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6B4" w:rsidRDefault="00E776B4" w:rsidP="008823B6">
      <w:pPr>
        <w:spacing w:line="380" w:lineRule="exact"/>
        <w:jc w:val="center"/>
        <w:rPr>
          <w:rFonts w:ascii="標楷體" w:eastAsia="標楷體" w:hAnsi="標楷體"/>
          <w:b/>
          <w:sz w:val="32"/>
          <w:szCs w:val="32"/>
        </w:rPr>
      </w:pPr>
      <w:r>
        <w:rPr>
          <w:rFonts w:ascii="標楷體" w:eastAsia="標楷體" w:hAnsi="標楷體" w:hint="eastAsia"/>
          <w:b/>
          <w:sz w:val="32"/>
          <w:szCs w:val="32"/>
        </w:rPr>
        <w:t>公職人員利益衝突迴避法第14條</w:t>
      </w:r>
      <w:r w:rsidR="00FE5C2F">
        <w:rPr>
          <w:rFonts w:ascii="標楷體" w:eastAsia="標楷體" w:hAnsi="標楷體" w:hint="eastAsia"/>
          <w:b/>
          <w:sz w:val="32"/>
          <w:szCs w:val="32"/>
        </w:rPr>
        <w:t>第2項</w:t>
      </w:r>
    </w:p>
    <w:p w:rsidR="002E348A" w:rsidRDefault="00E776B4" w:rsidP="002E348A">
      <w:pPr>
        <w:spacing w:line="380" w:lineRule="exact"/>
        <w:jc w:val="center"/>
        <w:rPr>
          <w:rFonts w:ascii="標楷體" w:eastAsia="標楷體" w:hAnsi="標楷體"/>
          <w:b/>
          <w:sz w:val="28"/>
          <w:szCs w:val="28"/>
        </w:rPr>
      </w:pPr>
      <w:r>
        <w:rPr>
          <w:rFonts w:ascii="標楷體" w:eastAsia="標楷體" w:hAnsi="標楷體" w:hint="eastAsia"/>
          <w:b/>
          <w:sz w:val="32"/>
          <w:szCs w:val="32"/>
        </w:rPr>
        <w:t>公職人員及關係人身分關係揭露表</w:t>
      </w:r>
      <w:r w:rsidR="000E17F3" w:rsidRPr="00E21EFD">
        <w:rPr>
          <w:rFonts w:ascii="標楷體" w:eastAsia="標楷體" w:hAnsi="標楷體" w:hint="eastAsia"/>
          <w:b/>
          <w:sz w:val="28"/>
          <w:szCs w:val="28"/>
        </w:rPr>
        <w:t>【事後公開</w:t>
      </w:r>
      <w:r w:rsidR="00FD3D0E" w:rsidRPr="00E21EFD">
        <w:rPr>
          <w:rFonts w:ascii="標楷體" w:eastAsia="標楷體" w:hAnsi="標楷體" w:hint="eastAsia"/>
          <w:b/>
          <w:sz w:val="28"/>
          <w:szCs w:val="28"/>
        </w:rPr>
        <w:t>】</w:t>
      </w:r>
    </w:p>
    <w:p w:rsidR="00FD3D0E" w:rsidRPr="002E348A" w:rsidRDefault="00FD3D0E" w:rsidP="002E348A">
      <w:pPr>
        <w:spacing w:line="380" w:lineRule="exact"/>
        <w:jc w:val="center"/>
        <w:rPr>
          <w:rFonts w:ascii="標楷體" w:eastAsia="標楷體" w:hAnsi="標楷體"/>
          <w:b/>
          <w:color w:val="FF0000"/>
          <w:sz w:val="32"/>
          <w:szCs w:val="32"/>
        </w:rPr>
      </w:pPr>
      <w:r w:rsidRPr="002E348A">
        <w:rPr>
          <w:rFonts w:ascii="標楷體" w:eastAsia="標楷體" w:hAnsi="標楷體" w:hint="eastAsia"/>
          <w:b/>
          <w:color w:val="FF0000"/>
          <w:sz w:val="28"/>
          <w:szCs w:val="28"/>
        </w:rPr>
        <w:t>本表由機關團體填寫</w:t>
      </w:r>
    </w:p>
    <w:p w:rsidR="009A2536" w:rsidRDefault="00FD3D0E" w:rsidP="009A2536">
      <w:pPr>
        <w:spacing w:line="280" w:lineRule="exact"/>
        <w:ind w:leftChars="-413" w:left="-141" w:rightChars="-435" w:right="-1044" w:hangingChars="354" w:hanging="850"/>
        <w:jc w:val="center"/>
        <w:rPr>
          <w:rFonts w:ascii="標楷體" w:eastAsia="標楷體" w:hAnsi="標楷體"/>
          <w:b/>
          <w:szCs w:val="24"/>
        </w:rPr>
      </w:pPr>
      <w:proofErr w:type="gramStart"/>
      <w:r w:rsidRPr="00BD164A">
        <w:rPr>
          <w:rFonts w:ascii="標楷體" w:eastAsia="標楷體" w:hAnsi="標楷體" w:cs="細明體" w:hint="eastAsia"/>
          <w:color w:val="000000" w:themeColor="text1"/>
          <w:szCs w:val="24"/>
        </w:rPr>
        <w:t>（</w:t>
      </w:r>
      <w:proofErr w:type="gramEnd"/>
      <w:r w:rsidRPr="00BD164A">
        <w:rPr>
          <w:rFonts w:ascii="標楷體" w:eastAsia="標楷體" w:hAnsi="標楷體" w:cs="細明體" w:hint="eastAsia"/>
          <w:color w:val="000000" w:themeColor="text1"/>
          <w:szCs w:val="24"/>
        </w:rPr>
        <w:t>於補助或交易行為成立後，該機關團體應連同其身分關係主動公開；</w:t>
      </w:r>
      <w:r w:rsidRPr="00BD164A">
        <w:rPr>
          <w:rFonts w:ascii="標楷體" w:eastAsia="標楷體" w:hAnsi="標楷體" w:hint="eastAsia"/>
          <w:szCs w:val="24"/>
        </w:rPr>
        <w:t>前項公開應利用電信網路或其他方式供公眾線上查詢</w:t>
      </w:r>
      <w:proofErr w:type="gramStart"/>
      <w:r w:rsidRPr="00BD164A">
        <w:rPr>
          <w:rFonts w:ascii="標楷體" w:eastAsia="標楷體" w:hAnsi="標楷體" w:cs="細明體" w:hint="eastAsia"/>
          <w:color w:val="000000" w:themeColor="text1"/>
          <w:szCs w:val="24"/>
        </w:rPr>
        <w:t>）</w:t>
      </w:r>
      <w:proofErr w:type="gramEnd"/>
    </w:p>
    <w:p w:rsidR="009A2536" w:rsidRPr="009939FA" w:rsidRDefault="009A2536" w:rsidP="009939FA">
      <w:pPr>
        <w:spacing w:beforeLines="50" w:before="180" w:line="280" w:lineRule="exact"/>
        <w:ind w:leftChars="-413" w:left="-141" w:rightChars="-435" w:right="-1044" w:hangingChars="354" w:hanging="850"/>
        <w:rPr>
          <w:rFonts w:ascii="標楷體" w:eastAsia="標楷體" w:hAnsi="標楷體"/>
          <w:b/>
          <w:szCs w:val="24"/>
        </w:rPr>
      </w:pPr>
      <w:r w:rsidRPr="009939FA">
        <w:rPr>
          <w:rFonts w:ascii="標楷體" w:eastAsia="標楷體" w:hAnsi="標楷體" w:hint="eastAsia"/>
          <w:b/>
          <w:szCs w:val="24"/>
        </w:rPr>
        <w:t>機關團體應主動公開事項：</w:t>
      </w:r>
    </w:p>
    <w:p w:rsidR="00EF4808" w:rsidRPr="009939FA" w:rsidRDefault="009A2536" w:rsidP="009939FA">
      <w:pPr>
        <w:spacing w:line="260" w:lineRule="exact"/>
        <w:ind w:leftChars="-413" w:left="-509" w:rightChars="-435" w:right="-1044" w:hangingChars="201" w:hanging="482"/>
        <w:rPr>
          <w:rFonts w:ascii="標楷體" w:eastAsia="標楷體" w:hAnsi="標楷體"/>
          <w:szCs w:val="24"/>
        </w:rPr>
      </w:pPr>
      <w:r w:rsidRPr="009939FA">
        <w:rPr>
          <w:rFonts w:ascii="標楷體" w:eastAsia="標楷體" w:hAnsi="標楷體" w:hint="eastAsia"/>
          <w:szCs w:val="24"/>
        </w:rPr>
        <w:t>一、</w:t>
      </w:r>
      <w:r w:rsidR="00FF0913" w:rsidRPr="009939FA">
        <w:rPr>
          <w:rFonts w:ascii="標楷體" w:eastAsia="標楷體" w:hAnsi="標楷體" w:hint="eastAsia"/>
          <w:szCs w:val="24"/>
        </w:rPr>
        <w:t>請將本交易或補助案之</w:t>
      </w:r>
      <w:r w:rsidRPr="009939FA">
        <w:rPr>
          <w:rFonts w:ascii="標楷體" w:eastAsia="標楷體" w:hAnsi="標楷體" w:hint="eastAsia"/>
          <w:szCs w:val="24"/>
        </w:rPr>
        <w:t>公職人員利益衝突迴避法第14條第2項公職人員及關係人身分關係揭露表範本</w:t>
      </w:r>
      <w:proofErr w:type="gramStart"/>
      <w:r w:rsidRPr="009939FA">
        <w:rPr>
          <w:rFonts w:ascii="標楷體" w:eastAsia="標楷體" w:hAnsi="標楷體" w:hint="eastAsia"/>
          <w:szCs w:val="24"/>
        </w:rPr>
        <w:t>【</w:t>
      </w:r>
      <w:proofErr w:type="gramEnd"/>
      <w:r w:rsidRPr="009939FA">
        <w:rPr>
          <w:rFonts w:ascii="標楷體" w:eastAsia="標楷體" w:hAnsi="標楷體" w:hint="eastAsia"/>
          <w:szCs w:val="24"/>
        </w:rPr>
        <w:t>A.事前揭露</w:t>
      </w:r>
      <w:proofErr w:type="gramStart"/>
      <w:r w:rsidRPr="009939FA">
        <w:rPr>
          <w:rFonts w:ascii="標楷體" w:eastAsia="標楷體" w:hAnsi="標楷體" w:hint="eastAsia"/>
          <w:szCs w:val="24"/>
        </w:rPr>
        <w:t>】</w:t>
      </w:r>
      <w:proofErr w:type="gramEnd"/>
      <w:r w:rsidR="00FF0913" w:rsidRPr="009939FA">
        <w:rPr>
          <w:rFonts w:ascii="標楷體" w:eastAsia="標楷體" w:hAnsi="標楷體" w:hint="eastAsia"/>
          <w:szCs w:val="24"/>
        </w:rPr>
        <w:t>一併公開</w:t>
      </w:r>
    </w:p>
    <w:p w:rsidR="00746532" w:rsidRPr="009939FA" w:rsidRDefault="00746532" w:rsidP="009939FA">
      <w:pPr>
        <w:spacing w:line="260" w:lineRule="exact"/>
        <w:ind w:leftChars="-413" w:left="199" w:rightChars="-435" w:right="-1044" w:hangingChars="496" w:hanging="1190"/>
        <w:rPr>
          <w:rFonts w:ascii="標楷體" w:eastAsia="標楷體" w:hAnsi="標楷體"/>
          <w:szCs w:val="24"/>
        </w:rPr>
      </w:pPr>
    </w:p>
    <w:p w:rsidR="00E21EFD" w:rsidRPr="009939FA" w:rsidRDefault="009A2536" w:rsidP="009939FA">
      <w:pPr>
        <w:spacing w:line="260" w:lineRule="exact"/>
        <w:ind w:leftChars="-413" w:left="199" w:rightChars="-435" w:right="-1044" w:hangingChars="496" w:hanging="1190"/>
        <w:rPr>
          <w:rFonts w:ascii="標楷體" w:eastAsia="標楷體" w:hAnsi="標楷體"/>
          <w:szCs w:val="24"/>
        </w:rPr>
      </w:pPr>
      <w:r w:rsidRPr="009939FA">
        <w:rPr>
          <w:rFonts w:ascii="標楷體" w:eastAsia="標楷體" w:hAnsi="標楷體" w:hint="eastAsia"/>
          <w:szCs w:val="24"/>
        </w:rPr>
        <w:t>二、交易行為表</w:t>
      </w:r>
    </w:p>
    <w:tbl>
      <w:tblPr>
        <w:tblStyle w:val="a3"/>
        <w:tblW w:w="10632" w:type="dxa"/>
        <w:tblInd w:w="-885" w:type="dxa"/>
        <w:tblLook w:val="04A0" w:firstRow="1" w:lastRow="0" w:firstColumn="1" w:lastColumn="0" w:noHBand="0" w:noVBand="1"/>
      </w:tblPr>
      <w:tblGrid>
        <w:gridCol w:w="2694"/>
        <w:gridCol w:w="3690"/>
        <w:gridCol w:w="720"/>
        <w:gridCol w:w="3528"/>
      </w:tblGrid>
      <w:tr w:rsidR="00E21EFD" w:rsidTr="00E21EFD">
        <w:tc>
          <w:tcPr>
            <w:tcW w:w="10632" w:type="dxa"/>
            <w:gridSpan w:val="4"/>
            <w:vAlign w:val="center"/>
          </w:tcPr>
          <w:p w:rsidR="00E21EFD" w:rsidRDefault="00E21EFD" w:rsidP="00F06D7C">
            <w:pPr>
              <w:spacing w:line="40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本案屬公職人員利益衝突迴避法第14條第1項之交易行為</w:t>
            </w:r>
          </w:p>
        </w:tc>
      </w:tr>
      <w:tr w:rsidR="006B6651" w:rsidTr="00E21EFD">
        <w:tc>
          <w:tcPr>
            <w:tcW w:w="2694" w:type="dxa"/>
          </w:tcPr>
          <w:p w:rsidR="006B6651" w:rsidRPr="00431AE5" w:rsidRDefault="006B6651" w:rsidP="007D34DD">
            <w:pPr>
              <w:spacing w:line="340" w:lineRule="exact"/>
              <w:rPr>
                <w:rFonts w:ascii="標楷體" w:eastAsia="標楷體" w:hAnsi="標楷體"/>
                <w:b/>
                <w:szCs w:val="24"/>
              </w:rPr>
            </w:pPr>
            <w:r>
              <w:rPr>
                <w:rFonts w:ascii="標楷體" w:eastAsia="標楷體" w:hAnsi="標楷體" w:hint="eastAsia"/>
                <w:b/>
                <w:szCs w:val="24"/>
              </w:rPr>
              <w:t>交易機關</w:t>
            </w:r>
          </w:p>
        </w:tc>
        <w:tc>
          <w:tcPr>
            <w:tcW w:w="7938" w:type="dxa"/>
            <w:gridSpan w:val="3"/>
          </w:tcPr>
          <w:p w:rsidR="006B6651" w:rsidRDefault="006B6651" w:rsidP="007D34DD">
            <w:pPr>
              <w:spacing w:line="340" w:lineRule="exact"/>
              <w:ind w:rightChars="-375" w:right="-900"/>
              <w:jc w:val="both"/>
              <w:rPr>
                <w:rFonts w:ascii="標楷體" w:eastAsia="標楷體" w:hAnsi="標楷體"/>
                <w:b/>
                <w:sz w:val="32"/>
                <w:szCs w:val="32"/>
              </w:rPr>
            </w:pPr>
          </w:p>
        </w:tc>
      </w:tr>
      <w:tr w:rsidR="00056446" w:rsidTr="00056446">
        <w:tc>
          <w:tcPr>
            <w:tcW w:w="2694" w:type="dxa"/>
          </w:tcPr>
          <w:p w:rsidR="00056446" w:rsidRDefault="00056446"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交易名稱</w:t>
            </w:r>
          </w:p>
        </w:tc>
        <w:tc>
          <w:tcPr>
            <w:tcW w:w="3690" w:type="dxa"/>
          </w:tcPr>
          <w:p w:rsidR="00056446" w:rsidRDefault="00056446" w:rsidP="007D34DD">
            <w:pPr>
              <w:spacing w:line="340" w:lineRule="exact"/>
              <w:ind w:rightChars="-375" w:right="-900"/>
              <w:jc w:val="both"/>
              <w:rPr>
                <w:rFonts w:ascii="標楷體" w:eastAsia="標楷體" w:hAnsi="標楷體"/>
                <w:b/>
                <w:sz w:val="32"/>
                <w:szCs w:val="32"/>
              </w:rPr>
            </w:pPr>
          </w:p>
        </w:tc>
        <w:tc>
          <w:tcPr>
            <w:tcW w:w="720" w:type="dxa"/>
          </w:tcPr>
          <w:p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b/>
                <w:szCs w:val="24"/>
              </w:rPr>
              <w:t>案</w:t>
            </w:r>
            <w:r w:rsidRPr="00056446">
              <w:rPr>
                <w:rFonts w:ascii="標楷體" w:eastAsia="標楷體" w:hAnsi="標楷體" w:hint="eastAsia"/>
                <w:b/>
                <w:szCs w:val="24"/>
              </w:rPr>
              <w:t>號</w:t>
            </w:r>
          </w:p>
        </w:tc>
        <w:tc>
          <w:tcPr>
            <w:tcW w:w="3528" w:type="dxa"/>
          </w:tcPr>
          <w:p w:rsidR="00056446" w:rsidRPr="00056446" w:rsidRDefault="00056446" w:rsidP="007D34DD">
            <w:pPr>
              <w:spacing w:line="340" w:lineRule="exact"/>
              <w:ind w:rightChars="-375" w:right="-900"/>
              <w:jc w:val="both"/>
              <w:rPr>
                <w:rFonts w:ascii="標楷體" w:eastAsia="標楷體" w:hAnsi="標楷體"/>
                <w:sz w:val="20"/>
                <w:szCs w:val="20"/>
              </w:rPr>
            </w:pPr>
            <w:r>
              <w:rPr>
                <w:rFonts w:ascii="標楷體" w:eastAsia="標楷體" w:hAnsi="標楷體" w:hint="eastAsia"/>
                <w:b/>
                <w:sz w:val="32"/>
                <w:szCs w:val="32"/>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277F8" w:rsidTr="00E21EFD">
        <w:tc>
          <w:tcPr>
            <w:tcW w:w="2694" w:type="dxa"/>
          </w:tcPr>
          <w:p w:rsidR="00B277F8" w:rsidRDefault="00B277F8"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交易時間</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277F8" w:rsidTr="00E21EFD">
        <w:tc>
          <w:tcPr>
            <w:tcW w:w="2694" w:type="dxa"/>
          </w:tcPr>
          <w:p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交易對象</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277F8" w:rsidTr="007D34DD">
        <w:trPr>
          <w:trHeight w:val="397"/>
        </w:trPr>
        <w:tc>
          <w:tcPr>
            <w:tcW w:w="2694" w:type="dxa"/>
          </w:tcPr>
          <w:p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交易金額</w:t>
            </w:r>
            <w:r w:rsidR="00DA7805">
              <w:rPr>
                <w:rFonts w:ascii="標楷體" w:eastAsia="標楷體" w:hAnsi="標楷體" w:hint="eastAsia"/>
                <w:b/>
                <w:szCs w:val="24"/>
              </w:rPr>
              <w:t>（新台幣）</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F46E1" w:rsidTr="00F06D7C">
        <w:trPr>
          <w:trHeight w:val="892"/>
        </w:trPr>
        <w:tc>
          <w:tcPr>
            <w:tcW w:w="2694" w:type="dxa"/>
            <w:vMerge w:val="restart"/>
          </w:tcPr>
          <w:p w:rsidR="00BF46E1" w:rsidRPr="00431AE5" w:rsidRDefault="00BF46E1" w:rsidP="003E58D0">
            <w:pPr>
              <w:spacing w:line="300" w:lineRule="exact"/>
              <w:rPr>
                <w:rFonts w:ascii="標楷體" w:eastAsia="標楷體" w:hAnsi="標楷體"/>
                <w:b/>
                <w:szCs w:val="24"/>
              </w:rPr>
            </w:pPr>
            <w:r>
              <w:rPr>
                <w:rFonts w:ascii="標楷體" w:eastAsia="標楷體" w:hAnsi="標楷體" w:hint="eastAsia"/>
                <w:b/>
                <w:szCs w:val="24"/>
              </w:rPr>
              <w:t>交易</w:t>
            </w:r>
            <w:r w:rsidRPr="00431AE5">
              <w:rPr>
                <w:rFonts w:ascii="標楷體" w:eastAsia="標楷體" w:hAnsi="標楷體" w:hint="eastAsia"/>
                <w:b/>
                <w:szCs w:val="24"/>
              </w:rPr>
              <w:t>屬第14條第1項但書第1</w:t>
            </w:r>
            <w:r w:rsidR="00E96A5E">
              <w:rPr>
                <w:rFonts w:ascii="標楷體" w:eastAsia="標楷體" w:hAnsi="標楷體" w:hint="eastAsia"/>
                <w:b/>
                <w:szCs w:val="24"/>
              </w:rPr>
              <w:t>款或</w:t>
            </w:r>
            <w:r w:rsidRPr="00431AE5">
              <w:rPr>
                <w:rFonts w:ascii="標楷體" w:eastAsia="標楷體" w:hAnsi="標楷體" w:hint="eastAsia"/>
                <w:b/>
                <w:szCs w:val="24"/>
              </w:rPr>
              <w:t>第</w:t>
            </w:r>
            <w:r>
              <w:rPr>
                <w:rFonts w:ascii="標楷體" w:eastAsia="標楷體" w:hAnsi="標楷體" w:hint="eastAsia"/>
                <w:b/>
                <w:szCs w:val="24"/>
              </w:rPr>
              <w:t>2</w:t>
            </w:r>
            <w:r w:rsidRPr="00431AE5">
              <w:rPr>
                <w:rFonts w:ascii="標楷體" w:eastAsia="標楷體" w:hAnsi="標楷體" w:hint="eastAsia"/>
                <w:b/>
                <w:szCs w:val="24"/>
              </w:rPr>
              <w:t>款</w:t>
            </w:r>
          </w:p>
        </w:tc>
        <w:tc>
          <w:tcPr>
            <w:tcW w:w="7938" w:type="dxa"/>
            <w:gridSpan w:val="3"/>
          </w:tcPr>
          <w:p w:rsidR="00BF46E1" w:rsidRDefault="00BF46E1" w:rsidP="00BF46E1">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□第1款：</w:t>
            </w:r>
            <w:r w:rsidRPr="00986B35">
              <w:rPr>
                <w:rFonts w:ascii="標楷體" w:eastAsia="標楷體" w:hAnsi="標楷體" w:cs="細明體" w:hint="eastAsia"/>
                <w:color w:val="000000" w:themeColor="text1"/>
                <w:kern w:val="0"/>
              </w:rPr>
              <w:t>依政府採購法以公告程序或同法第一百零五條辦理之採購</w:t>
            </w:r>
            <w:r>
              <w:rPr>
                <w:rFonts w:ascii="標楷體" w:eastAsia="標楷體" w:hAnsi="標楷體" w:cs="細明體" w:hint="eastAsia"/>
                <w:color w:val="000000" w:themeColor="text1"/>
                <w:kern w:val="0"/>
              </w:rPr>
              <w:t>。</w:t>
            </w:r>
          </w:p>
          <w:p w:rsidR="003E58D0" w:rsidRPr="00B277F8" w:rsidRDefault="003E58D0" w:rsidP="002E348A">
            <w:pPr>
              <w:spacing w:beforeLines="50" w:before="180" w:line="300" w:lineRule="exact"/>
              <w:ind w:left="538" w:hangingChars="224" w:hanging="538"/>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BF46E1" w:rsidTr="00F06D7C">
        <w:trPr>
          <w:trHeight w:val="1259"/>
        </w:trPr>
        <w:tc>
          <w:tcPr>
            <w:tcW w:w="2694" w:type="dxa"/>
            <w:vMerge/>
          </w:tcPr>
          <w:p w:rsidR="00BF46E1" w:rsidRDefault="00BF46E1" w:rsidP="00361F84">
            <w:pPr>
              <w:spacing w:line="300" w:lineRule="exact"/>
              <w:jc w:val="center"/>
              <w:rPr>
                <w:rFonts w:ascii="標楷體" w:eastAsia="標楷體" w:hAnsi="標楷體"/>
                <w:b/>
                <w:szCs w:val="24"/>
              </w:rPr>
            </w:pPr>
          </w:p>
        </w:tc>
        <w:tc>
          <w:tcPr>
            <w:tcW w:w="7938" w:type="dxa"/>
            <w:gridSpan w:val="3"/>
          </w:tcPr>
          <w:p w:rsidR="00BF46E1" w:rsidRDefault="00BF46E1" w:rsidP="00B277F8">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□第2款：</w:t>
            </w:r>
            <w:r w:rsidRPr="00986B35">
              <w:rPr>
                <w:rFonts w:ascii="標楷體" w:eastAsia="標楷體" w:hAnsi="標楷體" w:cs="細明體" w:hint="eastAsia"/>
                <w:color w:val="000000" w:themeColor="text1"/>
                <w:kern w:val="0"/>
              </w:rPr>
              <w:t>依法令規定經由公平競爭方式，以公告程序辦理之採購、標售、標租或招標設定用益物權</w:t>
            </w:r>
            <w:r>
              <w:rPr>
                <w:rFonts w:ascii="標楷體" w:eastAsia="標楷體" w:hAnsi="標楷體" w:cs="細明體" w:hint="eastAsia"/>
                <w:color w:val="000000" w:themeColor="text1"/>
                <w:kern w:val="0"/>
              </w:rPr>
              <w:t>。</w:t>
            </w:r>
          </w:p>
          <w:p w:rsidR="004F0BF0" w:rsidRDefault="004F0BF0" w:rsidP="002E348A">
            <w:pPr>
              <w:spacing w:beforeLines="50" w:before="180" w:line="300" w:lineRule="exact"/>
              <w:ind w:left="538" w:hangingChars="224" w:hanging="538"/>
              <w:jc w:val="both"/>
              <w:rPr>
                <w:rFonts w:ascii="標楷體" w:eastAsia="標楷體" w:hAnsi="標楷體"/>
                <w:szCs w:val="24"/>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bl>
    <w:p w:rsidR="00BF5A09" w:rsidRDefault="00BF5A09" w:rsidP="00BF5A09">
      <w:pPr>
        <w:spacing w:line="320" w:lineRule="exact"/>
        <w:ind w:rightChars="-375" w:right="-900"/>
        <w:jc w:val="both"/>
        <w:rPr>
          <w:rFonts w:ascii="標楷體" w:eastAsia="標楷體" w:hAnsi="標楷體"/>
          <w:sz w:val="20"/>
          <w:szCs w:val="20"/>
        </w:rPr>
      </w:pPr>
    </w:p>
    <w:p w:rsidR="00BF5A09" w:rsidRPr="007D34DD" w:rsidRDefault="009A2536" w:rsidP="007D34DD">
      <w:pPr>
        <w:spacing w:line="320" w:lineRule="exact"/>
        <w:ind w:leftChars="-413" w:left="-123" w:rightChars="-375" w:right="-900" w:hangingChars="310" w:hanging="868"/>
        <w:jc w:val="both"/>
        <w:rPr>
          <w:rFonts w:ascii="標楷體" w:eastAsia="標楷體" w:hAnsi="標楷體"/>
          <w:b/>
          <w:sz w:val="28"/>
          <w:szCs w:val="28"/>
        </w:rPr>
      </w:pPr>
      <w:r w:rsidRPr="007D34DD">
        <w:rPr>
          <w:rFonts w:ascii="標楷體" w:eastAsia="標楷體" w:hAnsi="標楷體" w:hint="eastAsia"/>
          <w:sz w:val="28"/>
          <w:szCs w:val="28"/>
        </w:rPr>
        <w:t>三、補助行為表</w:t>
      </w:r>
    </w:p>
    <w:tbl>
      <w:tblPr>
        <w:tblStyle w:val="a3"/>
        <w:tblW w:w="10632" w:type="dxa"/>
        <w:tblInd w:w="-885" w:type="dxa"/>
        <w:tblLook w:val="04A0" w:firstRow="1" w:lastRow="0" w:firstColumn="1" w:lastColumn="0" w:noHBand="0" w:noVBand="1"/>
      </w:tblPr>
      <w:tblGrid>
        <w:gridCol w:w="2694"/>
        <w:gridCol w:w="3879"/>
        <w:gridCol w:w="675"/>
        <w:gridCol w:w="3384"/>
      </w:tblGrid>
      <w:tr w:rsidR="00BF5A09" w:rsidTr="00056446">
        <w:trPr>
          <w:trHeight w:val="406"/>
        </w:trPr>
        <w:tc>
          <w:tcPr>
            <w:tcW w:w="10632" w:type="dxa"/>
            <w:gridSpan w:val="4"/>
          </w:tcPr>
          <w:p w:rsidR="00BF5A09" w:rsidRDefault="00BF5A09" w:rsidP="00F06D7C">
            <w:pPr>
              <w:tabs>
                <w:tab w:val="left" w:pos="1458"/>
              </w:tabs>
              <w:spacing w:line="44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本案屬公職人員利益衝突迴避法第14條第1項之補助行為</w:t>
            </w:r>
          </w:p>
        </w:tc>
      </w:tr>
      <w:tr w:rsidR="006B6651" w:rsidTr="00056446">
        <w:tc>
          <w:tcPr>
            <w:tcW w:w="2694" w:type="dxa"/>
          </w:tcPr>
          <w:p w:rsidR="006B6651" w:rsidRDefault="006B6651" w:rsidP="007D34DD">
            <w:pPr>
              <w:spacing w:line="340" w:lineRule="exact"/>
              <w:rPr>
                <w:rFonts w:ascii="標楷體" w:eastAsia="標楷體" w:hAnsi="標楷體"/>
                <w:b/>
                <w:szCs w:val="24"/>
              </w:rPr>
            </w:pPr>
            <w:r>
              <w:rPr>
                <w:rFonts w:ascii="標楷體" w:eastAsia="標楷體" w:hAnsi="標楷體" w:hint="eastAsia"/>
                <w:b/>
                <w:szCs w:val="24"/>
              </w:rPr>
              <w:t>補助機關</w:t>
            </w:r>
          </w:p>
        </w:tc>
        <w:tc>
          <w:tcPr>
            <w:tcW w:w="7938" w:type="dxa"/>
            <w:gridSpan w:val="3"/>
          </w:tcPr>
          <w:p w:rsidR="006B6651" w:rsidRDefault="006B6651" w:rsidP="007D34DD">
            <w:pPr>
              <w:spacing w:line="340" w:lineRule="exact"/>
              <w:ind w:rightChars="-375" w:right="-900"/>
              <w:jc w:val="both"/>
              <w:rPr>
                <w:rFonts w:ascii="標楷體" w:eastAsia="標楷體" w:hAnsi="標楷體"/>
                <w:b/>
                <w:sz w:val="32"/>
                <w:szCs w:val="32"/>
              </w:rPr>
            </w:pPr>
          </w:p>
        </w:tc>
      </w:tr>
      <w:tr w:rsidR="00056446" w:rsidTr="00056446">
        <w:tc>
          <w:tcPr>
            <w:tcW w:w="2694" w:type="dxa"/>
          </w:tcPr>
          <w:p w:rsidR="00056446" w:rsidRDefault="00056446"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名稱</w:t>
            </w:r>
          </w:p>
        </w:tc>
        <w:tc>
          <w:tcPr>
            <w:tcW w:w="3879" w:type="dxa"/>
          </w:tcPr>
          <w:p w:rsidR="00056446" w:rsidRDefault="00056446" w:rsidP="007D34DD">
            <w:pPr>
              <w:spacing w:line="340" w:lineRule="exact"/>
              <w:ind w:rightChars="-375" w:right="-900"/>
              <w:jc w:val="both"/>
              <w:rPr>
                <w:rFonts w:ascii="標楷體" w:eastAsia="標楷體" w:hAnsi="標楷體"/>
                <w:b/>
                <w:sz w:val="32"/>
                <w:szCs w:val="32"/>
              </w:rPr>
            </w:pPr>
          </w:p>
        </w:tc>
        <w:tc>
          <w:tcPr>
            <w:tcW w:w="675" w:type="dxa"/>
          </w:tcPr>
          <w:p w:rsidR="00056446" w:rsidRPr="00056446" w:rsidRDefault="00056446" w:rsidP="007D34DD">
            <w:pPr>
              <w:spacing w:line="340" w:lineRule="exact"/>
              <w:ind w:rightChars="-375" w:right="-900"/>
              <w:jc w:val="both"/>
              <w:rPr>
                <w:rFonts w:ascii="標楷體" w:eastAsia="標楷體" w:hAnsi="標楷體"/>
                <w:b/>
                <w:szCs w:val="24"/>
              </w:rPr>
            </w:pPr>
            <w:r w:rsidRPr="00056446">
              <w:rPr>
                <w:rFonts w:ascii="標楷體" w:eastAsia="標楷體" w:hAnsi="標楷體" w:hint="eastAsia"/>
                <w:b/>
                <w:szCs w:val="24"/>
              </w:rPr>
              <w:t>案號</w:t>
            </w:r>
          </w:p>
        </w:tc>
        <w:tc>
          <w:tcPr>
            <w:tcW w:w="3384" w:type="dxa"/>
          </w:tcPr>
          <w:p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sz w:val="20"/>
                <w:szCs w:val="20"/>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F46E1" w:rsidTr="00056446">
        <w:tc>
          <w:tcPr>
            <w:tcW w:w="2694" w:type="dxa"/>
          </w:tcPr>
          <w:p w:rsidR="00BF46E1" w:rsidRDefault="00BF46E1"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時間</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BF46E1" w:rsidTr="00056446">
        <w:tc>
          <w:tcPr>
            <w:tcW w:w="2694" w:type="dxa"/>
          </w:tcPr>
          <w:p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對象</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BF46E1" w:rsidTr="00056446">
        <w:tc>
          <w:tcPr>
            <w:tcW w:w="2694" w:type="dxa"/>
          </w:tcPr>
          <w:p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金額</w:t>
            </w:r>
            <w:r w:rsidR="00DA7805">
              <w:rPr>
                <w:rFonts w:ascii="標楷體" w:eastAsia="標楷體" w:hAnsi="標楷體" w:hint="eastAsia"/>
                <w:b/>
                <w:szCs w:val="24"/>
              </w:rPr>
              <w:t>（新台幣）</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22702D" w:rsidTr="00056446">
        <w:trPr>
          <w:trHeight w:val="891"/>
        </w:trPr>
        <w:tc>
          <w:tcPr>
            <w:tcW w:w="2694" w:type="dxa"/>
            <w:vMerge w:val="restart"/>
          </w:tcPr>
          <w:p w:rsidR="0022702D" w:rsidRPr="00431AE5" w:rsidRDefault="0022702D" w:rsidP="003E58D0">
            <w:pPr>
              <w:spacing w:line="30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屬第14條第1項但書第</w:t>
            </w:r>
            <w:r>
              <w:rPr>
                <w:rFonts w:ascii="標楷體" w:eastAsia="標楷體" w:hAnsi="標楷體" w:hint="eastAsia"/>
                <w:b/>
                <w:szCs w:val="24"/>
              </w:rPr>
              <w:t>3</w:t>
            </w:r>
            <w:r w:rsidRPr="00431AE5">
              <w:rPr>
                <w:rFonts w:ascii="標楷體" w:eastAsia="標楷體" w:hAnsi="標楷體" w:hint="eastAsia"/>
                <w:b/>
                <w:szCs w:val="24"/>
              </w:rPr>
              <w:t>款</w:t>
            </w:r>
          </w:p>
        </w:tc>
        <w:tc>
          <w:tcPr>
            <w:tcW w:w="7938" w:type="dxa"/>
            <w:gridSpan w:val="3"/>
          </w:tcPr>
          <w:p w:rsidR="0022702D" w:rsidRDefault="0022702D" w:rsidP="003E58D0">
            <w:pPr>
              <w:spacing w:line="360" w:lineRule="exact"/>
              <w:ind w:left="1181" w:rightChars="-281" w:right="-674" w:hangingChars="492" w:hanging="1181"/>
              <w:rPr>
                <w:rFonts w:ascii="標楷體" w:eastAsia="標楷體" w:hAnsi="標楷體" w:cs="細明體"/>
                <w:color w:val="000000" w:themeColor="text1"/>
                <w:kern w:val="0"/>
              </w:rPr>
            </w:pPr>
            <w:r>
              <w:rPr>
                <w:rFonts w:ascii="標楷體" w:eastAsia="標楷體" w:hAnsi="標楷體" w:hint="eastAsia"/>
                <w:szCs w:val="24"/>
              </w:rPr>
              <w:t>□第3款：</w:t>
            </w:r>
            <w:r w:rsidRPr="00986B35">
              <w:rPr>
                <w:rFonts w:ascii="標楷體" w:eastAsia="標楷體" w:hAnsi="標楷體" w:cs="細明體" w:hint="eastAsia"/>
                <w:color w:val="000000" w:themeColor="text1"/>
                <w:kern w:val="0"/>
              </w:rPr>
              <w:t>對公職人員之關係人依法令規定以公開公平方式辦理之補助</w:t>
            </w:r>
            <w:r>
              <w:rPr>
                <w:rFonts w:ascii="標楷體" w:eastAsia="標楷體" w:hAnsi="標楷體" w:cs="細明體" w:hint="eastAsia"/>
                <w:color w:val="000000" w:themeColor="text1"/>
                <w:kern w:val="0"/>
              </w:rPr>
              <w:t>。</w:t>
            </w:r>
          </w:p>
          <w:p w:rsidR="0022702D" w:rsidRPr="00B277F8" w:rsidRDefault="0022702D" w:rsidP="002E348A">
            <w:pPr>
              <w:spacing w:beforeLines="50" w:before="180" w:line="320" w:lineRule="exact"/>
              <w:ind w:left="1181" w:rightChars="-281" w:right="-674" w:hangingChars="492" w:hanging="1181"/>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22702D" w:rsidTr="00056446">
        <w:trPr>
          <w:trHeight w:val="416"/>
        </w:trPr>
        <w:tc>
          <w:tcPr>
            <w:tcW w:w="2694" w:type="dxa"/>
            <w:vMerge/>
          </w:tcPr>
          <w:p w:rsidR="0022702D" w:rsidRDefault="0022702D" w:rsidP="00F17223">
            <w:pPr>
              <w:spacing w:line="300" w:lineRule="exact"/>
              <w:jc w:val="center"/>
              <w:rPr>
                <w:rFonts w:ascii="標楷體" w:eastAsia="標楷體" w:hAnsi="標楷體"/>
                <w:b/>
                <w:szCs w:val="24"/>
              </w:rPr>
            </w:pPr>
          </w:p>
        </w:tc>
        <w:tc>
          <w:tcPr>
            <w:tcW w:w="7938" w:type="dxa"/>
            <w:gridSpan w:val="3"/>
          </w:tcPr>
          <w:p w:rsidR="0022702D" w:rsidRDefault="0022702D" w:rsidP="006B6651">
            <w:pPr>
              <w:spacing w:line="340" w:lineRule="exact"/>
              <w:ind w:left="1181" w:rightChars="14" w:right="34" w:hangingChars="492" w:hanging="1181"/>
              <w:jc w:val="both"/>
              <w:rPr>
                <w:rFonts w:ascii="標楷體" w:eastAsia="標楷體" w:hAnsi="標楷體" w:cs="細明體"/>
                <w:color w:val="000000" w:themeColor="text1"/>
              </w:rPr>
            </w:pPr>
            <w:r>
              <w:rPr>
                <w:rFonts w:ascii="標楷體" w:eastAsia="標楷體" w:hAnsi="標楷體" w:hint="eastAsia"/>
                <w:szCs w:val="24"/>
              </w:rPr>
              <w:t>□第3款：</w:t>
            </w:r>
            <w:r w:rsidR="00BF5A09" w:rsidRPr="00986B35">
              <w:rPr>
                <w:rFonts w:ascii="標楷體" w:eastAsia="標楷體" w:hAnsi="標楷體" w:cs="細明體" w:hint="eastAsia"/>
                <w:color w:val="000000" w:themeColor="text1"/>
                <w:kern w:val="0"/>
              </w:rPr>
              <w:t>對公職人員之關係人</w:t>
            </w:r>
            <w:r w:rsidRPr="00986B35">
              <w:rPr>
                <w:rFonts w:ascii="標楷體" w:eastAsia="標楷體" w:hAnsi="標楷體" w:cs="細明體" w:hint="eastAsia"/>
                <w:color w:val="000000" w:themeColor="text1"/>
                <w:kern w:val="0"/>
              </w:rPr>
              <w:t>禁止其</w:t>
            </w:r>
            <w:r w:rsidRPr="00986B35">
              <w:rPr>
                <w:rFonts w:ascii="標楷體" w:eastAsia="標楷體" w:hAnsi="標楷體" w:cs="細明體" w:hint="eastAsia"/>
                <w:color w:val="000000" w:themeColor="text1"/>
              </w:rPr>
              <w:t>補助反不利於公共利益且經補助法令主管機關核定同意之補助</w:t>
            </w:r>
            <w:r>
              <w:rPr>
                <w:rFonts w:ascii="標楷體" w:eastAsia="標楷體" w:hAnsi="標楷體" w:cs="細明體" w:hint="eastAsia"/>
                <w:color w:val="000000" w:themeColor="text1"/>
              </w:rPr>
              <w:t>。</w:t>
            </w:r>
          </w:p>
          <w:p w:rsidR="00BF5A09" w:rsidRDefault="00BF5A09"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補助法令</w:t>
            </w:r>
            <w:r w:rsidR="005F5797">
              <w:rPr>
                <w:rFonts w:ascii="標楷體" w:eastAsia="標楷體" w:hAnsi="標楷體" w:hint="eastAsia"/>
                <w:szCs w:val="24"/>
              </w:rPr>
              <w:t>依據</w:t>
            </w:r>
            <w:r>
              <w:rPr>
                <w:rFonts w:ascii="標楷體" w:eastAsia="標楷體" w:hAnsi="標楷體" w:hint="eastAsia"/>
                <w:szCs w:val="24"/>
              </w:rPr>
              <w:t>：</w:t>
            </w:r>
            <w:r w:rsidRPr="00BF5A09">
              <w:rPr>
                <w:rFonts w:ascii="標楷體" w:eastAsia="標楷體" w:hAnsi="標楷體" w:hint="eastAsia"/>
                <w:szCs w:val="24"/>
                <w:u w:val="single"/>
              </w:rPr>
              <w:t xml:space="preserve">                   </w:t>
            </w:r>
            <w:r>
              <w:rPr>
                <w:rFonts w:ascii="標楷體" w:eastAsia="標楷體" w:hAnsi="標楷體" w:cs="細明體" w:hint="eastAsia"/>
                <w:color w:val="000000" w:themeColor="text1"/>
                <w:kern w:val="0"/>
                <w:u w:val="single"/>
              </w:rPr>
              <w:t>（請填寫法令名稱及條次）</w:t>
            </w:r>
          </w:p>
          <w:p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核定</w:t>
            </w:r>
            <w:r w:rsidR="00BF5A09">
              <w:rPr>
                <w:rFonts w:ascii="標楷體" w:eastAsia="標楷體" w:hAnsi="標楷體" w:hint="eastAsia"/>
                <w:szCs w:val="24"/>
              </w:rPr>
              <w:t>之</w:t>
            </w:r>
            <w:r>
              <w:rPr>
                <w:rFonts w:ascii="標楷體" w:eastAsia="標楷體" w:hAnsi="標楷體" w:hint="eastAsia"/>
                <w:szCs w:val="24"/>
              </w:rPr>
              <w:t>補助</w:t>
            </w:r>
            <w:r w:rsidR="00BF5A09">
              <w:rPr>
                <w:rFonts w:ascii="標楷體" w:eastAsia="標楷體" w:hAnsi="標楷體" w:hint="eastAsia"/>
                <w:szCs w:val="24"/>
              </w:rPr>
              <w:t>法令主管</w:t>
            </w:r>
            <w:r>
              <w:rPr>
                <w:rFonts w:ascii="標楷體" w:eastAsia="標楷體" w:hAnsi="標楷體" w:hint="eastAsia"/>
                <w:szCs w:val="24"/>
              </w:rPr>
              <w:t>機關：</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p>
          <w:p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w:t>
            </w:r>
            <w:r w:rsidR="00BF5A09">
              <w:rPr>
                <w:rFonts w:ascii="標楷體" w:eastAsia="標楷體" w:hAnsi="標楷體" w:hint="eastAsia"/>
                <w:szCs w:val="24"/>
              </w:rPr>
              <w:t>法令主管機關</w:t>
            </w:r>
            <w:r>
              <w:rPr>
                <w:rFonts w:ascii="標楷體" w:eastAsia="標楷體" w:hAnsi="標楷體" w:hint="eastAsia"/>
                <w:szCs w:val="24"/>
              </w:rPr>
              <w:t>之</w:t>
            </w:r>
            <w:r w:rsidR="00BF5A09">
              <w:rPr>
                <w:rFonts w:ascii="標楷體" w:eastAsia="標楷體" w:hAnsi="標楷體" w:hint="eastAsia"/>
                <w:szCs w:val="24"/>
              </w:rPr>
              <w:t>核定</w:t>
            </w:r>
            <w:r>
              <w:rPr>
                <w:rFonts w:ascii="標楷體" w:eastAsia="標楷體" w:hAnsi="標楷體" w:hint="eastAsia"/>
                <w:szCs w:val="24"/>
              </w:rPr>
              <w:t>文號：</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r w:rsidRPr="006B6651">
              <w:rPr>
                <w:rFonts w:ascii="標楷體" w:eastAsia="標楷體" w:hAnsi="標楷體" w:hint="eastAsia"/>
                <w:szCs w:val="24"/>
              </w:rPr>
              <w:t xml:space="preserve">   </w:t>
            </w:r>
            <w:r w:rsidR="00BF5A09">
              <w:rPr>
                <w:rFonts w:ascii="標楷體" w:eastAsia="標楷體" w:hAnsi="標楷體" w:hint="eastAsia"/>
                <w:szCs w:val="24"/>
              </w:rPr>
              <w:t xml:space="preserve"> </w:t>
            </w:r>
            <w:r w:rsidRPr="006B6651">
              <w:rPr>
                <w:rFonts w:ascii="標楷體" w:eastAsia="標楷體" w:hAnsi="標楷體" w:hint="eastAsia"/>
                <w:szCs w:val="24"/>
              </w:rPr>
              <w:t xml:space="preserve">                    </w:t>
            </w:r>
          </w:p>
          <w:p w:rsidR="0022702D" w:rsidRPr="00B277F8" w:rsidRDefault="00460875" w:rsidP="00460875">
            <w:pPr>
              <w:spacing w:line="340" w:lineRule="exact"/>
              <w:ind w:left="254" w:hangingChars="106" w:hanging="254"/>
              <w:jc w:val="both"/>
              <w:rPr>
                <w:rFonts w:ascii="標楷體" w:eastAsia="標楷體" w:hAnsi="標楷體"/>
                <w:b/>
                <w:sz w:val="32"/>
                <w:szCs w:val="32"/>
              </w:rPr>
            </w:pPr>
            <w:r>
              <w:rPr>
                <w:rFonts w:ascii="標楷體" w:eastAsia="標楷體" w:hAnsi="標楷體" w:hint="eastAsia"/>
                <w:szCs w:val="24"/>
              </w:rPr>
              <w:t>補助法令主管機關</w:t>
            </w:r>
            <w:r w:rsidR="0022702D">
              <w:rPr>
                <w:rFonts w:ascii="標楷體" w:eastAsia="標楷體" w:hAnsi="標楷體" w:hint="eastAsia"/>
                <w:szCs w:val="24"/>
              </w:rPr>
              <w:t>核定同意之</w:t>
            </w:r>
            <w:r w:rsidR="0022702D">
              <w:rPr>
                <w:rFonts w:ascii="標楷體" w:eastAsia="標楷體" w:hAnsi="標楷體" w:cs="細明體" w:hint="eastAsia"/>
                <w:color w:val="000000" w:themeColor="text1"/>
              </w:rPr>
              <w:t>理由：</w:t>
            </w:r>
            <w:r w:rsidR="0022702D" w:rsidRPr="00431AE5">
              <w:rPr>
                <w:rFonts w:ascii="標楷體" w:eastAsia="標楷體" w:hAnsi="標楷體" w:cs="細明體" w:hint="eastAsia"/>
                <w:color w:val="000000" w:themeColor="text1"/>
                <w:u w:val="single"/>
              </w:rPr>
              <w:t xml:space="preserve">             </w:t>
            </w:r>
            <w:r>
              <w:rPr>
                <w:rFonts w:ascii="標楷體" w:eastAsia="標楷體" w:hAnsi="標楷體" w:cs="細明體" w:hint="eastAsia"/>
                <w:color w:val="000000" w:themeColor="text1"/>
                <w:u w:val="single"/>
              </w:rPr>
              <w:t xml:space="preserve">       </w:t>
            </w:r>
            <w:r w:rsidR="00BF5A09">
              <w:rPr>
                <w:rFonts w:ascii="標楷體" w:eastAsia="標楷體" w:hAnsi="標楷體" w:cs="細明體" w:hint="eastAsia"/>
                <w:color w:val="000000" w:themeColor="text1"/>
                <w:u w:val="single"/>
              </w:rPr>
              <w:t xml:space="preserve">  </w:t>
            </w:r>
            <w:r w:rsidR="0022702D">
              <w:rPr>
                <w:rFonts w:ascii="標楷體" w:eastAsia="標楷體" w:hAnsi="標楷體" w:hint="eastAsia"/>
                <w:b/>
                <w:sz w:val="28"/>
                <w:szCs w:val="28"/>
              </w:rPr>
              <w:t xml:space="preserve">  </w:t>
            </w:r>
          </w:p>
        </w:tc>
      </w:tr>
    </w:tbl>
    <w:p w:rsidR="00782009" w:rsidRPr="009939FA" w:rsidRDefault="00782009" w:rsidP="009939FA">
      <w:pPr>
        <w:spacing w:line="360" w:lineRule="exact"/>
        <w:ind w:leftChars="-295" w:left="-540" w:rightChars="-375" w:right="-900" w:hangingChars="70" w:hanging="168"/>
        <w:rPr>
          <w:rFonts w:ascii="標楷體" w:eastAsia="標楷體" w:hAnsi="標楷體"/>
          <w:szCs w:val="24"/>
        </w:rPr>
      </w:pPr>
      <w:r w:rsidRPr="009939FA">
        <w:rPr>
          <w:rFonts w:ascii="標楷體" w:eastAsia="標楷體" w:hAnsi="標楷體" w:hint="eastAsia"/>
          <w:szCs w:val="24"/>
        </w:rPr>
        <w:t>備註：</w:t>
      </w:r>
    </w:p>
    <w:p w:rsidR="00F247E2" w:rsidRPr="009939FA" w:rsidRDefault="00F247E2" w:rsidP="009939FA">
      <w:pPr>
        <w:spacing w:line="360" w:lineRule="exact"/>
        <w:ind w:leftChars="-295" w:left="-540" w:rightChars="-375" w:right="-900" w:hangingChars="70" w:hanging="168"/>
        <w:rPr>
          <w:rFonts w:ascii="標楷體" w:eastAsia="標楷體" w:hAnsi="標楷體"/>
          <w:szCs w:val="24"/>
        </w:rPr>
      </w:pPr>
      <w:r w:rsidRPr="009939FA">
        <w:rPr>
          <w:rFonts w:ascii="標楷體" w:eastAsia="標楷體" w:hAnsi="標楷體" w:hint="eastAsia"/>
          <w:szCs w:val="24"/>
        </w:rPr>
        <w:t>主動公開之機關團體：</w:t>
      </w:r>
    </w:p>
    <w:p w:rsidR="00782009" w:rsidRPr="00782009" w:rsidRDefault="00782009" w:rsidP="009939FA">
      <w:pPr>
        <w:spacing w:line="360" w:lineRule="exact"/>
        <w:ind w:leftChars="-295" w:left="-540" w:rightChars="-375" w:right="-900" w:hangingChars="70" w:hanging="168"/>
        <w:rPr>
          <w:rFonts w:ascii="標楷體" w:eastAsia="標楷體" w:hAnsi="標楷體"/>
          <w:sz w:val="28"/>
          <w:szCs w:val="28"/>
        </w:rPr>
      </w:pPr>
      <w:r w:rsidRPr="009939FA">
        <w:rPr>
          <w:rFonts w:ascii="標楷體" w:eastAsia="標楷體" w:hAnsi="標楷體" w:hint="eastAsia"/>
          <w:szCs w:val="24"/>
        </w:rPr>
        <w:t>主動公開</w:t>
      </w:r>
      <w:r w:rsidR="00F247E2" w:rsidRPr="009939FA">
        <w:rPr>
          <w:rFonts w:ascii="標楷體" w:eastAsia="標楷體" w:hAnsi="標楷體" w:hint="eastAsia"/>
          <w:szCs w:val="24"/>
        </w:rPr>
        <w:t>之</w:t>
      </w:r>
      <w:r w:rsidRPr="009939FA">
        <w:rPr>
          <w:rFonts w:ascii="標楷體" w:eastAsia="標楷體" w:hAnsi="標楷體" w:hint="eastAsia"/>
          <w:szCs w:val="24"/>
        </w:rPr>
        <w:t>日期：   年   月   日</w:t>
      </w:r>
    </w:p>
    <w:p w:rsidR="00782009" w:rsidRDefault="00782009" w:rsidP="005F5797">
      <w:pPr>
        <w:spacing w:line="280" w:lineRule="exact"/>
        <w:ind w:leftChars="-295" w:left="-568" w:rightChars="-375" w:right="-900" w:hangingChars="70" w:hanging="140"/>
        <w:rPr>
          <w:rFonts w:ascii="標楷體" w:eastAsia="標楷體" w:hAnsi="標楷體"/>
          <w:sz w:val="20"/>
          <w:szCs w:val="20"/>
        </w:rPr>
      </w:pPr>
    </w:p>
    <w:p w:rsidR="009A2536" w:rsidRPr="00782009" w:rsidRDefault="009A2536" w:rsidP="009939FA">
      <w:pPr>
        <w:spacing w:line="320" w:lineRule="exact"/>
        <w:ind w:leftChars="-358" w:left="-850" w:rightChars="-375" w:right="-900" w:hangingChars="4" w:hanging="9"/>
        <w:jc w:val="both"/>
        <w:rPr>
          <w:rFonts w:ascii="標楷體" w:eastAsia="標楷體" w:hAnsi="標楷體"/>
          <w:b/>
          <w:sz w:val="22"/>
          <w:shd w:val="pct15" w:color="auto" w:fill="FFFFFF"/>
        </w:rPr>
      </w:pPr>
      <w:r w:rsidRPr="00782009">
        <w:rPr>
          <w:rFonts w:ascii="標楷體" w:eastAsia="標楷體" w:hAnsi="標楷體" w:hint="eastAsia"/>
          <w:b/>
          <w:sz w:val="22"/>
          <w:shd w:val="pct15" w:color="auto" w:fill="FFFFFF"/>
        </w:rPr>
        <w:lastRenderedPageBreak/>
        <w:t>※填表說明：</w:t>
      </w:r>
    </w:p>
    <w:p w:rsidR="009A2536" w:rsidRPr="00FF0913" w:rsidRDefault="009A2536"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1.請機關團體一併將公職人員利益衝突迴避法第14條第2項公職人員及關係人身分關係揭露表範本</w:t>
      </w:r>
      <w:proofErr w:type="gramStart"/>
      <w:r w:rsidRPr="00FF0913">
        <w:rPr>
          <w:rFonts w:ascii="標楷體" w:eastAsia="標楷體" w:hAnsi="標楷體" w:hint="eastAsia"/>
          <w:sz w:val="20"/>
          <w:szCs w:val="20"/>
        </w:rPr>
        <w:t>【</w:t>
      </w:r>
      <w:proofErr w:type="gramEnd"/>
      <w:r w:rsidRPr="00FF0913">
        <w:rPr>
          <w:rFonts w:ascii="標楷體" w:eastAsia="標楷體" w:hAnsi="標楷體" w:hint="eastAsia"/>
          <w:sz w:val="20"/>
          <w:szCs w:val="20"/>
        </w:rPr>
        <w:t>A.事前揭露</w:t>
      </w:r>
      <w:proofErr w:type="gramStart"/>
      <w:r w:rsidRPr="00FF0913">
        <w:rPr>
          <w:rFonts w:ascii="標楷體" w:eastAsia="標楷體" w:hAnsi="標楷體" w:hint="eastAsia"/>
          <w:sz w:val="20"/>
          <w:szCs w:val="20"/>
        </w:rPr>
        <w:t>】</w:t>
      </w:r>
      <w:proofErr w:type="gramEnd"/>
      <w:r w:rsidRPr="00FF0913">
        <w:rPr>
          <w:rFonts w:ascii="標楷體" w:eastAsia="標楷體" w:hAnsi="標楷體" w:hint="eastAsia"/>
          <w:sz w:val="20"/>
          <w:szCs w:val="20"/>
        </w:rPr>
        <w:t>公開</w:t>
      </w:r>
      <w:r w:rsidR="00FF0913" w:rsidRPr="00FF0913">
        <w:rPr>
          <w:rFonts w:ascii="標楷體" w:eastAsia="標楷體" w:hAnsi="標楷體" w:hint="eastAsia"/>
          <w:sz w:val="20"/>
          <w:szCs w:val="20"/>
        </w:rPr>
        <w:t>。</w:t>
      </w:r>
    </w:p>
    <w:p w:rsidR="00FF0913" w:rsidRPr="00FF0913" w:rsidRDefault="00FF0913" w:rsidP="00FF0913">
      <w:pPr>
        <w:spacing w:line="240" w:lineRule="exact"/>
        <w:ind w:leftChars="-413" w:left="-427" w:rightChars="-435" w:right="-1044" w:hangingChars="282" w:hanging="564"/>
        <w:rPr>
          <w:rFonts w:ascii="標楷體" w:eastAsia="標楷體" w:hAnsi="標楷體"/>
          <w:sz w:val="20"/>
          <w:szCs w:val="20"/>
        </w:rPr>
      </w:pPr>
      <w:r w:rsidRPr="00FF0913">
        <w:rPr>
          <w:rFonts w:ascii="標楷體" w:eastAsia="標楷體" w:hAnsi="標楷體" w:hint="eastAsia"/>
          <w:sz w:val="20"/>
          <w:szCs w:val="20"/>
        </w:rPr>
        <w:t xml:space="preserve">   2. 本案屬公職人員利益衝突迴避法第14條第1項之交易行為者，請填寫二、交易行為表；屬補助行為者，請填寫三、補助行為表。</w:t>
      </w:r>
    </w:p>
    <w:p w:rsidR="009A2536"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3. 二、交易</w:t>
      </w:r>
      <w:proofErr w:type="gramStart"/>
      <w:r w:rsidRPr="00FF0913">
        <w:rPr>
          <w:rFonts w:ascii="標楷體" w:eastAsia="標楷體" w:hAnsi="標楷體" w:hint="eastAsia"/>
          <w:sz w:val="20"/>
          <w:szCs w:val="20"/>
        </w:rPr>
        <w:t>行為表</w:t>
      </w:r>
      <w:r w:rsidR="009A2536" w:rsidRPr="00FF0913">
        <w:rPr>
          <w:rFonts w:ascii="標楷體" w:eastAsia="標楷體" w:hAnsi="標楷體" w:hint="eastAsia"/>
          <w:sz w:val="20"/>
          <w:szCs w:val="20"/>
        </w:rPr>
        <w:t>請填寫</w:t>
      </w:r>
      <w:proofErr w:type="gramEnd"/>
      <w:r w:rsidR="009A2536" w:rsidRPr="00FF0913">
        <w:rPr>
          <w:rFonts w:ascii="標楷體" w:eastAsia="標楷體" w:hAnsi="標楷體" w:hint="eastAsia"/>
          <w:sz w:val="20"/>
          <w:szCs w:val="20"/>
        </w:rPr>
        <w:t>交易機關、名稱、時間、對象、金額，</w:t>
      </w:r>
      <w:proofErr w:type="gramStart"/>
      <w:r w:rsidR="009A2536" w:rsidRPr="00FF0913">
        <w:rPr>
          <w:rFonts w:ascii="標楷體" w:eastAsia="標楷體" w:hAnsi="標楷體" w:hint="eastAsia"/>
          <w:sz w:val="20"/>
          <w:szCs w:val="20"/>
        </w:rPr>
        <w:t>並勾選</w:t>
      </w:r>
      <w:proofErr w:type="gramEnd"/>
      <w:r w:rsidR="009A2536" w:rsidRPr="00FF0913">
        <w:rPr>
          <w:rFonts w:ascii="標楷體" w:eastAsia="標楷體" w:hAnsi="標楷體" w:hint="eastAsia"/>
          <w:sz w:val="20"/>
          <w:szCs w:val="20"/>
        </w:rPr>
        <w:t>填寫屬第14條第1項但書第1款或第2款之情形</w:t>
      </w:r>
      <w:r w:rsidRPr="00FF0913">
        <w:rPr>
          <w:rFonts w:ascii="標楷體" w:eastAsia="標楷體" w:hAnsi="標楷體" w:hint="eastAsia"/>
          <w:sz w:val="20"/>
          <w:szCs w:val="20"/>
        </w:rPr>
        <w:t>。</w:t>
      </w:r>
    </w:p>
    <w:p w:rsidR="00FF0913"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4. 三、補助</w:t>
      </w:r>
      <w:proofErr w:type="gramStart"/>
      <w:r w:rsidRPr="00FF0913">
        <w:rPr>
          <w:rFonts w:ascii="標楷體" w:eastAsia="標楷體" w:hAnsi="標楷體" w:hint="eastAsia"/>
          <w:sz w:val="20"/>
          <w:szCs w:val="20"/>
        </w:rPr>
        <w:t>行為表請填寫</w:t>
      </w:r>
      <w:proofErr w:type="gramEnd"/>
      <w:r w:rsidRPr="00FF0913">
        <w:rPr>
          <w:rFonts w:ascii="標楷體" w:eastAsia="標楷體" w:hAnsi="標楷體" w:hint="eastAsia"/>
          <w:sz w:val="20"/>
          <w:szCs w:val="20"/>
        </w:rPr>
        <w:t>補助機關、名稱、時間、對象、金額，</w:t>
      </w:r>
      <w:proofErr w:type="gramStart"/>
      <w:r w:rsidRPr="00FF0913">
        <w:rPr>
          <w:rFonts w:ascii="標楷體" w:eastAsia="標楷體" w:hAnsi="標楷體" w:hint="eastAsia"/>
          <w:sz w:val="20"/>
          <w:szCs w:val="20"/>
        </w:rPr>
        <w:t>並勾選屬</w:t>
      </w:r>
      <w:proofErr w:type="gramEnd"/>
      <w:r w:rsidRPr="00FF0913">
        <w:rPr>
          <w:rFonts w:ascii="標楷體" w:eastAsia="標楷體" w:hAnsi="標楷體" w:hint="eastAsia"/>
          <w:sz w:val="20"/>
          <w:szCs w:val="20"/>
        </w:rPr>
        <w:t>第14條第1項但書第3款前段或後段之情形。</w:t>
      </w:r>
    </w:p>
    <w:p w:rsidR="00DE43A9" w:rsidRDefault="005F5797" w:rsidP="00DE43A9">
      <w:pPr>
        <w:spacing w:line="280" w:lineRule="exact"/>
        <w:ind w:leftChars="-354" w:left="-850" w:rightChars="-375" w:right="-900"/>
        <w:rPr>
          <w:rFonts w:ascii="標楷體" w:eastAsia="標楷體" w:hAnsi="標楷體" w:hint="eastAsia"/>
          <w:sz w:val="20"/>
          <w:szCs w:val="20"/>
        </w:rPr>
      </w:pPr>
      <w:r w:rsidRPr="00782009">
        <w:rPr>
          <w:rFonts w:ascii="標楷體" w:eastAsia="標楷體" w:hAnsi="標楷體" w:hint="eastAsia"/>
          <w:b/>
          <w:sz w:val="20"/>
          <w:szCs w:val="20"/>
          <w:shd w:val="pct15" w:color="auto" w:fill="FFFFFF"/>
        </w:rPr>
        <w:t>※相關法條</w:t>
      </w:r>
      <w:r>
        <w:rPr>
          <w:rFonts w:ascii="標楷體" w:eastAsia="標楷體" w:hAnsi="標楷體" w:hint="eastAsia"/>
          <w:sz w:val="20"/>
          <w:szCs w:val="20"/>
        </w:rPr>
        <w:t>：</w:t>
      </w:r>
    </w:p>
    <w:p w:rsidR="00DE43A9" w:rsidRDefault="005F5797" w:rsidP="00DE43A9">
      <w:pPr>
        <w:spacing w:line="280" w:lineRule="exact"/>
        <w:ind w:leftChars="-354" w:left="-850" w:rightChars="-375" w:right="-900"/>
        <w:rPr>
          <w:rFonts w:ascii="標楷體" w:eastAsia="標楷體" w:hAnsi="標楷體" w:hint="eastAsia"/>
          <w:sz w:val="20"/>
          <w:szCs w:val="20"/>
        </w:rPr>
      </w:pPr>
      <w:r w:rsidRPr="00D10330">
        <w:rPr>
          <w:rFonts w:ascii="標楷體" w:eastAsia="標楷體" w:hAnsi="標楷體" w:cs="細明體" w:hint="eastAsia"/>
          <w:kern w:val="0"/>
          <w:sz w:val="20"/>
          <w:szCs w:val="20"/>
        </w:rPr>
        <w:t>公職人員利益衝突迴避法</w:t>
      </w:r>
    </w:p>
    <w:p w:rsidR="005F5797" w:rsidRPr="00DE43A9" w:rsidRDefault="005F5797" w:rsidP="00DE43A9">
      <w:pPr>
        <w:spacing w:line="280" w:lineRule="exact"/>
        <w:ind w:leftChars="-354" w:left="-850" w:rightChars="-375" w:right="-900" w:firstLineChars="100" w:firstLine="200"/>
        <w:rPr>
          <w:rFonts w:ascii="標楷體" w:eastAsia="標楷體" w:hAnsi="標楷體"/>
          <w:sz w:val="20"/>
          <w:szCs w:val="20"/>
        </w:rPr>
      </w:pPr>
      <w:r w:rsidRPr="00D10330">
        <w:rPr>
          <w:rFonts w:ascii="標楷體" w:eastAsia="標楷體" w:hAnsi="標楷體" w:cs="細明體" w:hint="eastAsia"/>
          <w:kern w:val="0"/>
          <w:sz w:val="20"/>
          <w:szCs w:val="20"/>
        </w:rPr>
        <w:t>第2條</w:t>
      </w:r>
      <w:r w:rsidR="009939FA">
        <w:rPr>
          <w:rFonts w:ascii="標楷體" w:eastAsia="標楷體" w:hAnsi="標楷體" w:cs="細明體" w:hint="eastAsia"/>
          <w:kern w:val="0"/>
          <w:sz w:val="20"/>
          <w:szCs w:val="20"/>
        </w:rPr>
        <w:t xml:space="preserve">  </w:t>
      </w:r>
      <w:r w:rsidRPr="00D10330">
        <w:rPr>
          <w:rFonts w:ascii="標楷體" w:eastAsia="標楷體" w:hAnsi="標楷體" w:cs="細明體" w:hint="eastAsia"/>
          <w:kern w:val="0"/>
          <w:sz w:val="20"/>
          <w:szCs w:val="20"/>
        </w:rPr>
        <w:t>本法所稱公職人員，其範圍如下：</w:t>
      </w:r>
    </w:p>
    <w:p w:rsidR="005F5797" w:rsidRPr="00D10330" w:rsidRDefault="005F5797" w:rsidP="00DE43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425"/>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rsidR="005F5797" w:rsidRPr="00D10330" w:rsidRDefault="005F5797" w:rsidP="00DE43A9">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line="240" w:lineRule="exact"/>
        <w:ind w:leftChars="-177" w:left="-425" w:rightChars="-435" w:right="-1044"/>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rsidR="005F5797" w:rsidRPr="00D10330" w:rsidRDefault="005F5797" w:rsidP="00DE43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425"/>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rsidR="005F5797" w:rsidRPr="00D10330" w:rsidRDefault="005F5797" w:rsidP="00DE43A9">
      <w:pPr>
        <w:widowControl/>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spacing w:line="240" w:lineRule="exact"/>
        <w:ind w:leftChars="-177" w:left="-425" w:rightChars="-375" w:right="-900"/>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rsidR="005F5797" w:rsidRPr="00D10330" w:rsidRDefault="005F5797" w:rsidP="00DE43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425"/>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rsidR="005F5797" w:rsidRPr="00D10330" w:rsidRDefault="005F5797" w:rsidP="00DE43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425"/>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rsidR="005F5797" w:rsidRPr="00D10330" w:rsidRDefault="005F5797" w:rsidP="00DE43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425"/>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rsidR="005F5797" w:rsidRPr="00D10330" w:rsidRDefault="005F5797" w:rsidP="00DE43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425"/>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rsidR="005F5797" w:rsidRPr="00D10330" w:rsidRDefault="005F5797" w:rsidP="00DE43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425"/>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rsidR="005F5797" w:rsidRPr="00D10330" w:rsidRDefault="005F5797" w:rsidP="00DE43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425"/>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rsidR="00DE43A9" w:rsidRDefault="005F5797" w:rsidP="00DE43A9">
      <w:pPr>
        <w:widowControl/>
        <w:tabs>
          <w:tab w:val="left" w:pos="916"/>
          <w:tab w:val="left" w:pos="1832"/>
          <w:tab w:val="left" w:pos="2748"/>
          <w:tab w:val="left" w:pos="3664"/>
          <w:tab w:val="left" w:pos="4580"/>
          <w:tab w:val="left" w:pos="5496"/>
          <w:tab w:val="left" w:pos="6412"/>
          <w:tab w:val="left" w:pos="7328"/>
          <w:tab w:val="left" w:pos="8647"/>
          <w:tab w:val="left" w:pos="9160"/>
          <w:tab w:val="left" w:pos="10076"/>
          <w:tab w:val="left" w:pos="10992"/>
          <w:tab w:val="left" w:pos="11908"/>
          <w:tab w:val="left" w:pos="12824"/>
          <w:tab w:val="left" w:pos="13740"/>
          <w:tab w:val="left" w:pos="14656"/>
        </w:tabs>
        <w:spacing w:line="240" w:lineRule="exact"/>
        <w:ind w:leftChars="-177" w:left="-425" w:rightChars="-435" w:right="-1044"/>
        <w:jc w:val="both"/>
        <w:rPr>
          <w:rFonts w:ascii="標楷體" w:eastAsia="標楷體" w:hAnsi="標楷體" w:cs="細明體" w:hint="eastAsia"/>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w:t>
      </w:r>
    </w:p>
    <w:p w:rsidR="005F5797" w:rsidRPr="00D10330" w:rsidRDefault="005F5797" w:rsidP="00DE43A9">
      <w:pPr>
        <w:widowControl/>
        <w:tabs>
          <w:tab w:val="left" w:pos="916"/>
          <w:tab w:val="left" w:pos="1832"/>
          <w:tab w:val="left" w:pos="2748"/>
          <w:tab w:val="left" w:pos="3664"/>
          <w:tab w:val="left" w:pos="4580"/>
          <w:tab w:val="left" w:pos="5496"/>
          <w:tab w:val="left" w:pos="6412"/>
          <w:tab w:val="left" w:pos="7328"/>
          <w:tab w:val="left" w:pos="8647"/>
          <w:tab w:val="left" w:pos="9160"/>
          <w:tab w:val="left" w:pos="10076"/>
          <w:tab w:val="left" w:pos="10992"/>
          <w:tab w:val="left" w:pos="11908"/>
          <w:tab w:val="left" w:pos="12824"/>
          <w:tab w:val="left" w:pos="13740"/>
          <w:tab w:val="left" w:pos="14656"/>
        </w:tabs>
        <w:spacing w:line="240" w:lineRule="exact"/>
        <w:ind w:leftChars="-177" w:left="-425" w:rightChars="-435" w:right="-1044" w:firstLineChars="200" w:firstLine="400"/>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築管理、城鄉計畫、政風、會計、審計、採購業務之主管人員。</w:t>
      </w:r>
    </w:p>
    <w:p w:rsidR="005F5797" w:rsidRPr="00D10330" w:rsidRDefault="005F5797" w:rsidP="00DE43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425"/>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rsidR="00DE43A9" w:rsidRDefault="005F5797" w:rsidP="00DE43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hint="eastAsia"/>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rsidR="005F5797" w:rsidRPr="00DE43A9" w:rsidRDefault="005F5797" w:rsidP="00DE43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95" w:left="-708" w:firstLineChars="50" w:firstLine="100"/>
        <w:jc w:val="both"/>
        <w:rPr>
          <w:rFonts w:ascii="標楷體" w:eastAsia="標楷體" w:hAnsi="標楷體" w:cs="細明體"/>
          <w:kern w:val="0"/>
          <w:sz w:val="20"/>
          <w:szCs w:val="20"/>
        </w:rPr>
      </w:pPr>
      <w:r w:rsidRPr="00D10330">
        <w:rPr>
          <w:rFonts w:ascii="標楷體" w:eastAsia="標楷體" w:hAnsi="標楷體" w:hint="eastAsia"/>
          <w:sz w:val="20"/>
          <w:szCs w:val="20"/>
        </w:rPr>
        <w:t>第3條</w:t>
      </w:r>
      <w:r w:rsidR="009939FA">
        <w:rPr>
          <w:rFonts w:ascii="標楷體" w:eastAsia="標楷體" w:hAnsi="標楷體" w:hint="eastAsia"/>
          <w:sz w:val="20"/>
          <w:szCs w:val="20"/>
        </w:rPr>
        <w:t xml:space="preserve">  </w:t>
      </w:r>
      <w:r w:rsidRPr="00D10330">
        <w:rPr>
          <w:rFonts w:ascii="標楷體" w:eastAsia="標楷體" w:hAnsi="標楷體" w:hint="eastAsia"/>
          <w:sz w:val="20"/>
          <w:szCs w:val="20"/>
        </w:rPr>
        <w:t>本法所定公職人員之關係人，其範圍如下：</w:t>
      </w:r>
    </w:p>
    <w:p w:rsidR="005F5797" w:rsidRPr="00D10330" w:rsidRDefault="005F5797" w:rsidP="00DE43A9">
      <w:pPr>
        <w:pStyle w:val="HTML"/>
        <w:spacing w:line="240" w:lineRule="exact"/>
        <w:ind w:leftChars="-177" w:left="-425"/>
        <w:jc w:val="both"/>
        <w:rPr>
          <w:rFonts w:ascii="標楷體" w:eastAsia="標楷體" w:hAnsi="標楷體"/>
          <w:sz w:val="20"/>
          <w:szCs w:val="20"/>
        </w:rPr>
      </w:pPr>
      <w:r w:rsidRPr="00D10330">
        <w:rPr>
          <w:rFonts w:ascii="標楷體" w:eastAsia="標楷體" w:hAnsi="標楷體" w:hint="eastAsia"/>
          <w:sz w:val="20"/>
          <w:szCs w:val="20"/>
        </w:rPr>
        <w:t>一、公職人員之配偶或共同生活之家屬。</w:t>
      </w:r>
    </w:p>
    <w:p w:rsidR="005F5797" w:rsidRPr="00D10330" w:rsidRDefault="005F5797" w:rsidP="00DE43A9">
      <w:pPr>
        <w:pStyle w:val="HTML"/>
        <w:spacing w:line="240" w:lineRule="exact"/>
        <w:ind w:leftChars="-177" w:left="-425"/>
        <w:jc w:val="both"/>
        <w:rPr>
          <w:rFonts w:ascii="標楷體" w:eastAsia="標楷體" w:hAnsi="標楷體"/>
          <w:sz w:val="20"/>
          <w:szCs w:val="20"/>
        </w:rPr>
      </w:pPr>
      <w:r w:rsidRPr="00D10330">
        <w:rPr>
          <w:rFonts w:ascii="標楷體" w:eastAsia="標楷體" w:hAnsi="標楷體" w:hint="eastAsia"/>
          <w:sz w:val="20"/>
          <w:szCs w:val="20"/>
        </w:rPr>
        <w:t>二、公職人員之二親等以內親屬。</w:t>
      </w:r>
    </w:p>
    <w:p w:rsidR="005F5797" w:rsidRPr="00D10330" w:rsidRDefault="005F5797" w:rsidP="00DE43A9">
      <w:pPr>
        <w:pStyle w:val="HTML"/>
        <w:spacing w:line="240" w:lineRule="exact"/>
        <w:ind w:leftChars="-177" w:left="-425"/>
        <w:jc w:val="both"/>
        <w:rPr>
          <w:rFonts w:ascii="標楷體" w:eastAsia="標楷體" w:hAnsi="標楷體"/>
          <w:sz w:val="20"/>
          <w:szCs w:val="20"/>
        </w:rPr>
      </w:pPr>
      <w:r w:rsidRPr="00D10330">
        <w:rPr>
          <w:rFonts w:ascii="標楷體" w:eastAsia="標楷體" w:hAnsi="標楷體" w:hint="eastAsia"/>
          <w:sz w:val="20"/>
          <w:szCs w:val="20"/>
        </w:rPr>
        <w:t>三、公職人員或其配偶信託財產之受託人。但依法辦理強制信託時，不在此限。</w:t>
      </w:r>
    </w:p>
    <w:p w:rsidR="00DE43A9" w:rsidRDefault="005F5797" w:rsidP="00DE43A9">
      <w:pPr>
        <w:pStyle w:val="HTML"/>
        <w:tabs>
          <w:tab w:val="clear" w:pos="8244"/>
          <w:tab w:val="left" w:pos="9356"/>
        </w:tabs>
        <w:spacing w:line="240" w:lineRule="exact"/>
        <w:ind w:leftChars="-177" w:left="-425" w:rightChars="-435" w:right="-1044"/>
        <w:jc w:val="both"/>
        <w:rPr>
          <w:rFonts w:ascii="標楷體" w:eastAsia="標楷體" w:hAnsi="標楷體" w:hint="eastAsia"/>
          <w:sz w:val="20"/>
          <w:szCs w:val="20"/>
        </w:rPr>
      </w:pPr>
      <w:r w:rsidRPr="00D10330">
        <w:rPr>
          <w:rFonts w:ascii="標楷體" w:eastAsia="標楷體" w:hAnsi="標楷體" w:hint="eastAsia"/>
          <w:sz w:val="20"/>
          <w:szCs w:val="20"/>
        </w:rPr>
        <w:t>四、公職人員、第一款與第二款所列人員擔任負責人、董事、獨立董事、監察人、經理人或相類似職務之營利事</w:t>
      </w:r>
    </w:p>
    <w:p w:rsidR="005F5797" w:rsidRPr="00D10330" w:rsidRDefault="005F5797" w:rsidP="00DE43A9">
      <w:pPr>
        <w:pStyle w:val="HTML"/>
        <w:tabs>
          <w:tab w:val="clear" w:pos="8244"/>
          <w:tab w:val="left" w:pos="9356"/>
        </w:tabs>
        <w:spacing w:line="240" w:lineRule="exact"/>
        <w:ind w:leftChars="-177" w:left="-425" w:rightChars="-435" w:right="-1044" w:firstLineChars="200" w:firstLine="400"/>
        <w:jc w:val="both"/>
        <w:rPr>
          <w:rFonts w:ascii="標楷體" w:eastAsia="標楷體" w:hAnsi="標楷體"/>
          <w:sz w:val="20"/>
          <w:szCs w:val="20"/>
        </w:rPr>
      </w:pPr>
      <w:r w:rsidRPr="00D10330">
        <w:rPr>
          <w:rFonts w:ascii="標楷體" w:eastAsia="標楷體" w:hAnsi="標楷體" w:hint="eastAsia"/>
          <w:sz w:val="20"/>
          <w:szCs w:val="20"/>
        </w:rPr>
        <w:t>業、非營利之法人及非法人團體。但屬政府或公股指派、</w:t>
      </w:r>
      <w:proofErr w:type="gramStart"/>
      <w:r w:rsidRPr="00D10330">
        <w:rPr>
          <w:rFonts w:ascii="標楷體" w:eastAsia="標楷體" w:hAnsi="標楷體" w:hint="eastAsia"/>
          <w:sz w:val="20"/>
          <w:szCs w:val="20"/>
        </w:rPr>
        <w:t>遴</w:t>
      </w:r>
      <w:proofErr w:type="gramEnd"/>
      <w:r w:rsidRPr="00D10330">
        <w:rPr>
          <w:rFonts w:ascii="標楷體" w:eastAsia="標楷體" w:hAnsi="標楷體" w:hint="eastAsia"/>
          <w:sz w:val="20"/>
          <w:szCs w:val="20"/>
        </w:rPr>
        <w:t>聘代表或由政府聘任者，不包括之。</w:t>
      </w:r>
    </w:p>
    <w:p w:rsidR="005F5797" w:rsidRPr="00D10330" w:rsidRDefault="005F5797" w:rsidP="00DE43A9">
      <w:pPr>
        <w:pStyle w:val="HTML"/>
        <w:spacing w:line="240" w:lineRule="exact"/>
        <w:ind w:leftChars="-177" w:left="-425"/>
        <w:jc w:val="both"/>
        <w:rPr>
          <w:rFonts w:ascii="標楷體" w:eastAsia="標楷體" w:hAnsi="標楷體"/>
          <w:sz w:val="20"/>
          <w:szCs w:val="20"/>
        </w:rPr>
      </w:pPr>
      <w:r w:rsidRPr="00D10330">
        <w:rPr>
          <w:rFonts w:ascii="標楷體" w:eastAsia="標楷體" w:hAnsi="標楷體" w:hint="eastAsia"/>
          <w:sz w:val="20"/>
          <w:szCs w:val="20"/>
        </w:rPr>
        <w:t>五、經公職人員進用之機要人員。</w:t>
      </w:r>
    </w:p>
    <w:p w:rsidR="005F5797" w:rsidRPr="00D10330" w:rsidRDefault="005F5797" w:rsidP="00DE43A9">
      <w:pPr>
        <w:pStyle w:val="HTML"/>
        <w:spacing w:line="240" w:lineRule="exact"/>
        <w:ind w:leftChars="-177" w:left="-425"/>
        <w:jc w:val="both"/>
        <w:rPr>
          <w:rFonts w:ascii="標楷體" w:eastAsia="標楷體" w:hAnsi="標楷體"/>
          <w:sz w:val="20"/>
          <w:szCs w:val="20"/>
        </w:rPr>
      </w:pPr>
      <w:r w:rsidRPr="00D10330">
        <w:rPr>
          <w:rFonts w:ascii="標楷體" w:eastAsia="標楷體" w:hAnsi="標楷體" w:hint="eastAsia"/>
          <w:sz w:val="20"/>
          <w:szCs w:val="20"/>
        </w:rPr>
        <w:t>六、各級民意代表之助理。</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前項第六款所稱之助理指各級民意代表之公費助理、其加入助理工會之助理及其他受其指揮監督之助理。</w:t>
      </w:r>
    </w:p>
    <w:p w:rsidR="005F5797" w:rsidRPr="00D10330" w:rsidRDefault="005F5797" w:rsidP="00DE43A9">
      <w:pPr>
        <w:spacing w:line="240" w:lineRule="exact"/>
        <w:ind w:leftChars="-237" w:left="-569" w:rightChars="-375" w:right="-900" w:firstLine="1"/>
        <w:jc w:val="both"/>
        <w:rPr>
          <w:rFonts w:ascii="標楷體" w:eastAsia="標楷體" w:hAnsi="標楷體"/>
          <w:sz w:val="20"/>
          <w:szCs w:val="20"/>
        </w:rPr>
      </w:pPr>
      <w:r w:rsidRPr="00D10330">
        <w:rPr>
          <w:rFonts w:ascii="標楷體" w:eastAsia="標楷體" w:hAnsi="標楷體" w:hint="eastAsia"/>
          <w:sz w:val="20"/>
          <w:szCs w:val="20"/>
        </w:rPr>
        <w:t>第14條</w:t>
      </w:r>
    </w:p>
    <w:p w:rsidR="00DE43A9" w:rsidRDefault="005F5797" w:rsidP="00DE43A9">
      <w:pPr>
        <w:pStyle w:val="HTML"/>
        <w:tabs>
          <w:tab w:val="clear" w:pos="8244"/>
          <w:tab w:val="left" w:pos="9498"/>
        </w:tabs>
        <w:spacing w:line="240" w:lineRule="exact"/>
        <w:ind w:rightChars="-494" w:right="-1186"/>
        <w:jc w:val="both"/>
        <w:rPr>
          <w:rFonts w:ascii="標楷體" w:eastAsia="標楷體" w:hAnsi="標楷體" w:hint="eastAsia"/>
          <w:sz w:val="20"/>
          <w:szCs w:val="20"/>
        </w:rPr>
      </w:pPr>
      <w:r w:rsidRPr="00D10330">
        <w:rPr>
          <w:rFonts w:ascii="標楷體" w:eastAsia="標楷體" w:hAnsi="標楷體" w:hint="eastAsia"/>
          <w:sz w:val="20"/>
          <w:szCs w:val="20"/>
        </w:rPr>
        <w:t>公職人員或其關係人，不得與公職人員服務或受其監督之機關團體為補助、買賣、租賃、承攬或其他具有對</w:t>
      </w:r>
    </w:p>
    <w:p w:rsidR="005F5797" w:rsidRPr="00D10330" w:rsidRDefault="005F5797" w:rsidP="00DE43A9">
      <w:pPr>
        <w:pStyle w:val="HTML"/>
        <w:tabs>
          <w:tab w:val="clear" w:pos="8244"/>
          <w:tab w:val="left" w:pos="9498"/>
        </w:tabs>
        <w:spacing w:line="240" w:lineRule="exact"/>
        <w:ind w:rightChars="-494" w:right="-1186"/>
        <w:jc w:val="both"/>
        <w:rPr>
          <w:rFonts w:ascii="標楷體" w:eastAsia="標楷體" w:hAnsi="標楷體"/>
          <w:sz w:val="20"/>
          <w:szCs w:val="20"/>
        </w:rPr>
      </w:pPr>
      <w:r w:rsidRPr="00D10330">
        <w:rPr>
          <w:rFonts w:ascii="標楷體" w:eastAsia="標楷體" w:hAnsi="標楷體" w:hint="eastAsia"/>
          <w:sz w:val="20"/>
          <w:szCs w:val="20"/>
        </w:rPr>
        <w:t>價之交易行為。但有下列情形之</w:t>
      </w:r>
      <w:proofErr w:type="gramStart"/>
      <w:r w:rsidRPr="00D10330">
        <w:rPr>
          <w:rFonts w:ascii="標楷體" w:eastAsia="標楷體" w:hAnsi="標楷體" w:hint="eastAsia"/>
          <w:sz w:val="20"/>
          <w:szCs w:val="20"/>
        </w:rPr>
        <w:t>一</w:t>
      </w:r>
      <w:proofErr w:type="gramEnd"/>
      <w:r w:rsidRPr="00D10330">
        <w:rPr>
          <w:rFonts w:ascii="標楷體" w:eastAsia="標楷體" w:hAnsi="標楷體" w:hint="eastAsia"/>
          <w:sz w:val="20"/>
          <w:szCs w:val="20"/>
        </w:rPr>
        <w:t>者，不在此限：</w:t>
      </w:r>
    </w:p>
    <w:p w:rsidR="005F5797" w:rsidRPr="00D10330" w:rsidRDefault="005F5797" w:rsidP="00DE43A9">
      <w:pPr>
        <w:pStyle w:val="HTML"/>
        <w:spacing w:line="240" w:lineRule="exact"/>
        <w:ind w:leftChars="-177" w:left="-425"/>
        <w:jc w:val="both"/>
        <w:rPr>
          <w:rFonts w:ascii="標楷體" w:eastAsia="標楷體" w:hAnsi="標楷體"/>
          <w:sz w:val="20"/>
          <w:szCs w:val="20"/>
        </w:rPr>
      </w:pPr>
      <w:r w:rsidRPr="00D10330">
        <w:rPr>
          <w:rFonts w:ascii="標楷體" w:eastAsia="標楷體" w:hAnsi="標楷體" w:hint="eastAsia"/>
          <w:sz w:val="20"/>
          <w:szCs w:val="20"/>
        </w:rPr>
        <w:t>一、依政府採購法以公告程序或同法第一百零五條辦理之採購。</w:t>
      </w:r>
    </w:p>
    <w:p w:rsidR="005F5797" w:rsidRPr="00D10330" w:rsidRDefault="005F5797" w:rsidP="00DE43A9">
      <w:pPr>
        <w:pStyle w:val="HTML"/>
        <w:spacing w:line="240" w:lineRule="exact"/>
        <w:ind w:leftChars="-177" w:left="-425"/>
        <w:jc w:val="both"/>
        <w:rPr>
          <w:rFonts w:ascii="標楷體" w:eastAsia="標楷體" w:hAnsi="標楷體"/>
          <w:sz w:val="20"/>
          <w:szCs w:val="20"/>
        </w:rPr>
      </w:pPr>
      <w:r w:rsidRPr="00D10330">
        <w:rPr>
          <w:rFonts w:ascii="標楷體" w:eastAsia="標楷體" w:hAnsi="標楷體" w:hint="eastAsia"/>
          <w:sz w:val="20"/>
          <w:szCs w:val="20"/>
        </w:rPr>
        <w:t>二、依法令規定經由公平競爭方式，以公告程序辦理之採購、標售、標租或招標設定用益物權。</w:t>
      </w:r>
    </w:p>
    <w:p w:rsidR="00DE43A9" w:rsidRDefault="005F5797" w:rsidP="00DE43A9">
      <w:pPr>
        <w:pStyle w:val="HTML"/>
        <w:tabs>
          <w:tab w:val="clear" w:pos="8244"/>
          <w:tab w:val="left" w:pos="9072"/>
        </w:tabs>
        <w:spacing w:line="240" w:lineRule="exact"/>
        <w:ind w:leftChars="-177" w:left="-425" w:rightChars="-435" w:right="-1044"/>
        <w:jc w:val="both"/>
        <w:rPr>
          <w:rFonts w:ascii="標楷體" w:eastAsia="標楷體" w:hAnsi="標楷體" w:hint="eastAsia"/>
          <w:sz w:val="20"/>
          <w:szCs w:val="20"/>
        </w:rPr>
      </w:pPr>
      <w:r w:rsidRPr="00D10330">
        <w:rPr>
          <w:rFonts w:ascii="標楷體" w:eastAsia="標楷體" w:hAnsi="標楷體" w:hint="eastAsia"/>
          <w:sz w:val="20"/>
          <w:szCs w:val="20"/>
        </w:rPr>
        <w:t>三、基於法定身分依法令規定申請之補助；或對公職人員之關係人依法令規定以公開公平方式辦理之補助，或禁</w:t>
      </w:r>
    </w:p>
    <w:p w:rsidR="005F5797" w:rsidRPr="00D10330" w:rsidRDefault="005F5797" w:rsidP="00DE43A9">
      <w:pPr>
        <w:pStyle w:val="HTML"/>
        <w:tabs>
          <w:tab w:val="clear" w:pos="8244"/>
          <w:tab w:val="left" w:pos="9072"/>
        </w:tabs>
        <w:spacing w:line="240" w:lineRule="exact"/>
        <w:ind w:leftChars="-177" w:left="-425" w:rightChars="-435" w:right="-1044" w:firstLineChars="200" w:firstLine="400"/>
        <w:jc w:val="both"/>
        <w:rPr>
          <w:rFonts w:ascii="標楷體" w:eastAsia="標楷體" w:hAnsi="標楷體"/>
          <w:sz w:val="20"/>
          <w:szCs w:val="20"/>
        </w:rPr>
      </w:pPr>
      <w:r w:rsidRPr="00D10330">
        <w:rPr>
          <w:rFonts w:ascii="標楷體" w:eastAsia="標楷體" w:hAnsi="標楷體" w:hint="eastAsia"/>
          <w:sz w:val="20"/>
          <w:szCs w:val="20"/>
        </w:rPr>
        <w:t>止其補助反不利於公共利益且經補助法令主管機關核定同意之補助。</w:t>
      </w:r>
    </w:p>
    <w:p w:rsidR="005F5797" w:rsidRPr="00D10330" w:rsidRDefault="005F5797" w:rsidP="00DE43A9">
      <w:pPr>
        <w:pStyle w:val="HTML"/>
        <w:spacing w:line="240" w:lineRule="exact"/>
        <w:ind w:leftChars="-177" w:left="-425"/>
        <w:jc w:val="both"/>
        <w:rPr>
          <w:rFonts w:ascii="標楷體" w:eastAsia="標楷體" w:hAnsi="標楷體"/>
          <w:sz w:val="20"/>
          <w:szCs w:val="20"/>
        </w:rPr>
      </w:pPr>
      <w:r w:rsidRPr="00D10330">
        <w:rPr>
          <w:rFonts w:ascii="標楷體" w:eastAsia="標楷體" w:hAnsi="標楷體" w:hint="eastAsia"/>
          <w:sz w:val="20"/>
          <w:szCs w:val="20"/>
        </w:rPr>
        <w:t>四、交易標的為公職人員服務或受其監督之機關團體所提供，並以公定價格交易。</w:t>
      </w:r>
    </w:p>
    <w:p w:rsidR="00DE43A9" w:rsidRDefault="005F5797" w:rsidP="00DE43A9">
      <w:pPr>
        <w:pStyle w:val="HTML"/>
        <w:tabs>
          <w:tab w:val="clear" w:pos="8244"/>
          <w:tab w:val="left" w:pos="9498"/>
        </w:tabs>
        <w:spacing w:line="240" w:lineRule="exact"/>
        <w:ind w:leftChars="-177" w:left="-425" w:rightChars="-435" w:right="-1044"/>
        <w:jc w:val="both"/>
        <w:rPr>
          <w:rFonts w:ascii="標楷體" w:eastAsia="標楷體" w:hAnsi="標楷體" w:hint="eastAsia"/>
          <w:sz w:val="20"/>
          <w:szCs w:val="20"/>
        </w:rPr>
      </w:pPr>
      <w:r w:rsidRPr="00D10330">
        <w:rPr>
          <w:rFonts w:ascii="標楷體" w:eastAsia="標楷體" w:hAnsi="標楷體" w:hint="eastAsia"/>
          <w:sz w:val="20"/>
          <w:szCs w:val="20"/>
        </w:rPr>
        <w:t>五、公營事業機構執行國家建設、公共政策或為公益用途申請承租、承購、委託經營、改良利用國有非公用不動</w:t>
      </w:r>
    </w:p>
    <w:p w:rsidR="005F5797" w:rsidRPr="00D10330" w:rsidRDefault="005F5797" w:rsidP="00DE43A9">
      <w:pPr>
        <w:pStyle w:val="HTML"/>
        <w:tabs>
          <w:tab w:val="clear" w:pos="8244"/>
          <w:tab w:val="left" w:pos="9498"/>
        </w:tabs>
        <w:spacing w:line="240" w:lineRule="exact"/>
        <w:ind w:leftChars="-177" w:left="-425" w:rightChars="-435" w:right="-1044" w:firstLineChars="200" w:firstLine="400"/>
        <w:jc w:val="both"/>
        <w:rPr>
          <w:rFonts w:ascii="標楷體" w:eastAsia="標楷體" w:hAnsi="標楷體"/>
          <w:sz w:val="20"/>
          <w:szCs w:val="20"/>
        </w:rPr>
      </w:pPr>
      <w:r w:rsidRPr="00D10330">
        <w:rPr>
          <w:rFonts w:ascii="標楷體" w:eastAsia="標楷體" w:hAnsi="標楷體" w:hint="eastAsia"/>
          <w:sz w:val="20"/>
          <w:szCs w:val="20"/>
        </w:rPr>
        <w:t>產。</w:t>
      </w:r>
    </w:p>
    <w:p w:rsidR="005F5797" w:rsidRPr="00D10330" w:rsidRDefault="005F5797" w:rsidP="00DE43A9">
      <w:pPr>
        <w:pStyle w:val="HTML"/>
        <w:spacing w:line="240" w:lineRule="exact"/>
        <w:ind w:leftChars="-177" w:left="-425"/>
        <w:jc w:val="both"/>
        <w:rPr>
          <w:rFonts w:ascii="標楷體" w:eastAsia="標楷體" w:hAnsi="標楷體"/>
          <w:sz w:val="20"/>
          <w:szCs w:val="20"/>
        </w:rPr>
      </w:pPr>
      <w:r w:rsidRPr="00D10330">
        <w:rPr>
          <w:rFonts w:ascii="標楷體" w:eastAsia="標楷體" w:hAnsi="標楷體" w:hint="eastAsia"/>
          <w:sz w:val="20"/>
          <w:szCs w:val="20"/>
        </w:rPr>
        <w:t>六、一定金額以下之補助及交易。</w:t>
      </w:r>
    </w:p>
    <w:p w:rsidR="005F5797" w:rsidRPr="00D10330" w:rsidRDefault="005F5797" w:rsidP="009939FA">
      <w:pPr>
        <w:pStyle w:val="HTML"/>
        <w:tabs>
          <w:tab w:val="clear" w:pos="8244"/>
          <w:tab w:val="left" w:pos="9356"/>
        </w:tabs>
        <w:spacing w:line="240" w:lineRule="exact"/>
        <w:ind w:rightChars="-435" w:right="-1044"/>
        <w:jc w:val="both"/>
        <w:rPr>
          <w:rFonts w:ascii="標楷體" w:eastAsia="標楷體" w:hAnsi="標楷體"/>
          <w:sz w:val="20"/>
          <w:szCs w:val="20"/>
        </w:rPr>
      </w:pPr>
      <w:r w:rsidRPr="00D10330">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前項公開應利用電信網路或其他方式供公眾線上查詢。</w:t>
      </w:r>
    </w:p>
    <w:p w:rsidR="00DE43A9" w:rsidRDefault="005F5797" w:rsidP="00DE43A9">
      <w:pPr>
        <w:pStyle w:val="HTML"/>
        <w:spacing w:line="240" w:lineRule="exact"/>
        <w:jc w:val="both"/>
        <w:rPr>
          <w:rFonts w:ascii="標楷體" w:eastAsia="標楷體" w:hAnsi="標楷體" w:hint="eastAsia"/>
          <w:sz w:val="20"/>
          <w:szCs w:val="20"/>
        </w:rPr>
      </w:pPr>
      <w:r w:rsidRPr="00D10330">
        <w:rPr>
          <w:rFonts w:ascii="標楷體" w:eastAsia="標楷體" w:hAnsi="標楷體" w:hint="eastAsia"/>
          <w:sz w:val="20"/>
          <w:szCs w:val="20"/>
        </w:rPr>
        <w:t>第一項但書第六款之一定金額，由行政院會同監察院定之。</w:t>
      </w:r>
    </w:p>
    <w:p w:rsidR="005F5797" w:rsidRPr="00D10330" w:rsidRDefault="005F5797" w:rsidP="00DE43A9">
      <w:pPr>
        <w:pStyle w:val="HTML"/>
        <w:spacing w:line="240" w:lineRule="exact"/>
        <w:ind w:leftChars="-236" w:left="-566"/>
        <w:jc w:val="both"/>
        <w:rPr>
          <w:rFonts w:ascii="標楷體" w:eastAsia="標楷體" w:hAnsi="標楷體"/>
          <w:sz w:val="20"/>
          <w:szCs w:val="20"/>
        </w:rPr>
      </w:pPr>
      <w:r w:rsidRPr="00D10330">
        <w:rPr>
          <w:rFonts w:ascii="標楷體" w:eastAsia="標楷體" w:hAnsi="標楷體" w:hint="eastAsia"/>
          <w:sz w:val="20"/>
          <w:szCs w:val="20"/>
        </w:rPr>
        <w:t>第18條</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違反第十四條第一項規定者，依下列規定處罰：</w:t>
      </w:r>
    </w:p>
    <w:p w:rsidR="005F5797" w:rsidRPr="00D10330" w:rsidRDefault="005F5797" w:rsidP="00DE43A9">
      <w:pPr>
        <w:pStyle w:val="HTML"/>
        <w:spacing w:line="240" w:lineRule="exact"/>
        <w:ind w:leftChars="-177" w:left="-425"/>
        <w:jc w:val="both"/>
        <w:rPr>
          <w:rFonts w:ascii="標楷體" w:eastAsia="標楷體" w:hAnsi="標楷體"/>
          <w:sz w:val="20"/>
          <w:szCs w:val="20"/>
        </w:rPr>
      </w:pPr>
      <w:r w:rsidRPr="00D10330">
        <w:rPr>
          <w:rFonts w:ascii="標楷體" w:eastAsia="標楷體" w:hAnsi="標楷體" w:hint="eastAsia"/>
          <w:sz w:val="20"/>
          <w:szCs w:val="20"/>
        </w:rPr>
        <w:t>一、交易或補助金額未達新臺幣十萬元者，處新臺幣一萬元以上五萬元以下罰鍰。</w:t>
      </w:r>
    </w:p>
    <w:p w:rsidR="005F5797" w:rsidRPr="00D10330" w:rsidRDefault="005F5797" w:rsidP="00DE43A9">
      <w:pPr>
        <w:pStyle w:val="HTML"/>
        <w:spacing w:line="240" w:lineRule="exact"/>
        <w:ind w:leftChars="-177" w:left="-425"/>
        <w:jc w:val="both"/>
        <w:rPr>
          <w:rFonts w:ascii="標楷體" w:eastAsia="標楷體" w:hAnsi="標楷體"/>
          <w:sz w:val="20"/>
          <w:szCs w:val="20"/>
        </w:rPr>
      </w:pPr>
      <w:r w:rsidRPr="00D10330">
        <w:rPr>
          <w:rFonts w:ascii="標楷體" w:eastAsia="標楷體" w:hAnsi="標楷體" w:hint="eastAsia"/>
          <w:sz w:val="20"/>
          <w:szCs w:val="20"/>
        </w:rPr>
        <w:t>二、交易或補助金額新臺幣十萬元以上未達</w:t>
      </w:r>
      <w:proofErr w:type="gramStart"/>
      <w:r w:rsidRPr="00D10330">
        <w:rPr>
          <w:rFonts w:ascii="標楷體" w:eastAsia="標楷體" w:hAnsi="標楷體" w:hint="eastAsia"/>
          <w:sz w:val="20"/>
          <w:szCs w:val="20"/>
        </w:rPr>
        <w:t>一</w:t>
      </w:r>
      <w:proofErr w:type="gramEnd"/>
      <w:r w:rsidRPr="00D10330">
        <w:rPr>
          <w:rFonts w:ascii="標楷體" w:eastAsia="標楷體" w:hAnsi="標楷體" w:hint="eastAsia"/>
          <w:sz w:val="20"/>
          <w:szCs w:val="20"/>
        </w:rPr>
        <w:t>百萬元者，處新臺幣六萬元以上五十萬元以下罰鍰。</w:t>
      </w:r>
    </w:p>
    <w:p w:rsidR="005F5797" w:rsidRPr="00D10330" w:rsidRDefault="005F5797" w:rsidP="00DE43A9">
      <w:pPr>
        <w:pStyle w:val="HTML"/>
        <w:tabs>
          <w:tab w:val="clear" w:pos="8244"/>
          <w:tab w:val="left" w:pos="9214"/>
        </w:tabs>
        <w:spacing w:line="240" w:lineRule="exact"/>
        <w:ind w:leftChars="-177" w:left="-425" w:rightChars="-257" w:right="-617"/>
        <w:jc w:val="both"/>
        <w:rPr>
          <w:rFonts w:ascii="標楷體" w:eastAsia="標楷體" w:hAnsi="標楷體"/>
          <w:sz w:val="20"/>
          <w:szCs w:val="20"/>
        </w:rPr>
      </w:pPr>
      <w:r w:rsidRPr="00D10330">
        <w:rPr>
          <w:rFonts w:ascii="標楷體" w:eastAsia="標楷體" w:hAnsi="標楷體" w:hint="eastAsia"/>
          <w:sz w:val="20"/>
          <w:szCs w:val="20"/>
        </w:rPr>
        <w:t>三、交易或補助金額新臺幣</w:t>
      </w:r>
      <w:proofErr w:type="gramStart"/>
      <w:r w:rsidRPr="00D10330">
        <w:rPr>
          <w:rFonts w:ascii="標楷體" w:eastAsia="標楷體" w:hAnsi="標楷體" w:hint="eastAsia"/>
          <w:sz w:val="20"/>
          <w:szCs w:val="20"/>
        </w:rPr>
        <w:t>一</w:t>
      </w:r>
      <w:proofErr w:type="gramEnd"/>
      <w:r w:rsidRPr="00D10330">
        <w:rPr>
          <w:rFonts w:ascii="標楷體" w:eastAsia="標楷體" w:hAnsi="標楷體" w:hint="eastAsia"/>
          <w:sz w:val="20"/>
          <w:szCs w:val="20"/>
        </w:rPr>
        <w:t>百萬元以上未達一千萬元者，處新臺幣六十萬元以上五百萬元以下罰鍰。</w:t>
      </w:r>
    </w:p>
    <w:p w:rsidR="005F5797" w:rsidRPr="00D10330" w:rsidRDefault="005F5797" w:rsidP="00DE43A9">
      <w:pPr>
        <w:pStyle w:val="HTML"/>
        <w:spacing w:line="240" w:lineRule="exact"/>
        <w:ind w:leftChars="-177" w:left="-425"/>
        <w:jc w:val="both"/>
        <w:rPr>
          <w:rFonts w:ascii="標楷體" w:eastAsia="標楷體" w:hAnsi="標楷體"/>
          <w:sz w:val="20"/>
          <w:szCs w:val="20"/>
        </w:rPr>
      </w:pPr>
      <w:r w:rsidRPr="00D10330">
        <w:rPr>
          <w:rFonts w:ascii="標楷體" w:eastAsia="標楷體" w:hAnsi="標楷體" w:hint="eastAsia"/>
          <w:sz w:val="20"/>
          <w:szCs w:val="20"/>
        </w:rPr>
        <w:t>四、交易或補助金額新臺幣一千萬元以上者，處新臺幣六百萬元以上該交易金額以下罰鍰。</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前項交易金額依契約所明定或可得確定之價格定之。但結算後之金額高於該價格者，依結算金</w:t>
      </w:r>
      <w:bookmarkStart w:id="0" w:name="_GoBack"/>
      <w:bookmarkEnd w:id="0"/>
      <w:r w:rsidRPr="00D10330">
        <w:rPr>
          <w:rFonts w:ascii="標楷體" w:eastAsia="標楷體" w:hAnsi="標楷體" w:hint="eastAsia"/>
          <w:sz w:val="20"/>
          <w:szCs w:val="20"/>
        </w:rPr>
        <w:t>。</w:t>
      </w:r>
    </w:p>
    <w:p w:rsidR="005F5797" w:rsidRPr="00D10330" w:rsidRDefault="005F5797" w:rsidP="005F5797">
      <w:pPr>
        <w:pStyle w:val="HTML"/>
        <w:spacing w:line="240" w:lineRule="exact"/>
        <w:jc w:val="both"/>
        <w:rPr>
          <w:rFonts w:ascii="標楷體" w:eastAsia="標楷體" w:hAnsi="標楷體"/>
          <w:b/>
          <w:sz w:val="20"/>
          <w:szCs w:val="20"/>
        </w:rPr>
      </w:pPr>
      <w:r w:rsidRPr="00D10330">
        <w:rPr>
          <w:rFonts w:ascii="標楷體" w:eastAsia="標楷體" w:hAnsi="標楷體" w:hint="eastAsia"/>
          <w:sz w:val="20"/>
          <w:szCs w:val="20"/>
        </w:rPr>
        <w:t>違反第十四條第二項規定者，處新臺幣五萬元以上五十萬元以下罰鍰，並得按次處罰。</w:t>
      </w:r>
    </w:p>
    <w:sectPr w:rsidR="005F5797" w:rsidRPr="00D10330" w:rsidSect="00365133">
      <w:pgSz w:w="11906" w:h="16838"/>
      <w:pgMar w:top="907" w:right="1797" w:bottom="907"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376" w:rsidRDefault="00A12376" w:rsidP="004D3B3F">
      <w:r>
        <w:separator/>
      </w:r>
    </w:p>
  </w:endnote>
  <w:endnote w:type="continuationSeparator" w:id="0">
    <w:p w:rsidR="00A12376" w:rsidRDefault="00A12376"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376" w:rsidRDefault="00A12376" w:rsidP="004D3B3F">
      <w:r>
        <w:separator/>
      </w:r>
    </w:p>
  </w:footnote>
  <w:footnote w:type="continuationSeparator" w:id="0">
    <w:p w:rsidR="00A12376" w:rsidRDefault="00A12376" w:rsidP="004D3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0DF8"/>
    <w:rsid w:val="0002369F"/>
    <w:rsid w:val="0004229D"/>
    <w:rsid w:val="00056446"/>
    <w:rsid w:val="000A3138"/>
    <w:rsid w:val="000B6165"/>
    <w:rsid w:val="000C7B0D"/>
    <w:rsid w:val="000D24EE"/>
    <w:rsid w:val="000D4D74"/>
    <w:rsid w:val="000E17F3"/>
    <w:rsid w:val="00112F26"/>
    <w:rsid w:val="0019178B"/>
    <w:rsid w:val="001C1EF0"/>
    <w:rsid w:val="0022702D"/>
    <w:rsid w:val="00262527"/>
    <w:rsid w:val="0026422D"/>
    <w:rsid w:val="002E348A"/>
    <w:rsid w:val="002F52C7"/>
    <w:rsid w:val="00353510"/>
    <w:rsid w:val="00361F84"/>
    <w:rsid w:val="00365133"/>
    <w:rsid w:val="0037438E"/>
    <w:rsid w:val="003E58D0"/>
    <w:rsid w:val="0041113A"/>
    <w:rsid w:val="0041555A"/>
    <w:rsid w:val="00431AE5"/>
    <w:rsid w:val="0046007C"/>
    <w:rsid w:val="00460875"/>
    <w:rsid w:val="00475940"/>
    <w:rsid w:val="004B30C4"/>
    <w:rsid w:val="004D3B3F"/>
    <w:rsid w:val="004F0BF0"/>
    <w:rsid w:val="004F6319"/>
    <w:rsid w:val="00517406"/>
    <w:rsid w:val="005441DA"/>
    <w:rsid w:val="0056582C"/>
    <w:rsid w:val="00567877"/>
    <w:rsid w:val="0058088C"/>
    <w:rsid w:val="0059400D"/>
    <w:rsid w:val="005E512C"/>
    <w:rsid w:val="005F5797"/>
    <w:rsid w:val="005F69FF"/>
    <w:rsid w:val="006012F9"/>
    <w:rsid w:val="00653577"/>
    <w:rsid w:val="006B1EC7"/>
    <w:rsid w:val="006B4B82"/>
    <w:rsid w:val="006B565B"/>
    <w:rsid w:val="006B6651"/>
    <w:rsid w:val="006C2C34"/>
    <w:rsid w:val="006C6213"/>
    <w:rsid w:val="00737ED2"/>
    <w:rsid w:val="00740331"/>
    <w:rsid w:val="00746532"/>
    <w:rsid w:val="00782009"/>
    <w:rsid w:val="00790B9A"/>
    <w:rsid w:val="0079681C"/>
    <w:rsid w:val="007D34DD"/>
    <w:rsid w:val="007E2B7C"/>
    <w:rsid w:val="008823B6"/>
    <w:rsid w:val="00885DAD"/>
    <w:rsid w:val="008B3727"/>
    <w:rsid w:val="008C0DF1"/>
    <w:rsid w:val="009812D8"/>
    <w:rsid w:val="009939FA"/>
    <w:rsid w:val="009A036C"/>
    <w:rsid w:val="009A2536"/>
    <w:rsid w:val="009B764A"/>
    <w:rsid w:val="00A12376"/>
    <w:rsid w:val="00A50DF8"/>
    <w:rsid w:val="00A5469C"/>
    <w:rsid w:val="00A77E8A"/>
    <w:rsid w:val="00AA05F1"/>
    <w:rsid w:val="00B277F8"/>
    <w:rsid w:val="00B8595A"/>
    <w:rsid w:val="00BB0358"/>
    <w:rsid w:val="00BB20A4"/>
    <w:rsid w:val="00BB6794"/>
    <w:rsid w:val="00BD164A"/>
    <w:rsid w:val="00BF46E1"/>
    <w:rsid w:val="00BF5A09"/>
    <w:rsid w:val="00C62605"/>
    <w:rsid w:val="00C64BD4"/>
    <w:rsid w:val="00C70DFA"/>
    <w:rsid w:val="00C92ED8"/>
    <w:rsid w:val="00CB6ADB"/>
    <w:rsid w:val="00CF2C6E"/>
    <w:rsid w:val="00CF4D00"/>
    <w:rsid w:val="00D530E0"/>
    <w:rsid w:val="00D801A2"/>
    <w:rsid w:val="00D911A2"/>
    <w:rsid w:val="00DA7805"/>
    <w:rsid w:val="00DE43A9"/>
    <w:rsid w:val="00E21EFD"/>
    <w:rsid w:val="00E40AFE"/>
    <w:rsid w:val="00E71959"/>
    <w:rsid w:val="00E776B4"/>
    <w:rsid w:val="00E96A5E"/>
    <w:rsid w:val="00EB0090"/>
    <w:rsid w:val="00ED6727"/>
    <w:rsid w:val="00EF4808"/>
    <w:rsid w:val="00F06D7C"/>
    <w:rsid w:val="00F247E2"/>
    <w:rsid w:val="00F418ED"/>
    <w:rsid w:val="00F606F8"/>
    <w:rsid w:val="00FD3D0E"/>
    <w:rsid w:val="00FE433E"/>
    <w:rsid w:val="00FE5C2F"/>
    <w:rsid w:val="00FF09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F5797"/>
    <w:rPr>
      <w:rFonts w:ascii="細明體" w:eastAsia="細明體" w:hAnsi="細明體" w:cs="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52AF47-3E3F-4E9B-999F-88654E39D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404</Words>
  <Characters>2306</Characters>
  <Application>Microsoft Office Word</Application>
  <DocSecurity>0</DocSecurity>
  <Lines>19</Lines>
  <Paragraphs>5</Paragraphs>
  <ScaleCrop>false</ScaleCrop>
  <Company>MOJ</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user</cp:lastModifiedBy>
  <cp:revision>7</cp:revision>
  <cp:lastPrinted>2020-08-07T04:56:00Z</cp:lastPrinted>
  <dcterms:created xsi:type="dcterms:W3CDTF">2018-12-10T07:56:00Z</dcterms:created>
  <dcterms:modified xsi:type="dcterms:W3CDTF">2020-08-07T04:56:00Z</dcterms:modified>
</cp:coreProperties>
</file>