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4AF" w:rsidRPr="00E357BE" w:rsidRDefault="00D62F27" w:rsidP="00B31C94">
      <w:pPr>
        <w:spacing w:line="320" w:lineRule="exact"/>
        <w:rPr>
          <w:rFonts w:ascii="標楷體" w:eastAsia="標楷體" w:hAnsi="標楷體" w:cs="標楷體"/>
          <w:sz w:val="28"/>
          <w:szCs w:val="28"/>
        </w:rPr>
      </w:pPr>
      <w:r w:rsidRPr="00D62F27">
        <w:rPr>
          <w:rFonts w:ascii="標楷體" w:eastAsia="標楷體" w:hAnsi="標楷體" w:cs="標楷體" w:hint="eastAsia"/>
          <w:szCs w:val="24"/>
        </w:rPr>
        <w:t>評選委員編號:</w:t>
      </w:r>
      <w:r w:rsidR="00E83DF2">
        <w:rPr>
          <w:rFonts w:ascii="標楷體" w:eastAsia="標楷體" w:hAnsi="標楷體" w:cs="標楷體" w:hint="eastAsia"/>
          <w:sz w:val="28"/>
          <w:szCs w:val="28"/>
        </w:rPr>
        <w:t xml:space="preserve">                    </w:t>
      </w:r>
      <w:r w:rsidR="00B31C94"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="00B31C94" w:rsidRPr="00B31C94">
        <w:rPr>
          <w:rFonts w:ascii="標楷體" w:eastAsia="標楷體" w:hAnsi="標楷體" w:cs="標楷體" w:hint="eastAsia"/>
          <w:sz w:val="28"/>
          <w:szCs w:val="28"/>
        </w:rPr>
        <w:t>臺中市立廍子國民中學第一期校舍新建工程</w:t>
      </w:r>
    </w:p>
    <w:p w:rsidR="007F24AF" w:rsidRPr="00923816" w:rsidRDefault="007F24AF" w:rsidP="007F24AF">
      <w:pPr>
        <w:spacing w:line="320" w:lineRule="exact"/>
        <w:jc w:val="center"/>
        <w:rPr>
          <w:rFonts w:eastAsia="標楷體"/>
          <w:sz w:val="28"/>
          <w:szCs w:val="28"/>
        </w:rPr>
      </w:pPr>
      <w:r w:rsidRPr="007F0B2F">
        <w:rPr>
          <w:rFonts w:eastAsia="標楷體" w:hint="eastAsia"/>
          <w:sz w:val="28"/>
          <w:szCs w:val="28"/>
        </w:rPr>
        <w:t>採購案</w:t>
      </w:r>
      <w:r>
        <w:rPr>
          <w:rFonts w:eastAsia="標楷體" w:hint="eastAsia"/>
          <w:sz w:val="28"/>
          <w:szCs w:val="28"/>
        </w:rPr>
        <w:t>廠商審查評分</w:t>
      </w:r>
      <w:r w:rsidRPr="00923816">
        <w:rPr>
          <w:rFonts w:eastAsia="標楷體"/>
          <w:sz w:val="28"/>
          <w:szCs w:val="28"/>
        </w:rPr>
        <w:t>表</w:t>
      </w:r>
    </w:p>
    <w:p w:rsidR="007F24AF" w:rsidRDefault="007F24AF" w:rsidP="00421F16">
      <w:pPr>
        <w:tabs>
          <w:tab w:val="left" w:pos="0"/>
        </w:tabs>
        <w:spacing w:line="320" w:lineRule="exact"/>
        <w:ind w:right="112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日期：</w:t>
      </w:r>
      <w:r w:rsidR="00E357BE">
        <w:rPr>
          <w:rFonts w:ascii="標楷體" w:eastAsia="標楷體" w:hAnsi="標楷體" w:hint="eastAsia"/>
          <w:sz w:val="28"/>
          <w:szCs w:val="28"/>
        </w:rPr>
        <w:t>11</w:t>
      </w:r>
      <w:r w:rsidR="00CF4540">
        <w:rPr>
          <w:rFonts w:ascii="標楷體" w:eastAsia="標楷體" w:hAnsi="標楷體" w:hint="eastAsia"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357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月</w:t>
      </w:r>
      <w:r w:rsidR="00E357BE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14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16"/>
        <w:gridCol w:w="7299"/>
        <w:gridCol w:w="850"/>
        <w:gridCol w:w="1563"/>
        <w:gridCol w:w="1134"/>
        <w:gridCol w:w="2617"/>
      </w:tblGrid>
      <w:tr w:rsidR="00E33206" w:rsidTr="00465B75">
        <w:trPr>
          <w:cantSplit/>
          <w:trHeight w:val="65"/>
        </w:trPr>
        <w:tc>
          <w:tcPr>
            <w:tcW w:w="881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33206" w:rsidRPr="00923816" w:rsidRDefault="00E33206" w:rsidP="00421F1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21F16">
              <w:rPr>
                <w:rFonts w:ascii="標楷體" w:eastAsia="標楷體" w:hAnsi="標楷體" w:hint="eastAsia"/>
                <w:sz w:val="28"/>
                <w:szCs w:val="28"/>
              </w:rPr>
              <w:t xml:space="preserve">審　查　</w:t>
            </w:r>
            <w:r w:rsidRPr="00421F16">
              <w:rPr>
                <w:rFonts w:ascii="標楷體" w:eastAsia="標楷體" w:hAnsi="標楷體"/>
                <w:sz w:val="28"/>
                <w:szCs w:val="28"/>
              </w:rPr>
              <w:t>項　目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3206" w:rsidRPr="00923816" w:rsidRDefault="00E33206" w:rsidP="00BE04E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5314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33206" w:rsidRPr="00923816" w:rsidRDefault="00E33206" w:rsidP="00BE04E5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/>
                <w:szCs w:val="24"/>
              </w:rPr>
              <w:t xml:space="preserve">參     與     </w:t>
            </w:r>
            <w:r>
              <w:rPr>
                <w:rFonts w:ascii="標楷體" w:eastAsia="標楷體" w:hAnsi="標楷體" w:hint="eastAsia"/>
                <w:szCs w:val="24"/>
              </w:rPr>
              <w:t>審    查</w:t>
            </w:r>
            <w:r w:rsidRPr="00923816">
              <w:rPr>
                <w:rFonts w:ascii="標楷體" w:eastAsia="標楷體" w:hAnsi="標楷體"/>
                <w:szCs w:val="24"/>
              </w:rPr>
              <w:t xml:space="preserve">     廠     商</w:t>
            </w:r>
          </w:p>
        </w:tc>
      </w:tr>
      <w:tr w:rsidR="00774488" w:rsidTr="00774488">
        <w:trPr>
          <w:cantSplit/>
          <w:trHeight w:val="65"/>
        </w:trPr>
        <w:tc>
          <w:tcPr>
            <w:tcW w:w="8814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774488" w:rsidRPr="00923816" w:rsidRDefault="00774488" w:rsidP="00774488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23816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23816" w:rsidRDefault="00774488" w:rsidP="00E3320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774488" w:rsidTr="00774488">
        <w:trPr>
          <w:cantSplit/>
          <w:trHeight w:val="638"/>
        </w:trPr>
        <w:tc>
          <w:tcPr>
            <w:tcW w:w="8814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488" w:rsidRPr="00923816" w:rsidRDefault="00774488" w:rsidP="00BE04E5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9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8853DB" w:rsidRDefault="00774488" w:rsidP="008853DB">
            <w:pPr>
              <w:snapToGrid w:val="0"/>
              <w:ind w:left="212" w:hanging="2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8853DB" w:rsidRDefault="00774488" w:rsidP="008853DB">
            <w:pPr>
              <w:snapToGrid w:val="0"/>
              <w:ind w:left="112" w:hanging="112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774488" w:rsidRPr="00957B19" w:rsidTr="00774488">
        <w:trPr>
          <w:trHeight w:val="1399"/>
        </w:trPr>
        <w:tc>
          <w:tcPr>
            <w:tcW w:w="15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23563">
              <w:rPr>
                <w:rFonts w:ascii="標楷體" w:eastAsia="標楷體" w:hAnsi="標楷體" w:hint="eastAsia"/>
              </w:rPr>
              <w:t>(</w:t>
            </w:r>
            <w:proofErr w:type="gramStart"/>
            <w:r w:rsidRPr="00223563">
              <w:rPr>
                <w:rFonts w:ascii="標楷體" w:eastAsia="標楷體" w:hAnsi="標楷體" w:hint="eastAsia"/>
              </w:rPr>
              <w:t>一</w:t>
            </w:r>
            <w:proofErr w:type="gramEnd"/>
            <w:r w:rsidRPr="00223563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>履約能力及職業安全衛生之過去績效</w:t>
            </w:r>
          </w:p>
          <w:p w:rsidR="00774488" w:rsidRPr="00D05230" w:rsidRDefault="00774488" w:rsidP="00D05230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6"/>
              </w:rPr>
              <w:t>(25%)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70892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(1)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年內依政府採購法第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103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條列為拒絕往來廠商之紀錄。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紀錄者核給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1"/>
              </w:numPr>
              <w:ind w:leftChars="0" w:rightChars="106" w:right="254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次以上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紀錄者扣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、最差為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5(％)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547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223563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D40ECF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(2)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年發生重大職災事件及獲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金安獎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「基本分」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分，另依下列標準加減分：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「加分部分」</w:t>
            </w:r>
            <w:proofErr w:type="gramStart"/>
            <w:r w:rsidRPr="00957B19">
              <w:rPr>
                <w:rFonts w:eastAsia="標楷體" w:hAnsi="標楷體" w:hint="eastAsia"/>
                <w:color w:val="000000" w:themeColor="text1"/>
              </w:rPr>
              <w:t>金安獎</w:t>
            </w:r>
            <w:proofErr w:type="gramEnd"/>
            <w:r w:rsidRPr="00957B19">
              <w:rPr>
                <w:rFonts w:eastAsia="標楷體" w:hAnsi="標楷體" w:hint="eastAsia"/>
                <w:color w:val="000000" w:themeColor="text1"/>
              </w:rPr>
              <w:t>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F22713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「扣分部分」有重大職災紀錄者每次扣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7F5447">
            <w:pPr>
              <w:pStyle w:val="a9"/>
              <w:numPr>
                <w:ilvl w:val="0"/>
                <w:numId w:val="2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累計後本項最高為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8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分、最差為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8(％)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966"/>
        </w:trPr>
        <w:tc>
          <w:tcPr>
            <w:tcW w:w="1515" w:type="dxa"/>
            <w:gridSpan w:val="2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Pr="00223563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70892">
            <w:pPr>
              <w:ind w:left="262" w:rightChars="106" w:right="254" w:hangingChars="109" w:hanging="262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(3)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廠商近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年內施工查核紀錄及獲金質獎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(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以施工廠商資格得獎為限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「基本分」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5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分，另依下列標準加減分：</w:t>
            </w:r>
          </w:p>
          <w:p w:rsidR="00774488" w:rsidRPr="00957B19" w:rsidRDefault="00774488" w:rsidP="0040372C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「加分部分」查核優等每次加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分，甲等每次加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分；金質獎特優每次加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3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分，優等每次加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分，佳作每次加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乙等及無查核紀錄者無加減分。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查核丙等本項為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  <w:p w:rsidR="00774488" w:rsidRPr="00957B19" w:rsidRDefault="00774488" w:rsidP="005A2A97">
            <w:pPr>
              <w:pStyle w:val="a9"/>
              <w:numPr>
                <w:ilvl w:val="0"/>
                <w:numId w:val="3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累計後本項最高為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12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分，最差為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0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分。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12(％)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260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BE04E5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(二)施工計畫、工程執行能力與期程管理、風險管理</w:t>
            </w:r>
          </w:p>
          <w:p w:rsidR="00774488" w:rsidRPr="00223563" w:rsidRDefault="00774488" w:rsidP="003E44E7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對本工程之對本工程之瞭解、整體工程之施工計畫、各分項工程之施工方法與程序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(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含建築結構與機水電空調工項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)</w:t>
            </w:r>
            <w:r w:rsidRPr="00957B19">
              <w:rPr>
                <w:rFonts w:eastAsia="標楷體" w:hAnsi="標楷體" w:hint="eastAsia"/>
                <w:color w:val="000000" w:themeColor="text1"/>
              </w:rPr>
              <w:t>、施工機具、界面整合、完工驗收、測試運轉施工規劃。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主要材料及設備安排規劃等。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施工期程之配合構想。</w:t>
            </w:r>
          </w:p>
          <w:p w:rsidR="00774488" w:rsidRPr="00957B19" w:rsidRDefault="00774488" w:rsidP="00275227">
            <w:pPr>
              <w:pStyle w:val="a9"/>
              <w:numPr>
                <w:ilvl w:val="0"/>
                <w:numId w:val="4"/>
              </w:numPr>
              <w:ind w:leftChars="0" w:rightChars="106" w:right="254"/>
              <w:jc w:val="both"/>
              <w:rPr>
                <w:rFonts w:eastAsia="標楷體" w:hAnsi="標楷體"/>
                <w:color w:val="000000" w:themeColor="text1"/>
              </w:rPr>
            </w:pPr>
            <w:r w:rsidRPr="00957B19">
              <w:rPr>
                <w:rFonts w:eastAsia="標楷體" w:hAnsi="標楷體" w:hint="eastAsia"/>
                <w:color w:val="000000" w:themeColor="text1"/>
              </w:rPr>
              <w:t>風險評估與管理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 w:val="26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30(％)</w:t>
            </w:r>
          </w:p>
        </w:tc>
        <w:tc>
          <w:tcPr>
            <w:tcW w:w="26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8853DB">
            <w:pPr>
              <w:adjustRightInd w:val="0"/>
              <w:snapToGrid w:val="0"/>
              <w:spacing w:before="120"/>
              <w:jc w:val="center"/>
              <w:rPr>
                <w:rFonts w:ascii="標楷體" w:eastAsia="標楷體" w:hAnsi="標楷體"/>
                <w:b/>
                <w:color w:val="000000" w:themeColor="text1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102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三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工程品質管理及安衛規劃作為</w:t>
            </w:r>
          </w:p>
          <w:p w:rsidR="00774488" w:rsidRPr="004C255B" w:rsidRDefault="00774488" w:rsidP="004C255B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4C255B">
              <w:rPr>
                <w:rFonts w:ascii="標楷體" w:eastAsia="標楷體" w:hAnsi="標楷體" w:hint="eastAsia"/>
                <w:color w:val="000000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282EC0">
            <w:pPr>
              <w:ind w:leftChars="19" w:left="46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(1)</w:t>
            </w:r>
            <w:r w:rsidRPr="00957B19">
              <w:rPr>
                <w:rFonts w:eastAsia="標楷體" w:hint="eastAsia"/>
                <w:color w:val="000000" w:themeColor="text1"/>
              </w:rPr>
              <w:t>工程品質管理規劃及植栽移植維護計畫。</w:t>
            </w:r>
          </w:p>
          <w:p w:rsidR="00774488" w:rsidRPr="00957B19" w:rsidRDefault="00774488" w:rsidP="00282EC0">
            <w:pPr>
              <w:ind w:leftChars="20" w:left="329" w:rightChars="106" w:right="254" w:hangingChars="117" w:hanging="281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/>
                <w:color w:val="000000" w:themeColor="text1"/>
              </w:rPr>
              <w:t>(2)</w:t>
            </w:r>
            <w:r w:rsidRPr="00957B19">
              <w:rPr>
                <w:rFonts w:eastAsia="標楷體"/>
                <w:color w:val="000000" w:themeColor="text1"/>
              </w:rPr>
              <w:t>環境保護</w:t>
            </w:r>
            <w:r w:rsidRPr="00957B19">
              <w:rPr>
                <w:rFonts w:eastAsia="標楷體" w:hint="eastAsia"/>
                <w:color w:val="000000" w:themeColor="text1"/>
              </w:rPr>
              <w:t>、污水排放、交</w:t>
            </w:r>
            <w:r w:rsidRPr="00957B19">
              <w:rPr>
                <w:rFonts w:eastAsia="標楷體"/>
                <w:color w:val="000000" w:themeColor="text1"/>
              </w:rPr>
              <w:t>通維持、防汛及安全衛生管理</w:t>
            </w:r>
            <w:r w:rsidRPr="00957B19">
              <w:rPr>
                <w:rFonts w:eastAsia="標楷體" w:hint="eastAsia"/>
                <w:color w:val="000000" w:themeColor="text1"/>
              </w:rPr>
              <w:t>規劃</w:t>
            </w:r>
            <w:r w:rsidRPr="00957B19">
              <w:rPr>
                <w:rFonts w:eastAsia="標楷體"/>
                <w:color w:val="000000" w:themeColor="text1"/>
              </w:rPr>
              <w:t>(</w:t>
            </w:r>
            <w:r w:rsidRPr="00957B19">
              <w:rPr>
                <w:rFonts w:eastAsia="標楷體"/>
                <w:color w:val="000000" w:themeColor="text1"/>
              </w:rPr>
              <w:t>含緊急事故應變處理</w:t>
            </w:r>
            <w:r w:rsidRPr="00957B19">
              <w:rPr>
                <w:rFonts w:eastAsia="標楷體" w:hint="eastAsia"/>
                <w:color w:val="000000" w:themeColor="text1"/>
              </w:rPr>
              <w:t>及防災措施</w:t>
            </w:r>
            <w:r w:rsidRPr="00957B19">
              <w:rPr>
                <w:rFonts w:eastAsia="標楷體"/>
                <w:color w:val="000000" w:themeColor="text1"/>
              </w:rPr>
              <w:t>)</w:t>
            </w:r>
            <w:r w:rsidRPr="00957B19">
              <w:rPr>
                <w:rFonts w:eastAsia="標楷體"/>
                <w:color w:val="000000" w:themeColor="text1"/>
              </w:rPr>
              <w:t>。</w:t>
            </w:r>
          </w:p>
          <w:p w:rsidR="00774488" w:rsidRPr="00957B19" w:rsidRDefault="00774488" w:rsidP="00282EC0">
            <w:pPr>
              <w:ind w:leftChars="20" w:left="329" w:rightChars="106" w:right="254" w:hangingChars="117" w:hanging="281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(3)</w:t>
            </w:r>
            <w:r w:rsidRPr="00957B19">
              <w:rPr>
                <w:rFonts w:eastAsia="標楷體" w:hint="eastAsia"/>
                <w:color w:val="000000" w:themeColor="text1"/>
              </w:rPr>
              <w:t>施工期間如何配合校園作息及降低施工期間之噪音、隔絕粉塵污染與維持交通動線暢通之作為。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10(％)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2246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四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工程組織、財務能力及分包計畫</w:t>
            </w:r>
          </w:p>
          <w:p w:rsidR="00774488" w:rsidRPr="004B2273" w:rsidRDefault="00774488" w:rsidP="004B2273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(15</w:t>
            </w:r>
            <w:r w:rsidRPr="004B2273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工程專案組織成員及其學經歷</w:t>
            </w:r>
            <w:r w:rsidRPr="00957B19">
              <w:rPr>
                <w:rFonts w:eastAsia="標楷體" w:hint="eastAsia"/>
                <w:color w:val="000000" w:themeColor="text1"/>
              </w:rPr>
              <w:t>(</w:t>
            </w:r>
            <w:r w:rsidRPr="00957B19">
              <w:rPr>
                <w:rFonts w:eastAsia="標楷體" w:hint="eastAsia"/>
                <w:color w:val="000000" w:themeColor="text1"/>
              </w:rPr>
              <w:t>含專長、責任與專業技術檢定或訓練之證照或合格證書</w:t>
            </w:r>
            <w:r w:rsidRPr="00957B19">
              <w:rPr>
                <w:rFonts w:eastAsia="標楷體" w:hint="eastAsia"/>
                <w:color w:val="000000" w:themeColor="text1"/>
              </w:rPr>
              <w:t>)</w:t>
            </w:r>
            <w:r w:rsidRPr="00957B19">
              <w:rPr>
                <w:rFonts w:eastAsia="標楷體" w:hint="eastAsia"/>
                <w:color w:val="000000" w:themeColor="text1"/>
              </w:rPr>
              <w:t>、相關專業證照及過去承辦案件資歷。</w:t>
            </w:r>
          </w:p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廠商財務狀況，最近</w:t>
            </w:r>
            <w:proofErr w:type="gramStart"/>
            <w:r w:rsidRPr="00957B19">
              <w:rPr>
                <w:rFonts w:eastAsia="標楷體" w:hint="eastAsia"/>
                <w:color w:val="000000" w:themeColor="text1"/>
              </w:rPr>
              <w:t>1</w:t>
            </w:r>
            <w:proofErr w:type="gramEnd"/>
            <w:r w:rsidRPr="00957B19">
              <w:rPr>
                <w:rFonts w:eastAsia="標楷體" w:hint="eastAsia"/>
                <w:color w:val="000000" w:themeColor="text1"/>
              </w:rPr>
              <w:t>年度淨值、流動、負債及最近</w:t>
            </w:r>
            <w:r w:rsidRPr="00957B19">
              <w:rPr>
                <w:rFonts w:eastAsia="標楷體" w:hint="eastAsia"/>
                <w:color w:val="000000" w:themeColor="text1"/>
              </w:rPr>
              <w:t>3</w:t>
            </w:r>
            <w:r w:rsidRPr="00957B19">
              <w:rPr>
                <w:rFonts w:eastAsia="標楷體" w:hint="eastAsia"/>
                <w:color w:val="000000" w:themeColor="text1"/>
              </w:rPr>
              <w:t>年有無退票情形。</w:t>
            </w:r>
          </w:p>
          <w:p w:rsidR="00774488" w:rsidRPr="00957B19" w:rsidRDefault="00774488" w:rsidP="00A72048">
            <w:pPr>
              <w:pStyle w:val="a9"/>
              <w:numPr>
                <w:ilvl w:val="0"/>
                <w:numId w:val="5"/>
              </w:numPr>
              <w:ind w:leftChars="0" w:rightChars="106" w:right="254"/>
              <w:jc w:val="both"/>
              <w:rPr>
                <w:rFonts w:eastAsia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</w:rPr>
              <w:t>分包計畫</w:t>
            </w:r>
            <w:r w:rsidRPr="00957B19">
              <w:rPr>
                <w:rFonts w:eastAsia="標楷體" w:hint="eastAsia"/>
                <w:color w:val="000000" w:themeColor="text1"/>
              </w:rPr>
              <w:t>(</w:t>
            </w:r>
            <w:r w:rsidRPr="00957B19">
              <w:rPr>
                <w:rFonts w:eastAsia="標楷體" w:hint="eastAsia"/>
                <w:color w:val="000000" w:themeColor="text1"/>
              </w:rPr>
              <w:t>至少含建築結構系統與機水電及空調之分包廠商</w:t>
            </w:r>
            <w:r w:rsidRPr="00957B19">
              <w:rPr>
                <w:rFonts w:eastAsia="標楷體" w:hint="eastAsia"/>
                <w:color w:val="000000" w:themeColor="text1"/>
              </w:rPr>
              <w:t>)</w:t>
            </w:r>
            <w:r w:rsidRPr="00957B19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15(％)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五</w:t>
            </w:r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廠商創意或承諾事項及替代方案</w:t>
            </w:r>
          </w:p>
          <w:p w:rsidR="00774488" w:rsidRPr="00EC2902" w:rsidRDefault="00774488" w:rsidP="00EC290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(10</w:t>
            </w:r>
            <w:r w:rsidRPr="00EC2902">
              <w:rPr>
                <w:rFonts w:ascii="標楷體" w:eastAsia="標楷體" w:hAnsi="標楷體" w:hint="eastAsia"/>
                <w:color w:val="000000"/>
              </w:rPr>
              <w:t>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/>
                <w:color w:val="000000" w:themeColor="text1"/>
              </w:rPr>
              <w:t>廠商為本工程所提供之各式創意或承諾，例如提升建築器材設備等級、促進工程品質水準、延長保固期限</w:t>
            </w:r>
            <w:r w:rsidRPr="00957B19">
              <w:rPr>
                <w:rFonts w:asciiTheme="minorHAnsi" w:eastAsia="標楷體" w:hAnsiTheme="minorHAnsi"/>
                <w:color w:val="000000" w:themeColor="text1"/>
              </w:rPr>
              <w:t>....</w:t>
            </w:r>
            <w:r w:rsidRPr="00957B19">
              <w:rPr>
                <w:rFonts w:asciiTheme="minorHAnsi" w:eastAsia="標楷體" w:hAnsiTheme="minorHAnsi"/>
                <w:color w:val="000000" w:themeColor="text1"/>
              </w:rPr>
              <w:t>等。</w:t>
            </w:r>
          </w:p>
          <w:p w:rsidR="00774488" w:rsidRPr="00957B19" w:rsidRDefault="00774488" w:rsidP="00FF53FA">
            <w:pPr>
              <w:pStyle w:val="a9"/>
              <w:numPr>
                <w:ilvl w:val="0"/>
                <w:numId w:val="6"/>
              </w:numPr>
              <w:ind w:leftChars="0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/>
                <w:color w:val="000000" w:themeColor="text1"/>
              </w:rPr>
              <w:t>就影響校園及周邊區域生活之工程或工項，提出可提升施工安全、交通維持、減少民眾抗爭之措施。</w:t>
            </w:r>
          </w:p>
          <w:p w:rsidR="00774488" w:rsidRPr="00957B19" w:rsidRDefault="00774488" w:rsidP="00EC5175">
            <w:pPr>
              <w:ind w:left="46"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(3)</w:t>
            </w: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有縮短工期替代工法或管理機制。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10(％)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623"/>
        </w:trPr>
        <w:tc>
          <w:tcPr>
            <w:tcW w:w="1515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74488" w:rsidRDefault="00774488" w:rsidP="00421F16">
            <w:pPr>
              <w:pStyle w:val="5"/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 w:rsidRPr="00223563">
              <w:rPr>
                <w:rFonts w:ascii="標楷體" w:eastAsia="標楷體" w:hAnsi="標楷體" w:hint="eastAsia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Cs w:val="28"/>
              </w:rPr>
              <w:t>六</w:t>
            </w:r>
            <w:r w:rsidRPr="00223563">
              <w:rPr>
                <w:rFonts w:ascii="標楷體" w:eastAsia="標楷體" w:hAnsi="標楷體" w:hint="eastAsia"/>
                <w:szCs w:val="28"/>
              </w:rPr>
              <w:t>)簡報及答</w:t>
            </w:r>
            <w:proofErr w:type="gramStart"/>
            <w:r w:rsidRPr="00223563">
              <w:rPr>
                <w:rFonts w:ascii="標楷體" w:eastAsia="標楷體" w:hAnsi="標楷體" w:hint="eastAsia"/>
                <w:szCs w:val="28"/>
              </w:rPr>
              <w:t>詢</w:t>
            </w:r>
            <w:proofErr w:type="gramEnd"/>
          </w:p>
          <w:p w:rsidR="00774488" w:rsidRDefault="00774488" w:rsidP="00067392">
            <w:pPr>
              <w:pStyle w:val="5"/>
              <w:spacing w:line="40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ascii="標楷體" w:eastAsia="標楷體" w:hAnsi="標楷體" w:hint="eastAsia"/>
                <w:szCs w:val="28"/>
              </w:rPr>
              <w:t>(10%)</w:t>
            </w:r>
          </w:p>
        </w:tc>
        <w:tc>
          <w:tcPr>
            <w:tcW w:w="7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067392">
            <w:pPr>
              <w:ind w:rightChars="106" w:right="254"/>
              <w:jc w:val="both"/>
              <w:rPr>
                <w:rFonts w:asciiTheme="minorHAnsi" w:eastAsia="標楷體" w:hAnsiTheme="minorHAnsi"/>
                <w:color w:val="000000" w:themeColor="text1"/>
              </w:rPr>
            </w:pPr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簡報清晰程度，對委員問題之掌握及答</w:t>
            </w:r>
            <w:proofErr w:type="gramStart"/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詢</w:t>
            </w:r>
            <w:proofErr w:type="gramEnd"/>
            <w:r w:rsidRPr="00957B19">
              <w:rPr>
                <w:rFonts w:asciiTheme="minorHAnsi" w:eastAsia="標楷體" w:hAnsiTheme="minorHAnsi" w:hint="eastAsia"/>
                <w:color w:val="000000" w:themeColor="text1"/>
              </w:rPr>
              <w:t>切題程度。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10(%)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74488" w:rsidRPr="00957B19" w:rsidTr="00774488">
        <w:trPr>
          <w:trHeight w:val="1410"/>
        </w:trPr>
        <w:tc>
          <w:tcPr>
            <w:tcW w:w="8814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8"/>
              </w:rPr>
              <w:lastRenderedPageBreak/>
              <w:t>得分加總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Cs w:val="24"/>
              </w:rPr>
              <w:t>100</w:t>
            </w:r>
          </w:p>
        </w:tc>
        <w:tc>
          <w:tcPr>
            <w:tcW w:w="26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4488" w:rsidRPr="00957B19" w:rsidRDefault="00774488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7B19" w:rsidRPr="00957B19" w:rsidTr="003775DD">
        <w:trPr>
          <w:trHeight w:val="3953"/>
        </w:trPr>
        <w:tc>
          <w:tcPr>
            <w:tcW w:w="1499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5B2622" w:rsidRDefault="005B2622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意見(理由)</w:t>
            </w:r>
          </w:p>
        </w:tc>
        <w:tc>
          <w:tcPr>
            <w:tcW w:w="13479" w:type="dxa"/>
            <w:gridSpan w:val="6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5B2622" w:rsidRPr="00957B19" w:rsidRDefault="005B2622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  <w:p w:rsidR="004A754F" w:rsidRPr="00957B19" w:rsidRDefault="004A754F" w:rsidP="00BE04E5">
            <w:pPr>
              <w:adjustRightInd w:val="0"/>
              <w:snapToGrid w:val="0"/>
              <w:spacing w:before="120"/>
              <w:rPr>
                <w:rFonts w:ascii="標楷體" w:eastAsia="標楷體" w:hAnsi="標楷體"/>
                <w:color w:val="000000" w:themeColor="text1"/>
              </w:rPr>
            </w:pPr>
          </w:p>
          <w:p w:rsidR="004A754F" w:rsidRPr="00957B19" w:rsidRDefault="004A754F" w:rsidP="00C97131">
            <w:pPr>
              <w:adjustRightInd w:val="0"/>
              <w:snapToGrid w:val="0"/>
              <w:spacing w:before="120" w:line="480" w:lineRule="auto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57B19" w:rsidRPr="00957B19" w:rsidTr="00774488">
        <w:trPr>
          <w:trHeight w:val="1246"/>
        </w:trPr>
        <w:tc>
          <w:tcPr>
            <w:tcW w:w="149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2622" w:rsidRDefault="005B2622" w:rsidP="005B2622">
            <w:pPr>
              <w:pStyle w:val="5"/>
              <w:spacing w:line="40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審查注意事項</w:t>
            </w:r>
          </w:p>
        </w:tc>
        <w:tc>
          <w:tcPr>
            <w:tcW w:w="10862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一、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廠商評分總分達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90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分（含）以上</w:t>
            </w:r>
            <w:r w:rsidR="00AB36FD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70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分以下者，請審查委員述明理由。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二、本表審查完成後於右下角折線彌封。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三、審查委員應全程參與並親自為之，不得代理，避免遲到早退。</w:t>
            </w:r>
          </w:p>
          <w:p w:rsidR="005B2622" w:rsidRPr="00957B19" w:rsidRDefault="005B2622" w:rsidP="005B262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四、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參選廠商之審查委員之平均得分達</w:t>
            </w:r>
            <w:r w:rsidR="0003263E"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75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分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（含）以上</w:t>
            </w:r>
            <w:r w:rsidR="00570892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且</w:t>
            </w:r>
            <w:r w:rsidR="00D40ECF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達</w:t>
            </w:r>
            <w:r w:rsidR="00570892"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半數委員評分及格者</w:t>
            </w:r>
            <w:r w:rsidRPr="00957B19">
              <w:rPr>
                <w:rFonts w:ascii="標楷體" w:eastAsia="標楷體" w:hint="eastAsia"/>
                <w:color w:val="000000" w:themeColor="text1"/>
                <w:sz w:val="20"/>
                <w:szCs w:val="20"/>
              </w:rPr>
              <w:t>，</w:t>
            </w: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始得列入及格廠商。</w:t>
            </w:r>
          </w:p>
          <w:p w:rsidR="005B2622" w:rsidRPr="00957B19" w:rsidRDefault="005B2622" w:rsidP="00570892">
            <w:pPr>
              <w:spacing w:line="280" w:lineRule="exact"/>
              <w:ind w:left="448" w:hangingChars="224" w:hanging="4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五、</w:t>
            </w:r>
            <w:r w:rsidRPr="00957B19">
              <w:rPr>
                <w:rFonts w:ascii="標楷體" w:eastAsia="標楷體"/>
                <w:color w:val="000000" w:themeColor="text1"/>
                <w:sz w:val="20"/>
                <w:szCs w:val="20"/>
              </w:rPr>
              <w:t>投標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廠商未出席簡報及現場</w:t>
            </w:r>
            <w:proofErr w:type="gramStart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詢</w:t>
            </w:r>
            <w:proofErr w:type="gramEnd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答者，不影響其投標文件之有效性，故仍須納入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審查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，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惟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簡報與詢答</w:t>
            </w:r>
            <w:proofErr w:type="gramStart"/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項目</w:t>
            </w:r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應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評</w:t>
            </w:r>
            <w:proofErr w:type="gramEnd"/>
            <w:r w:rsidRPr="00957B19">
              <w:rPr>
                <w:rFonts w:eastAsia="標楷體" w:hint="eastAsia"/>
                <w:color w:val="000000" w:themeColor="text1"/>
                <w:sz w:val="20"/>
                <w:szCs w:val="20"/>
              </w:rPr>
              <w:t>為</w:t>
            </w:r>
            <w:r w:rsidRPr="00957B19">
              <w:rPr>
                <w:rFonts w:eastAsia="標楷體"/>
                <w:color w:val="000000" w:themeColor="text1"/>
                <w:sz w:val="20"/>
                <w:szCs w:val="20"/>
              </w:rPr>
              <w:t>零分。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2622" w:rsidRPr="00957B19" w:rsidRDefault="005B2622" w:rsidP="000861F5">
            <w:pPr>
              <w:spacing w:before="120" w:line="20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  <w:sz w:val="20"/>
                <w:shd w:val="pct15" w:color="auto" w:fill="FFFFFF"/>
              </w:rPr>
              <w:t>審查</w:t>
            </w:r>
            <w:r w:rsidRPr="00957B19">
              <w:rPr>
                <w:rFonts w:ascii="標楷體" w:eastAsia="標楷體" w:hAnsi="標楷體"/>
                <w:color w:val="000000" w:themeColor="text1"/>
                <w:sz w:val="20"/>
                <w:shd w:val="pct15" w:color="auto" w:fill="FFFFFF"/>
              </w:rPr>
              <w:t>委員簽名</w:t>
            </w:r>
          </w:p>
          <w:p w:rsidR="005B2622" w:rsidRPr="00957B19" w:rsidRDefault="005B2622" w:rsidP="000861F5">
            <w:pPr>
              <w:spacing w:before="120" w:line="2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5B2622" w:rsidRPr="00957B19" w:rsidRDefault="005B2622" w:rsidP="000861F5">
            <w:pPr>
              <w:spacing w:before="12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57B19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</w:tbl>
    <w:p w:rsidR="00033FA5" w:rsidRDefault="00AB14E2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569187" wp14:editId="6819CDF1">
                <wp:simplePos x="0" y="0"/>
                <wp:positionH relativeFrom="column">
                  <wp:posOffset>7038975</wp:posOffset>
                </wp:positionH>
                <wp:positionV relativeFrom="paragraph">
                  <wp:posOffset>10794</wp:posOffset>
                </wp:positionV>
                <wp:extent cx="3048000" cy="2562225"/>
                <wp:effectExtent l="0" t="0" r="19050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256222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D9226" id="矩形 1" o:spid="_x0000_s1026" style="position:absolute;margin-left:554.25pt;margin-top:.85pt;width:240pt;height:201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1TrnQIAAKoFAAAOAAAAZHJzL2Uyb0RvYy54bWysVM1u2zAMvg/YOwi6r3a8pOuCOkXQosOA&#10;oi2WDj2rslQLkEVNUuJkLzNgtz7EHmfYa4ySf9J1xQ7FLrJokh/JTySPT7aNJhvhvAJT0slBTokw&#10;HCpl7kv6+eb8zRElPjBTMQ1GlHQnPD1ZvH513Nq5KKAGXQlHEMT4eWtLWodg51nmeS0a5g/ACoNK&#10;Ca5hAUV3n1WOtYje6KzI88OsBVdZB1x4j3/POiVdJHwpBQ9XUnoRiC4p5hbS6dJ5F89scczm947Z&#10;WvE+DfaCLBqmDAYdoc5YYGTt1F9QjeIOPMhwwKHJQErFRaoBq5nkT6pZ1cyKVAuS4+1Ik/9/sPxy&#10;c+2IqvDtKDGswSf69e3h54/vZBK5aa2fo8nKXrte8niNhW6la+IXSyDbxOdu5FNsA+H4820+Pcpz&#10;pJ2jrpgdFkUxi6jZ3t06Hz4IaEi8lNThgyUe2ebCh850MInRPGhVnSutkxCbRJxqRzYMnzdsU8oI&#10;/oeVNi9yRJjomUUGuprTLey0iHjafBISecMqi5Rw6th9MoxzYcKkU9WsEl2OM6QjNV3Mckg/EZIA&#10;I7LE6kbsHmCw7EAG7I6e3j66itTwo3P+r8Q659EjRQYTRudGGXDPAWisqo/c2Q8kddRElu6g2mFX&#10;OejGzVt+rvB5L5gP18zhfGFL4M4IV3hIDW1Job9RUoP7+tz/aI9tj1pKWpzXkvova+YEJfqjwYF4&#10;P5lO44AnYTp7V6DgHmvuHmvMujkF7BlseswuXaN90MNVOmhucbUsY1RUMcMxdkl5cINwGro9gsuJ&#10;i+UymeFQWxYuzMryCB5Zje17s71lzvY9HnA8LmGYbTZ/0uqdbfQ0sFwHkCrNwZ7Xnm9cCKlx+uUV&#10;N85jOVntV+ziNwAAAP//AwBQSwMEFAAGAAgAAAAhAIVy6SPdAAAACwEAAA8AAABkcnMvZG93bnJl&#10;di54bWxMj81OwzAQhO9IvIO1SNyo04qkIcSpEFKQ4EbpgeM2NnFU/wTbTcPbsznBbWd3NPtNvZut&#10;YZMKcfBOwHqVAVOu83JwvYDDR3tXAosJnUTjnRLwoyLsmuurGivpL+5dTfvUMwpxsUIBOqWx4jx2&#10;WlmMKz8qR7cvHywmkqHnMuCFwq3hmywruMXB0QeNo3rWqjvtz1ZAkQ6fmL5fwwkfXgxO26LV7ZsQ&#10;tzfz0yOwpOb0Z4YFn9ChIaajPzsZmSG9zsqcvDRtgS2GvFwWRwH3Wb4B3tT8f4fmFwAA//8DAFBL&#10;AQItABQABgAIAAAAIQC2gziS/gAAAOEBAAATAAAAAAAAAAAAAAAAAAAAAABbQ29udGVudF9UeXBl&#10;c10ueG1sUEsBAi0AFAAGAAgAAAAhADj9If/WAAAAlAEAAAsAAAAAAAAAAAAAAAAALwEAAF9yZWxz&#10;Ly5yZWxzUEsBAi0AFAAGAAgAAAAhAOZPVOudAgAAqgUAAA4AAAAAAAAAAAAAAAAALgIAAGRycy9l&#10;Mm9Eb2MueG1sUEsBAi0AFAAGAAgAAAAhAIVy6SPdAAAACwEAAA8AAAAAAAAAAAAAAAAA9wQAAGRy&#10;cy9kb3ducmV2LnhtbFBLBQYAAAAABAAEAPMAAAABBgAAAAA=&#10;" fillcolor="black [3213]" strokecolor="black [3213]" strokeweight="2pt"/>
            </w:pict>
          </mc:Fallback>
        </mc:AlternateContent>
      </w:r>
    </w:p>
    <w:p w:rsidR="00D62F27" w:rsidRDefault="00D62F27"/>
    <w:p w:rsidR="00D62F27" w:rsidRDefault="00D62F27"/>
    <w:sectPr w:rsidR="00D62F27" w:rsidSect="00E3320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E09" w:rsidRDefault="00EE4E09" w:rsidP="00755994">
      <w:r>
        <w:separator/>
      </w:r>
    </w:p>
  </w:endnote>
  <w:endnote w:type="continuationSeparator" w:id="0">
    <w:p w:rsidR="00EE4E09" w:rsidRDefault="00EE4E09" w:rsidP="00755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E09" w:rsidRDefault="00EE4E09" w:rsidP="00755994">
      <w:r>
        <w:separator/>
      </w:r>
    </w:p>
  </w:footnote>
  <w:footnote w:type="continuationSeparator" w:id="0">
    <w:p w:rsidR="00EE4E09" w:rsidRDefault="00EE4E09" w:rsidP="00755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67C00"/>
    <w:multiLevelType w:val="hybridMultilevel"/>
    <w:tmpl w:val="49D01698"/>
    <w:lvl w:ilvl="0" w:tplc="B85672B0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1" w15:restartNumberingAfterBreak="0">
    <w:nsid w:val="1417795E"/>
    <w:multiLevelType w:val="hybridMultilevel"/>
    <w:tmpl w:val="D8000E76"/>
    <w:lvl w:ilvl="0" w:tplc="8446F7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5E65A5"/>
    <w:multiLevelType w:val="hybridMultilevel"/>
    <w:tmpl w:val="959C2C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F0F4835"/>
    <w:multiLevelType w:val="hybridMultilevel"/>
    <w:tmpl w:val="A760A2AC"/>
    <w:lvl w:ilvl="0" w:tplc="BFEC4858">
      <w:start w:val="1"/>
      <w:numFmt w:val="decimal"/>
      <w:lvlText w:val="(%1)"/>
      <w:lvlJc w:val="left"/>
      <w:pPr>
        <w:ind w:left="40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6" w:hanging="480"/>
      </w:pPr>
    </w:lvl>
    <w:lvl w:ilvl="2" w:tplc="0409001B" w:tentative="1">
      <w:start w:val="1"/>
      <w:numFmt w:val="lowerRoman"/>
      <w:lvlText w:val="%3."/>
      <w:lvlJc w:val="right"/>
      <w:pPr>
        <w:ind w:left="1486" w:hanging="480"/>
      </w:pPr>
    </w:lvl>
    <w:lvl w:ilvl="3" w:tplc="0409000F" w:tentative="1">
      <w:start w:val="1"/>
      <w:numFmt w:val="decimal"/>
      <w:lvlText w:val="%4."/>
      <w:lvlJc w:val="left"/>
      <w:pPr>
        <w:ind w:left="1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6" w:hanging="480"/>
      </w:pPr>
    </w:lvl>
    <w:lvl w:ilvl="5" w:tplc="0409001B" w:tentative="1">
      <w:start w:val="1"/>
      <w:numFmt w:val="lowerRoman"/>
      <w:lvlText w:val="%6."/>
      <w:lvlJc w:val="right"/>
      <w:pPr>
        <w:ind w:left="2926" w:hanging="480"/>
      </w:pPr>
    </w:lvl>
    <w:lvl w:ilvl="6" w:tplc="0409000F" w:tentative="1">
      <w:start w:val="1"/>
      <w:numFmt w:val="decimal"/>
      <w:lvlText w:val="%7."/>
      <w:lvlJc w:val="left"/>
      <w:pPr>
        <w:ind w:left="3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6" w:hanging="480"/>
      </w:pPr>
    </w:lvl>
    <w:lvl w:ilvl="8" w:tplc="0409001B" w:tentative="1">
      <w:start w:val="1"/>
      <w:numFmt w:val="lowerRoman"/>
      <w:lvlText w:val="%9."/>
      <w:lvlJc w:val="right"/>
      <w:pPr>
        <w:ind w:left="4366" w:hanging="480"/>
      </w:pPr>
    </w:lvl>
  </w:abstractNum>
  <w:abstractNum w:abstractNumId="4" w15:restartNumberingAfterBreak="0">
    <w:nsid w:val="4FAD6E6F"/>
    <w:multiLevelType w:val="hybridMultilevel"/>
    <w:tmpl w:val="CEE22A9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4A50A20"/>
    <w:multiLevelType w:val="hybridMultilevel"/>
    <w:tmpl w:val="1DF0C0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AF"/>
    <w:rsid w:val="0003263E"/>
    <w:rsid w:val="00033FA5"/>
    <w:rsid w:val="00067392"/>
    <w:rsid w:val="00072A56"/>
    <w:rsid w:val="000A2786"/>
    <w:rsid w:val="000C13BB"/>
    <w:rsid w:val="000C296B"/>
    <w:rsid w:val="000F2D9D"/>
    <w:rsid w:val="00181C13"/>
    <w:rsid w:val="00184F10"/>
    <w:rsid w:val="00194F3E"/>
    <w:rsid w:val="001A79E7"/>
    <w:rsid w:val="0026752A"/>
    <w:rsid w:val="00274A28"/>
    <w:rsid w:val="00275227"/>
    <w:rsid w:val="00275492"/>
    <w:rsid w:val="00282EC0"/>
    <w:rsid w:val="0028666C"/>
    <w:rsid w:val="0029210F"/>
    <w:rsid w:val="002D1B65"/>
    <w:rsid w:val="00343098"/>
    <w:rsid w:val="00373C7E"/>
    <w:rsid w:val="003775DD"/>
    <w:rsid w:val="003E44E7"/>
    <w:rsid w:val="0040372C"/>
    <w:rsid w:val="00421F16"/>
    <w:rsid w:val="00465B75"/>
    <w:rsid w:val="00474514"/>
    <w:rsid w:val="004A754F"/>
    <w:rsid w:val="004B2273"/>
    <w:rsid w:val="004C255B"/>
    <w:rsid w:val="004E0A12"/>
    <w:rsid w:val="004E6B19"/>
    <w:rsid w:val="005237CE"/>
    <w:rsid w:val="00570892"/>
    <w:rsid w:val="005919DE"/>
    <w:rsid w:val="005A2A97"/>
    <w:rsid w:val="005B2622"/>
    <w:rsid w:val="005C5572"/>
    <w:rsid w:val="00604B0F"/>
    <w:rsid w:val="00620002"/>
    <w:rsid w:val="00635B48"/>
    <w:rsid w:val="00662B55"/>
    <w:rsid w:val="00695F31"/>
    <w:rsid w:val="006A078C"/>
    <w:rsid w:val="006C31B4"/>
    <w:rsid w:val="00704C11"/>
    <w:rsid w:val="00711646"/>
    <w:rsid w:val="00755994"/>
    <w:rsid w:val="00774488"/>
    <w:rsid w:val="007759E1"/>
    <w:rsid w:val="00787610"/>
    <w:rsid w:val="007F24AF"/>
    <w:rsid w:val="007F5447"/>
    <w:rsid w:val="00805E89"/>
    <w:rsid w:val="00805EEA"/>
    <w:rsid w:val="0088259C"/>
    <w:rsid w:val="008853DB"/>
    <w:rsid w:val="008F2E54"/>
    <w:rsid w:val="00957B19"/>
    <w:rsid w:val="00A72048"/>
    <w:rsid w:val="00AA1F84"/>
    <w:rsid w:val="00AB14E2"/>
    <w:rsid w:val="00AB36FD"/>
    <w:rsid w:val="00AE693E"/>
    <w:rsid w:val="00AF0513"/>
    <w:rsid w:val="00AF2A26"/>
    <w:rsid w:val="00B31C94"/>
    <w:rsid w:val="00B736EA"/>
    <w:rsid w:val="00B74DF7"/>
    <w:rsid w:val="00B75872"/>
    <w:rsid w:val="00C35A99"/>
    <w:rsid w:val="00C405E5"/>
    <w:rsid w:val="00C9517B"/>
    <w:rsid w:val="00C97131"/>
    <w:rsid w:val="00CB0271"/>
    <w:rsid w:val="00CC72E5"/>
    <w:rsid w:val="00CD20B7"/>
    <w:rsid w:val="00CF4540"/>
    <w:rsid w:val="00D05230"/>
    <w:rsid w:val="00D40301"/>
    <w:rsid w:val="00D40ECF"/>
    <w:rsid w:val="00D5409F"/>
    <w:rsid w:val="00D62F27"/>
    <w:rsid w:val="00D7510F"/>
    <w:rsid w:val="00D76CA8"/>
    <w:rsid w:val="00E041B6"/>
    <w:rsid w:val="00E11B1D"/>
    <w:rsid w:val="00E33206"/>
    <w:rsid w:val="00E357BE"/>
    <w:rsid w:val="00E81A3B"/>
    <w:rsid w:val="00E83DF2"/>
    <w:rsid w:val="00EC2902"/>
    <w:rsid w:val="00EC5175"/>
    <w:rsid w:val="00EC6974"/>
    <w:rsid w:val="00EE4E09"/>
    <w:rsid w:val="00F2077B"/>
    <w:rsid w:val="00F22713"/>
    <w:rsid w:val="00F253D0"/>
    <w:rsid w:val="00F26AB2"/>
    <w:rsid w:val="00F415E4"/>
    <w:rsid w:val="00F857DE"/>
    <w:rsid w:val="00FA1C8A"/>
    <w:rsid w:val="00FD6034"/>
    <w:rsid w:val="00FE35F2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162DFE"/>
  <w15:docId w15:val="{A5B19531-4CAD-4998-9BE5-0263B9A9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24A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純文字5"/>
    <w:basedOn w:val="a"/>
    <w:rsid w:val="007F24AF"/>
    <w:pPr>
      <w:autoSpaceDE w:val="0"/>
      <w:autoSpaceDN w:val="0"/>
      <w:adjustRightInd w:val="0"/>
      <w:textAlignment w:val="baseline"/>
    </w:pPr>
    <w:rPr>
      <w:rFonts w:ascii="細明體" w:eastAsia="細明體" w:hAnsi="Times New Roman"/>
      <w:szCs w:val="24"/>
    </w:rPr>
  </w:style>
  <w:style w:type="paragraph" w:styleId="a3">
    <w:name w:val="header"/>
    <w:basedOn w:val="a"/>
    <w:link w:val="a4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59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5994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971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9713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F544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9AE67-FFD5-4AF9-8B86-CA7436FC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陳錞瑩</dc:creator>
  <cp:lastModifiedBy>謝心語</cp:lastModifiedBy>
  <cp:revision>3</cp:revision>
  <cp:lastPrinted>2018-11-07T06:40:00Z</cp:lastPrinted>
  <dcterms:created xsi:type="dcterms:W3CDTF">2023-09-15T06:41:00Z</dcterms:created>
  <dcterms:modified xsi:type="dcterms:W3CDTF">2023-10-06T07:01:00Z</dcterms:modified>
</cp:coreProperties>
</file>