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029B" w14:textId="77777777" w:rsidR="000D10E6" w:rsidRPr="00970618" w:rsidRDefault="000D10E6" w:rsidP="000D10E6">
      <w:pPr>
        <w:spacing w:line="240" w:lineRule="atLeast"/>
        <w:jc w:val="center"/>
        <w:textDirection w:val="lrTbV"/>
        <w:rPr>
          <w:rFonts w:ascii="標楷體" w:eastAsia="標楷體" w:cs="標楷體"/>
          <w:b/>
          <w:bCs/>
          <w:sz w:val="36"/>
          <w:szCs w:val="36"/>
        </w:rPr>
      </w:pPr>
      <w:proofErr w:type="gramStart"/>
      <w:r w:rsidRPr="00970618">
        <w:rPr>
          <w:rFonts w:ascii="標楷體" w:eastAsia="標楷體" w:cs="標楷體" w:hint="eastAsia"/>
          <w:b/>
          <w:bCs/>
          <w:sz w:val="36"/>
          <w:szCs w:val="36"/>
        </w:rPr>
        <w:t>臺</w:t>
      </w:r>
      <w:proofErr w:type="gramEnd"/>
      <w:r w:rsidRPr="00970618">
        <w:rPr>
          <w:rFonts w:ascii="標楷體" w:eastAsia="標楷體" w:cs="標楷體" w:hint="eastAsia"/>
          <w:b/>
          <w:bCs/>
          <w:sz w:val="36"/>
          <w:szCs w:val="36"/>
        </w:rPr>
        <w:t>中市停車管理處</w:t>
      </w:r>
    </w:p>
    <w:p w14:paraId="45408FA2" w14:textId="7DB5E408" w:rsidR="000D10E6" w:rsidRPr="000D10E6" w:rsidRDefault="000D10E6" w:rsidP="000D10E6">
      <w:pPr>
        <w:spacing w:line="240" w:lineRule="atLeast"/>
        <w:jc w:val="center"/>
        <w:textDirection w:val="lrTbV"/>
        <w:rPr>
          <w:rFonts w:ascii="標楷體" w:eastAsia="標楷體" w:cs="標楷體"/>
          <w:b/>
          <w:bCs/>
          <w:sz w:val="36"/>
          <w:szCs w:val="36"/>
        </w:rPr>
      </w:pPr>
      <w:proofErr w:type="gramStart"/>
      <w:r w:rsidRPr="00970618">
        <w:rPr>
          <w:rFonts w:ascii="標楷體" w:eastAsia="標楷體" w:cs="標楷體" w:hint="eastAsia"/>
          <w:b/>
          <w:bCs/>
          <w:sz w:val="36"/>
          <w:szCs w:val="36"/>
        </w:rPr>
        <w:t>臺</w:t>
      </w:r>
      <w:proofErr w:type="gramEnd"/>
      <w:r w:rsidRPr="00970618">
        <w:rPr>
          <w:rFonts w:ascii="標楷體" w:eastAsia="標楷體" w:cs="標楷體" w:hint="eastAsia"/>
          <w:b/>
          <w:bCs/>
          <w:sz w:val="36"/>
          <w:szCs w:val="36"/>
        </w:rPr>
        <w:t>中市東區公兒30地下停車場新建工程</w:t>
      </w:r>
    </w:p>
    <w:p w14:paraId="57E6FCB9" w14:textId="47593B31" w:rsidR="00E518AE" w:rsidRPr="009A0DAE" w:rsidRDefault="00E518AE" w:rsidP="003349AC">
      <w:pPr>
        <w:spacing w:line="240" w:lineRule="atLeast"/>
        <w:jc w:val="center"/>
        <w:textDirection w:val="lrTbV"/>
        <w:rPr>
          <w:rFonts w:ascii="標楷體" w:eastAsia="標楷體"/>
          <w:b/>
          <w:bCs/>
          <w:sz w:val="36"/>
          <w:szCs w:val="36"/>
        </w:rPr>
      </w:pPr>
      <w:r w:rsidRPr="009A0DAE">
        <w:rPr>
          <w:rFonts w:ascii="標楷體" w:eastAsia="標楷體" w:cs="標楷體" w:hint="eastAsia"/>
          <w:b/>
          <w:bCs/>
          <w:sz w:val="36"/>
          <w:szCs w:val="36"/>
        </w:rPr>
        <w:t>工程採購契約範本</w:t>
      </w:r>
    </w:p>
    <w:p w14:paraId="537A3393" w14:textId="77777777"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10.7</w:t>
      </w:r>
      <w:r w:rsidR="00004282">
        <w:rPr>
          <w:rFonts w:ascii="標楷體" w:eastAsia="標楷體" w:hint="eastAsia"/>
          <w:sz w:val="28"/>
          <w:szCs w:val="28"/>
        </w:rPr>
        <w:t>.</w:t>
      </w:r>
      <w:r w:rsidR="005316C2">
        <w:rPr>
          <w:rFonts w:ascii="標楷體" w:eastAsia="標楷體" w:hint="eastAsia"/>
          <w:sz w:val="28"/>
          <w:szCs w:val="28"/>
        </w:rPr>
        <w:t>1</w:t>
      </w:r>
      <w:r w:rsidRPr="009A0DAE">
        <w:rPr>
          <w:rFonts w:ascii="標楷體" w:eastAsia="標楷體" w:hint="eastAsia"/>
          <w:sz w:val="28"/>
          <w:szCs w:val="28"/>
        </w:rPr>
        <w:t>修正）</w:t>
      </w:r>
    </w:p>
    <w:p w14:paraId="12197D99" w14:textId="77777777"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14:paraId="76F41F56"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0E630E6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092BFEC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77D8DF38"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55F84E85"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31E922CD"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57E8EE2F"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1E06678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76BD7EF3"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5EBC2E3B"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7446744F" w14:textId="7D29DC74"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000D10E6" w:rsidRPr="00824886">
        <w:rPr>
          <w:rFonts w:ascii="標楷體" w:eastAsia="標楷體" w:cs="標楷體" w:hint="eastAsia"/>
          <w:color w:val="FF0000"/>
          <w:sz w:val="28"/>
          <w:szCs w:val="28"/>
        </w:rPr>
        <w:t>專案管理單位，指機關以書面指派行使本契約所賦予之工程司之職權者，</w:t>
      </w:r>
      <w:proofErr w:type="gramStart"/>
      <w:r w:rsidR="000D10E6" w:rsidRPr="00824886">
        <w:rPr>
          <w:rFonts w:ascii="標楷體" w:eastAsia="標楷體" w:cs="標楷體" w:hint="eastAsia"/>
          <w:color w:val="FF0000"/>
          <w:sz w:val="28"/>
          <w:szCs w:val="28"/>
        </w:rPr>
        <w:t>含受主辦</w:t>
      </w:r>
      <w:proofErr w:type="gramEnd"/>
      <w:r w:rsidR="000D10E6" w:rsidRPr="00824886">
        <w:rPr>
          <w:rFonts w:ascii="標楷體" w:eastAsia="標楷體" w:cs="標楷體" w:hint="eastAsia"/>
          <w:color w:val="FF0000"/>
          <w:sz w:val="28"/>
          <w:szCs w:val="28"/>
        </w:rPr>
        <w:t>機關委託執行監造單位/專案管理單位之技術服務廠商。</w:t>
      </w:r>
    </w:p>
    <w:p w14:paraId="4DE8E399" w14:textId="64FD264E"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000D10E6" w:rsidRPr="00824886">
        <w:rPr>
          <w:rFonts w:ascii="標楷體" w:eastAsia="標楷體" w:cs="標楷體" w:hint="eastAsia"/>
          <w:color w:val="FF0000"/>
          <w:sz w:val="28"/>
          <w:szCs w:val="28"/>
        </w:rPr>
        <w:t>專案管理單位代表，指工程司指定之任何人員，以執行本契約所規定之權責者。其授權範圍須經工程司以書面通知承包商。</w:t>
      </w:r>
    </w:p>
    <w:p w14:paraId="7A7049CF"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14:paraId="40CC7340" w14:textId="24B16AFC"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000D10E6" w:rsidRPr="00824886">
        <w:rPr>
          <w:rFonts w:ascii="標楷體" w:eastAsia="標楷體" w:cs="標楷體" w:hint="eastAsia"/>
          <w:color w:val="FF0000"/>
          <w:sz w:val="28"/>
          <w:szCs w:val="28"/>
        </w:rPr>
        <w:t>專案管理單位</w:t>
      </w:r>
      <w:r w:rsidRPr="009A0DAE">
        <w:rPr>
          <w:rFonts w:ascii="標楷體" w:eastAsia="標楷體" w:cs="標楷體" w:hint="eastAsia"/>
          <w:sz w:val="28"/>
          <w:szCs w:val="28"/>
        </w:rPr>
        <w:t>，有監造單位者，為監造單位；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14:paraId="7E6E2B33" w14:textId="6EAAE671"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000D10E6" w:rsidRPr="00824886">
        <w:rPr>
          <w:rFonts w:ascii="標楷體" w:eastAsia="標楷體" w:cs="標楷體" w:hint="eastAsia"/>
          <w:color w:val="FF0000"/>
          <w:sz w:val="28"/>
          <w:szCs w:val="28"/>
        </w:rPr>
        <w:t>專案管理單位</w:t>
      </w:r>
      <w:r w:rsidR="000D10E6" w:rsidRPr="00824886">
        <w:rPr>
          <w:rFonts w:ascii="標楷體" w:eastAsia="標楷體" w:cs="標楷體"/>
          <w:color w:val="FF0000"/>
          <w:sz w:val="28"/>
          <w:szCs w:val="28"/>
        </w:rPr>
        <w:t>/</w:t>
      </w:r>
      <w:r w:rsidR="000D10E6" w:rsidRPr="00824886">
        <w:rPr>
          <w:rFonts w:ascii="標楷體" w:eastAsia="標楷體" w:cs="標楷體" w:hint="eastAsia"/>
          <w:color w:val="FF0000"/>
          <w:sz w:val="28"/>
          <w:szCs w:val="28"/>
        </w:rPr>
        <w:t>機關，有工程司者，為專案管理單位；無工程司者，為機關。</w:t>
      </w:r>
    </w:p>
    <w:p w14:paraId="637C3245"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14:paraId="2EA16CE4"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01DB28EB"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4FBD7ACA"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331C72C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14:paraId="656CDDAA"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14:paraId="1C80AFA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0FDE8A69"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6770863B"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62DA661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6F8B6655"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51E1ACE2"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14:paraId="59B24A6B"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14:paraId="27DDCF6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14:paraId="036B594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484D842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60D31026"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1C1F6F0D"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7CF4191D"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3B74741B"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14:paraId="7D971256"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27A767F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5C4CA9A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14:paraId="0416331C"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14:paraId="62B363CE" w14:textId="437F2412"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0D10E6">
        <w:rPr>
          <w:rFonts w:ascii="標楷體" w:eastAsia="標楷體" w:hAnsi="標楷體" w:cs="標楷體" w:hint="eastAsia"/>
          <w:color w:val="FF0000"/>
          <w:sz w:val="28"/>
          <w:szCs w:val="28"/>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14:paraId="1708BD3D" w14:textId="3D6106D1"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lastRenderedPageBreak/>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r w:rsidR="000D10E6">
        <w:rPr>
          <w:rFonts w:ascii="標楷體" w:eastAsia="標楷體" w:hAnsi="標楷體" w:cs="標楷體" w:hint="eastAsia"/>
          <w:color w:val="FF0000"/>
          <w:sz w:val="28"/>
          <w:szCs w:val="28"/>
        </w:rPr>
        <w:t>6</w:t>
      </w:r>
      <w:r w:rsidRPr="009A0DAE">
        <w:rPr>
          <w:rFonts w:ascii="標楷體" w:eastAsia="標楷體" w:hAnsi="標楷體" w:cs="標楷體" w:hint="eastAsia"/>
          <w:sz w:val="28"/>
          <w:szCs w:val="28"/>
        </w:rPr>
        <w:t>份</w:t>
      </w:r>
      <w:r w:rsidR="000D10E6" w:rsidRPr="00970618">
        <w:rPr>
          <w:rFonts w:ascii="標楷體" w:eastAsia="標楷體" w:hAnsi="標楷體" w:cs="標楷體" w:hint="eastAsia"/>
          <w:color w:val="FF0000"/>
          <w:sz w:val="28"/>
          <w:szCs w:val="28"/>
          <w:u w:val="single"/>
        </w:rPr>
        <w:t>藍晒圖說裝訂本及A3圖說裝訂本</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14:paraId="45509A1D"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14:paraId="403512EB" w14:textId="77777777" w:rsidR="00E518AE" w:rsidRPr="009A0DAE" w:rsidRDefault="00E518AE" w:rsidP="003349AC">
      <w:pPr>
        <w:spacing w:before="60" w:after="60" w:line="240" w:lineRule="atLeast"/>
        <w:jc w:val="both"/>
        <w:rPr>
          <w:rFonts w:ascii="標楷體" w:eastAsia="標楷體"/>
          <w:b/>
          <w:bCs/>
          <w:sz w:val="28"/>
          <w:szCs w:val="28"/>
        </w:rPr>
      </w:pPr>
    </w:p>
    <w:p w14:paraId="4F2386AE"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283B17C4" w14:textId="77777777" w:rsidR="000D10E6" w:rsidRPr="00970618" w:rsidRDefault="00E518AE" w:rsidP="000D10E6">
      <w:pPr>
        <w:pStyle w:val="afb"/>
        <w:spacing w:line="240" w:lineRule="atLeast"/>
        <w:ind w:leftChars="354" w:left="850" w:firstLine="1"/>
        <w:jc w:val="both"/>
        <w:textDirection w:val="lrTbV"/>
        <w:rPr>
          <w:rFonts w:ascii="標楷體" w:eastAsia="標楷體"/>
          <w:color w:val="FF0000"/>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0D10E6" w:rsidRPr="00970618">
        <w:rPr>
          <w:rFonts w:ascii="標楷體" w:eastAsia="標楷體" w:cs="標楷體" w:hint="eastAsia"/>
          <w:color w:val="FF0000"/>
          <w:sz w:val="28"/>
          <w:szCs w:val="28"/>
        </w:rPr>
        <w:t>詳</w:t>
      </w:r>
      <w:proofErr w:type="gramStart"/>
      <w:r w:rsidR="000D10E6" w:rsidRPr="00970618">
        <w:rPr>
          <w:rFonts w:ascii="標楷體" w:eastAsia="標楷體" w:cs="標楷體" w:hint="eastAsia"/>
          <w:color w:val="FF0000"/>
          <w:sz w:val="28"/>
          <w:szCs w:val="28"/>
        </w:rPr>
        <w:t>臺</w:t>
      </w:r>
      <w:proofErr w:type="gramEnd"/>
      <w:r w:rsidR="000D10E6" w:rsidRPr="00970618">
        <w:rPr>
          <w:rFonts w:ascii="標楷體" w:eastAsia="標楷體" w:cs="標楷體" w:hint="eastAsia"/>
          <w:color w:val="FF0000"/>
          <w:sz w:val="28"/>
          <w:szCs w:val="28"/>
        </w:rPr>
        <w:t>中市東區公兒30地下停車場新建工程圖說、招標文件暨相關施工規範所載</w:t>
      </w:r>
      <w:r w:rsidR="000D10E6" w:rsidRPr="00970618">
        <w:rPr>
          <w:rFonts w:ascii="標楷體" w:eastAsia="標楷體" w:hint="eastAsia"/>
          <w:sz w:val="28"/>
          <w:szCs w:val="28"/>
        </w:rPr>
        <w:t>■</w:t>
      </w:r>
      <w:r w:rsidR="000D10E6" w:rsidRPr="00970618">
        <w:rPr>
          <w:rFonts w:ascii="標楷體" w:eastAsia="標楷體" w:hint="eastAsia"/>
          <w:color w:val="FF0000"/>
          <w:sz w:val="28"/>
          <w:szCs w:val="28"/>
        </w:rPr>
        <w:t>本工程契約</w:t>
      </w:r>
    </w:p>
    <w:p w14:paraId="7E0B6FB3" w14:textId="77777777" w:rsidR="000D10E6" w:rsidRPr="00970618" w:rsidRDefault="000D10E6" w:rsidP="000D10E6">
      <w:pPr>
        <w:pStyle w:val="afb"/>
        <w:spacing w:line="240" w:lineRule="atLeast"/>
        <w:ind w:leftChars="400" w:left="960"/>
        <w:jc w:val="both"/>
        <w:textDirection w:val="lrTbV"/>
        <w:rPr>
          <w:rFonts w:ascii="標楷體" w:eastAsia="標楷體"/>
          <w:color w:val="FF0000"/>
          <w:sz w:val="28"/>
          <w:szCs w:val="28"/>
        </w:rPr>
      </w:pPr>
      <w:r w:rsidRPr="00970618">
        <w:rPr>
          <w:rFonts w:ascii="標楷體" w:eastAsia="標楷體" w:hint="eastAsia"/>
          <w:color w:val="FF0000"/>
          <w:sz w:val="28"/>
          <w:szCs w:val="28"/>
        </w:rPr>
        <w:t>甲、發包工程費總價計新臺幣</w:t>
      </w:r>
      <w:r>
        <w:rPr>
          <w:rFonts w:ascii="標楷體" w:eastAsia="標楷體" w:hint="eastAsia"/>
          <w:color w:val="FF0000"/>
          <w:sz w:val="28"/>
          <w:szCs w:val="28"/>
          <w:u w:val="single"/>
        </w:rPr>
        <w:t xml:space="preserve">              </w:t>
      </w:r>
      <w:r w:rsidRPr="00970618">
        <w:rPr>
          <w:rFonts w:ascii="標楷體" w:eastAsia="標楷體" w:hint="eastAsia"/>
          <w:color w:val="FF0000"/>
          <w:sz w:val="28"/>
          <w:szCs w:val="28"/>
        </w:rPr>
        <w:t>元整。</w:t>
      </w:r>
    </w:p>
    <w:p w14:paraId="17C91A65" w14:textId="77777777" w:rsidR="000D10E6" w:rsidRPr="00970618" w:rsidRDefault="000D10E6" w:rsidP="000D10E6">
      <w:pPr>
        <w:pStyle w:val="afb"/>
        <w:spacing w:line="240" w:lineRule="atLeast"/>
        <w:ind w:leftChars="400" w:left="960"/>
        <w:jc w:val="both"/>
        <w:textDirection w:val="lrTbV"/>
        <w:rPr>
          <w:rFonts w:ascii="標楷體" w:eastAsia="標楷體"/>
          <w:color w:val="FF0000"/>
          <w:sz w:val="28"/>
          <w:szCs w:val="28"/>
        </w:rPr>
      </w:pPr>
      <w:r w:rsidRPr="00970618">
        <w:rPr>
          <w:rFonts w:ascii="標楷體" w:eastAsia="標楷體" w:hint="eastAsia"/>
          <w:color w:val="FF0000"/>
          <w:sz w:val="28"/>
          <w:szCs w:val="28"/>
        </w:rPr>
        <w:t>乙、</w:t>
      </w:r>
      <w:r w:rsidRPr="003C25D5">
        <w:rPr>
          <w:rFonts w:ascii="標楷體" w:eastAsia="標楷體" w:hAnsi="標楷體"/>
          <w:b/>
          <w:color w:val="FF0000"/>
          <w:sz w:val="28"/>
          <w:szCs w:val="28"/>
        </w:rPr>
        <w:t>有</w:t>
      </w:r>
      <w:proofErr w:type="gramStart"/>
      <w:r w:rsidRPr="003C25D5">
        <w:rPr>
          <w:rFonts w:ascii="標楷體" w:eastAsia="標楷體" w:hAnsi="標楷體"/>
          <w:b/>
          <w:color w:val="FF0000"/>
          <w:sz w:val="28"/>
          <w:szCs w:val="28"/>
        </w:rPr>
        <w:t>價土石方賣售</w:t>
      </w:r>
      <w:proofErr w:type="gramEnd"/>
      <w:r w:rsidRPr="003C25D5">
        <w:rPr>
          <w:rFonts w:ascii="標楷體" w:eastAsia="標楷體" w:hAnsi="標楷體"/>
          <w:b/>
          <w:color w:val="FF0000"/>
          <w:sz w:val="28"/>
          <w:szCs w:val="28"/>
        </w:rPr>
        <w:t>所得</w:t>
      </w:r>
      <w:r w:rsidRPr="003C25D5">
        <w:rPr>
          <w:rFonts w:ascii="標楷體" w:eastAsia="標楷體" w:hAnsi="標楷體"/>
          <w:color w:val="FF0000"/>
          <w:sz w:val="28"/>
          <w:szCs w:val="28"/>
        </w:rPr>
        <w:t>(為負值)之每立方米單價計新臺幣</w:t>
      </w:r>
      <w:r>
        <w:rPr>
          <w:rFonts w:ascii="標楷體" w:eastAsia="標楷體" w:hAnsi="標楷體" w:hint="eastAsia"/>
          <w:color w:val="FF0000"/>
          <w:sz w:val="28"/>
          <w:szCs w:val="28"/>
          <w:u w:val="single"/>
        </w:rPr>
        <w:t>-</w:t>
      </w:r>
      <w:r>
        <w:rPr>
          <w:rFonts w:ascii="標楷體" w:eastAsia="標楷體" w:hAnsi="標楷體"/>
          <w:color w:val="FF0000"/>
          <w:sz w:val="28"/>
          <w:szCs w:val="28"/>
          <w:u w:val="single"/>
        </w:rPr>
        <w:t>300</w:t>
      </w:r>
      <w:r w:rsidRPr="003C25D5">
        <w:rPr>
          <w:rFonts w:ascii="標楷體" w:eastAsia="標楷體" w:hAnsi="標楷體"/>
          <w:color w:val="FF0000"/>
          <w:sz w:val="28"/>
          <w:szCs w:val="28"/>
        </w:rPr>
        <w:t>元整。(負值表示</w:t>
      </w:r>
      <w:proofErr w:type="gramStart"/>
      <w:r w:rsidRPr="003C25D5">
        <w:rPr>
          <w:rFonts w:ascii="標楷體" w:eastAsia="標楷體" w:hAnsi="標楷體"/>
          <w:color w:val="FF0000"/>
          <w:sz w:val="28"/>
          <w:szCs w:val="28"/>
        </w:rPr>
        <w:t>應繳予機關</w:t>
      </w:r>
      <w:proofErr w:type="gramEnd"/>
      <w:r w:rsidRPr="003C25D5">
        <w:rPr>
          <w:rFonts w:ascii="標楷體" w:eastAsia="標楷體" w:hAnsi="標楷體"/>
          <w:color w:val="FF0000"/>
          <w:sz w:val="28"/>
          <w:szCs w:val="28"/>
        </w:rPr>
        <w:t>)</w:t>
      </w:r>
    </w:p>
    <w:p w14:paraId="19064B9E" w14:textId="77777777" w:rsidR="000D10E6" w:rsidRPr="00970618" w:rsidRDefault="000D10E6" w:rsidP="000D10E6">
      <w:pPr>
        <w:pStyle w:val="afb"/>
        <w:spacing w:line="240" w:lineRule="atLeast"/>
        <w:ind w:leftChars="400" w:left="960"/>
        <w:jc w:val="both"/>
        <w:textDirection w:val="lrTbV"/>
        <w:rPr>
          <w:rFonts w:ascii="標楷體" w:eastAsia="標楷體"/>
          <w:color w:val="FF0000"/>
          <w:sz w:val="28"/>
          <w:szCs w:val="28"/>
        </w:rPr>
      </w:pPr>
      <w:r w:rsidRPr="00970618">
        <w:rPr>
          <w:rFonts w:ascii="標楷體" w:eastAsia="標楷體" w:hint="eastAsia"/>
          <w:color w:val="FF0000"/>
          <w:sz w:val="28"/>
          <w:szCs w:val="28"/>
        </w:rPr>
        <w:t>丙、投標總標價=甲、發包工程費</w:t>
      </w:r>
    </w:p>
    <w:p w14:paraId="20F29BBA" w14:textId="7CF7C882" w:rsidR="00E518AE" w:rsidRPr="000D10E6" w:rsidRDefault="000D10E6" w:rsidP="000D10E6">
      <w:pPr>
        <w:pStyle w:val="afb"/>
        <w:spacing w:line="240" w:lineRule="atLeast"/>
        <w:ind w:leftChars="353" w:left="847" w:firstLine="1"/>
        <w:jc w:val="both"/>
        <w:textDirection w:val="lrTbV"/>
        <w:rPr>
          <w:rFonts w:ascii="標楷體" w:eastAsia="標楷體"/>
          <w:sz w:val="28"/>
          <w:szCs w:val="28"/>
        </w:rPr>
      </w:pPr>
      <w:proofErr w:type="gramStart"/>
      <w:r w:rsidRPr="00970618">
        <w:rPr>
          <w:rFonts w:ascii="標楷體" w:eastAsia="標楷體" w:hint="eastAsia"/>
          <w:sz w:val="28"/>
          <w:szCs w:val="28"/>
        </w:rPr>
        <w:t>▓</w:t>
      </w:r>
      <w:proofErr w:type="gramEnd"/>
      <w:r w:rsidRPr="00970618">
        <w:rPr>
          <w:rFonts w:ascii="標楷體" w:eastAsia="標楷體" w:hint="eastAsia"/>
          <w:color w:val="FF0000"/>
          <w:sz w:val="28"/>
          <w:szCs w:val="28"/>
        </w:rPr>
        <w:t>本案基地土方經鑽探</w:t>
      </w:r>
      <w:r>
        <w:rPr>
          <w:rFonts w:ascii="標楷體" w:eastAsia="標楷體" w:hint="eastAsia"/>
          <w:color w:val="FF0000"/>
          <w:sz w:val="28"/>
          <w:szCs w:val="28"/>
        </w:rPr>
        <w:t>，</w:t>
      </w:r>
      <w:r w:rsidRPr="00970618">
        <w:rPr>
          <w:rFonts w:ascii="標楷體" w:eastAsia="標楷體" w:hint="eastAsia"/>
          <w:color w:val="FF0000"/>
          <w:sz w:val="28"/>
          <w:szCs w:val="28"/>
        </w:rPr>
        <w:t>部分非屬有價土方，惟若開挖後，發現為有價土方時，由監造及專管現場收方後，由廠商代為販賣，並就販賣所得交付機關。</w:t>
      </w:r>
    </w:p>
    <w:p w14:paraId="164CF23C" w14:textId="43AB8728" w:rsidR="00E518AE" w:rsidRPr="009A0DAE" w:rsidRDefault="000D10E6" w:rsidP="003349AC">
      <w:pPr>
        <w:spacing w:line="240" w:lineRule="atLeast"/>
        <w:ind w:left="840" w:firstLine="11"/>
        <w:jc w:val="both"/>
        <w:textDirection w:val="lrTbV"/>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00E518AE"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00E518AE" w:rsidRPr="009A0DAE">
        <w:rPr>
          <w:rFonts w:ascii="標楷體" w:eastAsia="標楷體" w:cs="標楷體" w:hint="eastAsia"/>
          <w:sz w:val="28"/>
          <w:szCs w:val="28"/>
        </w:rPr>
        <w:t>及視需要擇定以下項目）</w:t>
      </w:r>
    </w:p>
    <w:p w14:paraId="20F59C19" w14:textId="48B72B33"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r w:rsidR="00246E93" w:rsidRPr="00970618">
        <w:rPr>
          <w:rFonts w:ascii="標楷體" w:eastAsia="標楷體" w:cs="標楷體" w:hint="eastAsia"/>
          <w:color w:val="FF0000"/>
          <w:sz w:val="28"/>
          <w:szCs w:val="28"/>
        </w:rPr>
        <w:t>依第16條規定辦理</w:t>
      </w:r>
    </w:p>
    <w:p w14:paraId="09723CAF"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14:paraId="7E8EB1A1"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14:paraId="43416633"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14:paraId="3EFA7DF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14:paraId="2ABFDCA7"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14:paraId="1D80BDA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14:paraId="6EF94281"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14:paraId="6B793297"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14:paraId="2396C21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14:paraId="699FDFB6"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14:paraId="35564BA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14:paraId="4AA0BC7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14:paraId="136A7AD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14:paraId="76F8707C"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14:paraId="34003D1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14:paraId="0834282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14:paraId="53F5D5C8"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14:paraId="19174388" w14:textId="77777777"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14:paraId="2C86852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14:paraId="3FAE4331" w14:textId="109EB9FB"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proofErr w:type="gramStart"/>
      <w:r w:rsidR="000D10E6" w:rsidRPr="002E48FF">
        <w:rPr>
          <w:rFonts w:ascii="標楷體" w:eastAsia="標楷體" w:cs="標楷體" w:hint="eastAsia"/>
          <w:color w:val="FF0000"/>
          <w:sz w:val="28"/>
          <w:szCs w:val="28"/>
          <w:u w:val="single"/>
        </w:rPr>
        <w:t>臺</w:t>
      </w:r>
      <w:proofErr w:type="gramEnd"/>
      <w:r w:rsidR="000D10E6" w:rsidRPr="002E48FF">
        <w:rPr>
          <w:rFonts w:ascii="標楷體" w:eastAsia="標楷體" w:cs="標楷體" w:hint="eastAsia"/>
          <w:color w:val="FF0000"/>
          <w:sz w:val="28"/>
          <w:szCs w:val="28"/>
          <w:u w:val="single"/>
        </w:rPr>
        <w:t>中</w:t>
      </w:r>
      <w:r w:rsidR="000D10E6">
        <w:rPr>
          <w:rFonts w:ascii="標楷體" w:eastAsia="標楷體" w:cs="標楷體" w:hint="eastAsia"/>
          <w:color w:val="FF0000"/>
          <w:sz w:val="28"/>
          <w:szCs w:val="28"/>
          <w:u w:val="single"/>
        </w:rPr>
        <w:t>市東</w:t>
      </w:r>
      <w:r w:rsidR="000D10E6" w:rsidRPr="002E48FF">
        <w:rPr>
          <w:rFonts w:ascii="標楷體" w:eastAsia="標楷體" w:cs="標楷體" w:hint="eastAsia"/>
          <w:color w:val="FF0000"/>
          <w:sz w:val="28"/>
          <w:szCs w:val="28"/>
          <w:u w:val="single"/>
        </w:rPr>
        <w:t>區</w:t>
      </w:r>
    </w:p>
    <w:p w14:paraId="1B54807A" w14:textId="77777777"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14:paraId="13D17B59" w14:textId="77777777"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14:paraId="6675D38E" w14:textId="77777777"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14:paraId="5141E0B3" w14:textId="77777777" w:rsidR="00E518AE" w:rsidRPr="009A0DAE" w:rsidRDefault="00E518AE" w:rsidP="003349AC">
      <w:pPr>
        <w:spacing w:before="60" w:after="60" w:line="240" w:lineRule="atLeast"/>
        <w:jc w:val="both"/>
        <w:rPr>
          <w:rFonts w:ascii="標楷體" w:eastAsia="標楷體"/>
          <w:b/>
          <w:bCs/>
          <w:sz w:val="28"/>
          <w:szCs w:val="28"/>
        </w:rPr>
      </w:pPr>
    </w:p>
    <w:p w14:paraId="6756255E"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6EE4680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4B77CF6D" w14:textId="4E1ACFF5" w:rsidR="00E03225" w:rsidRPr="009A0DAE" w:rsidRDefault="000D10E6" w:rsidP="00E03225">
      <w:pPr>
        <w:spacing w:line="240" w:lineRule="atLeast"/>
        <w:ind w:left="1135" w:hanging="284"/>
        <w:jc w:val="both"/>
        <w:textDirection w:val="lrTbV"/>
        <w:rPr>
          <w:rFonts w:ascii="標楷體" w:eastAsia="標楷體" w:cs="標楷體"/>
          <w:sz w:val="28"/>
          <w:szCs w:val="28"/>
        </w:rPr>
      </w:pPr>
      <w:r>
        <w:rPr>
          <w:rFonts w:ascii="標楷體" w:eastAsia="標楷體" w:cs="標楷體" w:hint="eastAsia"/>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4E5D5E3D" w14:textId="77777777"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w:t>
      </w:r>
      <w:proofErr w:type="gramStart"/>
      <w:r w:rsidRPr="009A0DAE">
        <w:rPr>
          <w:rFonts w:ascii="標楷體" w:eastAsia="標楷體" w:cs="標楷體" w:hint="eastAsia"/>
          <w:sz w:val="28"/>
          <w:szCs w:val="28"/>
        </w:rPr>
        <w:t>實際施作</w:t>
      </w:r>
      <w:proofErr w:type="gramEnd"/>
      <w:r w:rsidRPr="009A0DAE">
        <w:rPr>
          <w:rFonts w:ascii="標楷體" w:eastAsia="標楷體" w:cs="標楷體" w:hint="eastAsia"/>
          <w:sz w:val="28"/>
          <w:szCs w:val="28"/>
        </w:rPr>
        <w:t>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6EF53B99" w14:textId="77777777"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w:t>
      </w:r>
      <w:proofErr w:type="gramStart"/>
      <w:r w:rsidRPr="009A0DAE">
        <w:rPr>
          <w:rFonts w:ascii="標楷體" w:eastAsia="標楷體" w:cs="標楷體" w:hint="eastAsia"/>
          <w:sz w:val="28"/>
          <w:szCs w:val="28"/>
        </w:rPr>
        <w:t>實際施作</w:t>
      </w:r>
      <w:proofErr w:type="gramEnd"/>
      <w:r w:rsidRPr="009A0DAE">
        <w:rPr>
          <w:rFonts w:ascii="標楷體" w:eastAsia="標楷體" w:cs="標楷體" w:hint="eastAsia"/>
          <w:sz w:val="28"/>
          <w:szCs w:val="28"/>
        </w:rPr>
        <w:t>或供應之項目及數量結算。屬於依契約價金總額結算之部分，因契約變更致履約標的項目或數量有增減時，就變更部分予以加減價結算。屬於依</w:t>
      </w:r>
      <w:proofErr w:type="gramStart"/>
      <w:r w:rsidRPr="009A0DAE">
        <w:rPr>
          <w:rFonts w:ascii="標楷體" w:eastAsia="標楷體" w:cs="標楷體" w:hint="eastAsia"/>
          <w:sz w:val="28"/>
          <w:szCs w:val="28"/>
        </w:rPr>
        <w:t>實際施作</w:t>
      </w:r>
      <w:proofErr w:type="gramEnd"/>
      <w:r w:rsidRPr="009A0DAE">
        <w:rPr>
          <w:rFonts w:ascii="標楷體" w:eastAsia="標楷體" w:cs="標楷體" w:hint="eastAsia"/>
          <w:sz w:val="28"/>
          <w:szCs w:val="28"/>
        </w:rPr>
        <w:t>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w:t>
      </w:r>
      <w:r w:rsidRPr="009A0DAE">
        <w:rPr>
          <w:rFonts w:ascii="標楷體" w:eastAsia="標楷體" w:cs="標楷體" w:hint="eastAsia"/>
          <w:sz w:val="28"/>
          <w:szCs w:val="28"/>
        </w:rPr>
        <w:lastRenderedPageBreak/>
        <w:t>結算金額與契約金額之比率增減之。但契約已訂明不適用比率增減條件，或其性質與比率增減無關者，不在此限。</w:t>
      </w:r>
    </w:p>
    <w:p w14:paraId="50FC5CEF"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14:paraId="7C861C81"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CB24FF">
        <w:rPr>
          <w:rFonts w:ascii="標楷體" w:eastAsia="標楷體" w:cs="標楷體" w:hint="eastAsia"/>
          <w:sz w:val="28"/>
          <w:szCs w:val="28"/>
        </w:rPr>
        <w:t>3</w:t>
      </w:r>
      <w:r w:rsidRPr="009A0DAE">
        <w:rPr>
          <w:rFonts w:ascii="標楷體" w:eastAsia="標楷體" w:cs="標楷體" w:hint="eastAsia"/>
          <w:sz w:val="28"/>
          <w:szCs w:val="28"/>
        </w:rPr>
        <w:t>%以上時，其逾</w:t>
      </w:r>
      <w:r w:rsidR="00CB24FF">
        <w:rPr>
          <w:rFonts w:ascii="標楷體" w:eastAsia="標楷體" w:cs="標楷體" w:hint="eastAsia"/>
          <w:sz w:val="28"/>
          <w:szCs w:val="28"/>
        </w:rPr>
        <w:t>3</w:t>
      </w:r>
      <w:r w:rsidRPr="009A0DAE">
        <w:rPr>
          <w:rFonts w:ascii="標楷體" w:eastAsia="標楷體" w:cs="標楷體" w:hint="eastAsia"/>
          <w:sz w:val="28"/>
          <w:szCs w:val="28"/>
        </w:rPr>
        <w:t>%之部分，依原契約單價以契約變更增減契約價金。未達</w:t>
      </w:r>
      <w:r w:rsidR="00CB24FF">
        <w:rPr>
          <w:rFonts w:ascii="標楷體" w:eastAsia="標楷體" w:cs="標楷體" w:hint="eastAsia"/>
          <w:sz w:val="28"/>
          <w:szCs w:val="28"/>
        </w:rPr>
        <w:t>3</w:t>
      </w:r>
      <w:r w:rsidRPr="009A0DAE">
        <w:rPr>
          <w:rFonts w:ascii="標楷體" w:eastAsia="標楷體" w:cs="標楷體" w:hint="eastAsia"/>
          <w:sz w:val="28"/>
          <w:szCs w:val="28"/>
        </w:rPr>
        <w:t>%者，契約價金不予增減。</w:t>
      </w:r>
    </w:p>
    <w:p w14:paraId="40007F58"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14:paraId="6E221DD2" w14:textId="77777777"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w:t>
      </w:r>
      <w:proofErr w:type="gramStart"/>
      <w:r w:rsidRPr="009A0DAE">
        <w:rPr>
          <w:rFonts w:ascii="標楷體" w:eastAsia="標楷體" w:hint="eastAsia"/>
          <w:sz w:val="28"/>
          <w:szCs w:val="28"/>
        </w:rPr>
        <w:t>價金顯不</w:t>
      </w:r>
      <w:proofErr w:type="gramEnd"/>
      <w:r w:rsidRPr="009A0DAE">
        <w:rPr>
          <w:rFonts w:ascii="標楷體" w:eastAsia="標楷體" w:hint="eastAsia"/>
          <w:sz w:val="28"/>
          <w:szCs w:val="28"/>
        </w:rPr>
        <w:t>合理者，應就顯不合理之部分以契約變更合理調整實作數量部分之契約單價及計算契約價金。</w:t>
      </w:r>
    </w:p>
    <w:p w14:paraId="2DDEECBD" w14:textId="77777777"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採實際施作</w:t>
      </w:r>
      <w:proofErr w:type="gramEnd"/>
      <w:r w:rsidR="00EB7DDF" w:rsidRPr="009A0DAE">
        <w:rPr>
          <w:rFonts w:ascii="標楷體" w:eastAsia="標楷體" w:cs="標楷體" w:hint="eastAsia"/>
          <w:sz w:val="28"/>
          <w:szCs w:val="28"/>
        </w:rPr>
        <w:t>或供應之項目及數量結算給付之部分：</w:t>
      </w:r>
    </w:p>
    <w:p w14:paraId="5C2CD46B"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14:paraId="3EDDEAD5"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2.工程之個別項目實作數量較契約所定數量減少達30%以上時，依原契約單價計算契約</w:t>
      </w:r>
      <w:proofErr w:type="gramStart"/>
      <w:r w:rsidRPr="009A0DAE">
        <w:rPr>
          <w:rFonts w:ascii="標楷體" w:eastAsia="標楷體" w:cs="標楷體" w:hint="eastAsia"/>
          <w:sz w:val="28"/>
          <w:szCs w:val="28"/>
        </w:rPr>
        <w:t>價金顯不</w:t>
      </w:r>
      <w:proofErr w:type="gramEnd"/>
      <w:r w:rsidRPr="009A0DAE">
        <w:rPr>
          <w:rFonts w:ascii="標楷體" w:eastAsia="標楷體" w:cs="標楷體" w:hint="eastAsia"/>
          <w:sz w:val="28"/>
          <w:szCs w:val="28"/>
        </w:rPr>
        <w:t>合理者，應就顯不合理之部分以契約變更合理調整實作數量部分之契約單價及計算契約價金。</w:t>
      </w:r>
    </w:p>
    <w:p w14:paraId="6286BEAD"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實支付，但已明列項目而含於契約價金者，不在此限。</w:t>
      </w:r>
    </w:p>
    <w:p w14:paraId="664DCFC2"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14:paraId="5228284E" w14:textId="77777777" w:rsidR="007D3031" w:rsidRPr="009A0DAE" w:rsidRDefault="007D3031" w:rsidP="003349AC">
      <w:pPr>
        <w:spacing w:before="60" w:after="60" w:line="240" w:lineRule="atLeast"/>
        <w:jc w:val="both"/>
        <w:rPr>
          <w:rFonts w:ascii="標楷體" w:eastAsia="標楷體"/>
          <w:b/>
          <w:bCs/>
          <w:sz w:val="28"/>
          <w:szCs w:val="28"/>
        </w:rPr>
      </w:pPr>
    </w:p>
    <w:p w14:paraId="699F2894"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19E4935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14:paraId="70F5B883" w14:textId="1CCEDCF8"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0D10E6" w:rsidRPr="00627037">
        <w:rPr>
          <w:rFonts w:ascii="標楷體" w:eastAsia="標楷體" w:cs="標楷體" w:hint="eastAsia"/>
          <w:color w:val="FF0000"/>
          <w:sz w:val="28"/>
          <w:szCs w:val="28"/>
          <w:u w:val="single"/>
        </w:rPr>
        <w:t>100</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r w:rsidR="000D10E6" w:rsidRPr="00627037">
        <w:rPr>
          <w:rFonts w:ascii="標楷體" w:eastAsia="標楷體" w:cs="標楷體" w:hint="eastAsia"/>
          <w:color w:val="FF0000"/>
          <w:sz w:val="28"/>
          <w:szCs w:val="28"/>
          <w:u w:val="single"/>
        </w:rPr>
        <w:t>20</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14:paraId="1DB46B1C"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14:paraId="2D7DCBD8"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w:t>
      </w:r>
      <w:r w:rsidRPr="009A0DAE">
        <w:rPr>
          <w:rFonts w:ascii="標楷體" w:eastAsia="標楷體" w:cs="標楷體" w:hint="eastAsia"/>
          <w:sz w:val="28"/>
          <w:szCs w:val="28"/>
        </w:rPr>
        <w:lastRenderedPageBreak/>
        <w:t>項目之金額，應隨上述減價金額及違約金合計金額與該一式有關項目契約金額之比率減少之。但契約已訂明不適用比率增減條件，或其性質與比率增減無關者，不在此限。</w:t>
      </w:r>
    </w:p>
    <w:p w14:paraId="4E01D99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14:paraId="380436B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14B3D65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14:paraId="523167A5"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4C6201B4"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66E82B48"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73D161A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429BAD6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6958977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14:paraId="06B6C56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2CBF19B1"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3A497404" w14:textId="77777777"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2EF499B1" w14:textId="77777777"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78B8E5C7" w14:textId="77777777"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6853F242" w14:textId="77777777"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7781CEA0" w14:textId="77777777"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49E0CB9B"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4FEFE056"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407E13B7" w14:textId="77777777" w:rsidR="00E518AE" w:rsidRPr="009A0DAE" w:rsidRDefault="00E518AE" w:rsidP="003349AC">
      <w:pPr>
        <w:spacing w:before="60" w:after="60" w:line="240" w:lineRule="atLeast"/>
        <w:jc w:val="both"/>
        <w:rPr>
          <w:rFonts w:ascii="標楷體" w:eastAsia="標楷體"/>
          <w:b/>
          <w:bCs/>
          <w:sz w:val="28"/>
          <w:szCs w:val="28"/>
        </w:rPr>
      </w:pPr>
    </w:p>
    <w:p w14:paraId="3FC73078"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579B2F0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77680BA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6D9456B7"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6ECFA24A"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14:paraId="2E91DBCF"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14:paraId="2CAA4F78"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14:paraId="1CB77C12" w14:textId="00B887B3"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0D10E6" w:rsidRPr="000D10E6">
        <w:rPr>
          <w:rFonts w:ascii="標楷體" w:eastAsia="標楷體" w:cs="標楷體" w:hint="eastAsia"/>
          <w:sz w:val="28"/>
          <w:szCs w:val="28"/>
        </w:rPr>
        <w:t xml:space="preserve"> </w:t>
      </w:r>
      <w:r w:rsidR="000D10E6">
        <w:rPr>
          <w:rFonts w:ascii="標楷體" w:eastAsia="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由機關視個案情形於招標時勾選；未勾選者，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14:paraId="461F9156" w14:textId="09CF22B3"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日曆天或每半月或每月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w:t>
      </w:r>
      <w:r w:rsidR="000D10E6" w:rsidRPr="00627037">
        <w:rPr>
          <w:rFonts w:ascii="標楷體" w:eastAsia="標楷體" w:cs="標楷體" w:hint="eastAsia"/>
          <w:color w:val="FF0000"/>
          <w:sz w:val="28"/>
          <w:szCs w:val="28"/>
        </w:rPr>
        <w:t>30</w:t>
      </w:r>
      <w:r w:rsidR="009D0476" w:rsidRPr="009A0DAE">
        <w:rPr>
          <w:rFonts w:ascii="標楷體" w:eastAsia="標楷體" w:cs="標楷體" w:hint="eastAsia"/>
          <w:sz w:val="28"/>
          <w:szCs w:val="28"/>
        </w:rPr>
        <w:t>工作天（含技術服務廠商之審查時間）內完成審核程序後，通知廠商提出請款單據，並於接到廠商請款單據後</w:t>
      </w:r>
      <w:r w:rsidR="000D10E6" w:rsidRPr="00627037">
        <w:rPr>
          <w:rFonts w:ascii="標楷體" w:eastAsia="標楷體" w:cs="標楷體" w:hint="eastAsia"/>
          <w:color w:val="FF0000"/>
          <w:sz w:val="28"/>
          <w:szCs w:val="28"/>
        </w:rPr>
        <w:t>30</w:t>
      </w:r>
      <w:r w:rsidR="009D0476" w:rsidRPr="009A0DAE">
        <w:rPr>
          <w:rFonts w:ascii="標楷體" w:eastAsia="標楷體" w:cs="標楷體" w:hint="eastAsia"/>
          <w:sz w:val="28"/>
          <w:szCs w:val="28"/>
        </w:rPr>
        <w:t>工作天內付款。但涉及向補助機關申請核撥補助款者，付款期限為</w:t>
      </w:r>
      <w:r w:rsidR="000D10E6" w:rsidRPr="00627037">
        <w:rPr>
          <w:rFonts w:ascii="標楷體" w:eastAsia="標楷體" w:cs="標楷體" w:hint="eastAsia"/>
          <w:color w:val="FF0000"/>
          <w:sz w:val="28"/>
          <w:szCs w:val="28"/>
        </w:rPr>
        <w:t>60</w:t>
      </w:r>
      <w:r w:rsidR="009D0476" w:rsidRPr="009A0DAE">
        <w:rPr>
          <w:rFonts w:ascii="標楷體" w:eastAsia="標楷體" w:cs="標楷體" w:hint="eastAsia"/>
          <w:sz w:val="28"/>
          <w:szCs w:val="28"/>
        </w:rPr>
        <w:t>工作天。</w:t>
      </w:r>
    </w:p>
    <w:p w14:paraId="44175F11" w14:textId="2755934E"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w:t>
      </w:r>
      <w:r w:rsidR="000D10E6" w:rsidRPr="001820CA">
        <w:rPr>
          <w:rFonts w:ascii="標楷體" w:eastAsia="標楷體" w:cs="標楷體" w:hint="eastAsia"/>
          <w:color w:val="FF0000"/>
          <w:sz w:val="28"/>
          <w:szCs w:val="28"/>
        </w:rPr>
        <w:t>45</w:t>
      </w:r>
      <w:r w:rsidR="009D0476" w:rsidRPr="009A0DAE">
        <w:rPr>
          <w:rFonts w:ascii="標楷體" w:eastAsia="標楷體" w:cs="標楷體" w:hint="eastAsia"/>
          <w:sz w:val="28"/>
          <w:szCs w:val="28"/>
        </w:rPr>
        <w:t>工作天（含技術服務廠商之審查時間）內完成審核程序後，通知廠商提出請款單據，並於接到廠商請款單據後</w:t>
      </w:r>
      <w:r w:rsidR="000D10E6" w:rsidRPr="001820CA">
        <w:rPr>
          <w:rFonts w:ascii="標楷體" w:eastAsia="標楷體" w:cs="標楷體" w:hint="eastAsia"/>
          <w:color w:val="FF0000"/>
          <w:sz w:val="28"/>
          <w:szCs w:val="28"/>
        </w:rPr>
        <w:t>30</w:t>
      </w:r>
      <w:r w:rsidR="009D0476" w:rsidRPr="009A0DAE">
        <w:rPr>
          <w:rFonts w:ascii="標楷體" w:eastAsia="標楷體" w:cs="標楷體" w:hint="eastAsia"/>
          <w:sz w:val="28"/>
          <w:szCs w:val="28"/>
        </w:rPr>
        <w:t>工作天內付款。但涉及向補助機關申請核撥補助款者，付款期限為</w:t>
      </w:r>
      <w:r w:rsidR="000D10E6" w:rsidRPr="001820CA">
        <w:rPr>
          <w:rFonts w:ascii="標楷體" w:eastAsia="標楷體" w:cs="標楷體" w:hint="eastAsia"/>
          <w:color w:val="FF0000"/>
          <w:sz w:val="28"/>
          <w:szCs w:val="28"/>
        </w:rPr>
        <w:t>60</w:t>
      </w:r>
      <w:r w:rsidR="009D0476" w:rsidRPr="009A0DAE">
        <w:rPr>
          <w:rFonts w:ascii="標楷體" w:eastAsia="標楷體" w:cs="標楷體" w:hint="eastAsia"/>
          <w:sz w:val="28"/>
          <w:szCs w:val="28"/>
        </w:rPr>
        <w:t>工作天。</w:t>
      </w:r>
    </w:p>
    <w:p w14:paraId="4FA6EC5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51C48A6F" w14:textId="77777777"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14:paraId="7BFFA833" w14:textId="77777777"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14:paraId="19E4B19A" w14:textId="77777777"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14:paraId="757E2B32" w14:textId="4E8B7211" w:rsidR="00E518AE" w:rsidRPr="000D10E6" w:rsidRDefault="00246E93" w:rsidP="000D10E6">
      <w:pPr>
        <w:spacing w:line="240" w:lineRule="atLeast"/>
        <w:ind w:left="1815" w:hanging="255"/>
        <w:jc w:val="both"/>
        <w:textDirection w:val="lrTbV"/>
        <w:rPr>
          <w:rFonts w:ascii="標楷體" w:eastAsia="標楷體" w:cs="標楷體"/>
          <w:sz w:val="28"/>
          <w:szCs w:val="28"/>
        </w:rPr>
      </w:pPr>
      <w:r>
        <w:rPr>
          <w:rFonts w:ascii="標楷體" w:eastAsia="標楷體" w:cs="標楷體" w:hint="eastAsia"/>
        </w:rPr>
        <w:lastRenderedPageBreak/>
        <w:t>■</w:t>
      </w:r>
      <w:r w:rsidR="00224824" w:rsidRPr="009A0DAE">
        <w:rPr>
          <w:rFonts w:ascii="標楷體" w:eastAsia="標楷體" w:cs="標楷體" w:hint="eastAsia"/>
          <w:sz w:val="28"/>
          <w:szCs w:val="28"/>
        </w:rPr>
        <w:t>其他項目：</w:t>
      </w:r>
      <w:r w:rsidR="000D10E6" w:rsidRPr="001820CA">
        <w:rPr>
          <w:rFonts w:ascii="標楷體" w:eastAsia="標楷體" w:cs="標楷體" w:hint="eastAsia"/>
          <w:color w:val="FF0000"/>
          <w:sz w:val="28"/>
          <w:szCs w:val="28"/>
        </w:rPr>
        <w:t>工程項目含各種強度混凝土者。該項目施工時，每</w:t>
      </w:r>
      <w:proofErr w:type="gramStart"/>
      <w:r w:rsidR="000D10E6" w:rsidRPr="001820CA">
        <w:rPr>
          <w:rFonts w:ascii="標楷體" w:eastAsia="標楷體" w:cs="標楷體" w:hint="eastAsia"/>
          <w:color w:val="FF0000"/>
          <w:sz w:val="28"/>
          <w:szCs w:val="28"/>
        </w:rPr>
        <w:t>組試體數</w:t>
      </w:r>
      <w:proofErr w:type="gramEnd"/>
      <w:r w:rsidR="000D10E6" w:rsidRPr="001820CA">
        <w:rPr>
          <w:rFonts w:ascii="標楷體" w:eastAsia="標楷體" w:cs="標楷體" w:hint="eastAsia"/>
          <w:color w:val="FF0000"/>
          <w:sz w:val="28"/>
          <w:szCs w:val="28"/>
        </w:rPr>
        <w:t>除依規範規定取樣製作28天抗壓強度試驗試體外，每組應再加作2個試體供作7天抗壓強度試驗；混凝土項目估驗時，應檢附該項混凝土圓柱試體7天抗壓強度試驗報告(其試驗</w:t>
      </w:r>
      <w:proofErr w:type="gramStart"/>
      <w:r w:rsidR="000D10E6" w:rsidRPr="001820CA">
        <w:rPr>
          <w:rFonts w:ascii="標楷體" w:eastAsia="標楷體" w:cs="標楷體" w:hint="eastAsia"/>
          <w:color w:val="FF0000"/>
          <w:sz w:val="28"/>
          <w:szCs w:val="28"/>
        </w:rPr>
        <w:t>值均應達</w:t>
      </w:r>
      <w:proofErr w:type="gramEnd"/>
      <w:r w:rsidR="000D10E6" w:rsidRPr="001820CA">
        <w:rPr>
          <w:rFonts w:ascii="標楷體" w:eastAsia="標楷體" w:cs="標楷體" w:hint="eastAsia"/>
          <w:color w:val="FF0000"/>
          <w:sz w:val="28"/>
          <w:szCs w:val="28"/>
        </w:rPr>
        <w:t>混凝土設計抗壓強度之60%(含)以上)當次以該項目契約價金之70%估驗計價，其餘30%</w:t>
      </w:r>
      <w:proofErr w:type="gramStart"/>
      <w:r w:rsidR="000D10E6" w:rsidRPr="001820CA">
        <w:rPr>
          <w:rFonts w:ascii="標楷體" w:eastAsia="標楷體" w:cs="標楷體" w:hint="eastAsia"/>
          <w:color w:val="FF0000"/>
          <w:sz w:val="28"/>
          <w:szCs w:val="28"/>
        </w:rPr>
        <w:t>俟</w:t>
      </w:r>
      <w:proofErr w:type="gramEnd"/>
      <w:r w:rsidR="000D10E6" w:rsidRPr="001820CA">
        <w:rPr>
          <w:rFonts w:ascii="標楷體" w:eastAsia="標楷體" w:cs="標楷體" w:hint="eastAsia"/>
          <w:color w:val="FF0000"/>
          <w:sz w:val="28"/>
          <w:szCs w:val="28"/>
        </w:rPr>
        <w:t>該項目28天抗壓強度試驗值達混凝土設計抗壓強度後，於後續批次再</w:t>
      </w:r>
      <w:proofErr w:type="gramStart"/>
      <w:r w:rsidR="000D10E6" w:rsidRPr="001820CA">
        <w:rPr>
          <w:rFonts w:ascii="標楷體" w:eastAsia="標楷體" w:cs="標楷體" w:hint="eastAsia"/>
          <w:color w:val="FF0000"/>
          <w:sz w:val="28"/>
          <w:szCs w:val="28"/>
        </w:rPr>
        <w:t>予估</w:t>
      </w:r>
      <w:proofErr w:type="gramEnd"/>
      <w:r w:rsidR="000D10E6" w:rsidRPr="001820CA">
        <w:rPr>
          <w:rFonts w:ascii="標楷體" w:eastAsia="標楷體" w:cs="標楷體" w:hint="eastAsia"/>
          <w:color w:val="FF0000"/>
          <w:sz w:val="28"/>
          <w:szCs w:val="28"/>
        </w:rPr>
        <w:t>驗；混凝土圓柱試體7天抗壓強度試驗值未達混凝土設計抗壓強度之60%者，</w:t>
      </w:r>
      <w:proofErr w:type="gramStart"/>
      <w:r w:rsidR="000D10E6" w:rsidRPr="001820CA">
        <w:rPr>
          <w:rFonts w:ascii="標楷體" w:eastAsia="標楷體" w:cs="標楷體" w:hint="eastAsia"/>
          <w:color w:val="FF0000"/>
          <w:sz w:val="28"/>
          <w:szCs w:val="28"/>
        </w:rPr>
        <w:t>俟</w:t>
      </w:r>
      <w:proofErr w:type="gramEnd"/>
      <w:r w:rsidR="000D10E6" w:rsidRPr="001820CA">
        <w:rPr>
          <w:rFonts w:ascii="標楷體" w:eastAsia="標楷體" w:cs="標楷體" w:hint="eastAsia"/>
          <w:color w:val="FF0000"/>
          <w:sz w:val="28"/>
          <w:szCs w:val="28"/>
        </w:rPr>
        <w:t>其28天抗壓強度試驗值達混凝土設計抗壓強度後，再</w:t>
      </w:r>
      <w:proofErr w:type="gramStart"/>
      <w:r w:rsidR="000D10E6" w:rsidRPr="001820CA">
        <w:rPr>
          <w:rFonts w:ascii="標楷體" w:eastAsia="標楷體" w:cs="標楷體" w:hint="eastAsia"/>
          <w:color w:val="FF0000"/>
          <w:sz w:val="28"/>
          <w:szCs w:val="28"/>
        </w:rPr>
        <w:t>予估</w:t>
      </w:r>
      <w:proofErr w:type="gramEnd"/>
      <w:r w:rsidR="000D10E6" w:rsidRPr="001820CA">
        <w:rPr>
          <w:rFonts w:ascii="標楷體" w:eastAsia="標楷體" w:cs="標楷體" w:hint="eastAsia"/>
          <w:color w:val="FF0000"/>
          <w:sz w:val="28"/>
          <w:szCs w:val="28"/>
        </w:rPr>
        <w:t>驗。</w:t>
      </w:r>
    </w:p>
    <w:p w14:paraId="044C1D98" w14:textId="77777777"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14:paraId="7718109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14:paraId="7140FF17"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14:paraId="658702F9" w14:textId="2E4E2D8A" w:rsidR="004F5635" w:rsidRPr="009A0DAE" w:rsidRDefault="000D10E6" w:rsidP="004F5635">
      <w:pPr>
        <w:pStyle w:val="20"/>
        <w:autoSpaceDE w:val="0"/>
        <w:spacing w:before="0" w:line="240" w:lineRule="atLeast"/>
        <w:ind w:leftChars="650" w:left="1846" w:hangingChars="102" w:hanging="286"/>
        <w:rPr>
          <w:rFonts w:ascii="標楷體" w:eastAsia="標楷體" w:cs="標楷體"/>
        </w:rPr>
      </w:pPr>
      <w:r>
        <w:rPr>
          <w:rFonts w:ascii="標楷體" w:eastAsia="標楷體" w:cs="標楷體" w:hint="eastAsia"/>
        </w:rPr>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p>
    <w:p w14:paraId="078A00C6"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14:paraId="544C5823"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14:paraId="0FDE1700" w14:textId="7934C69B"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w:t>
      </w:r>
      <w:r w:rsidR="000D10E6" w:rsidRPr="001820CA">
        <w:rPr>
          <w:rFonts w:ascii="標楷體" w:eastAsia="標楷體" w:cs="標楷體" w:hint="eastAsia"/>
          <w:color w:val="FF0000"/>
          <w:sz w:val="28"/>
          <w:szCs w:val="28"/>
        </w:rPr>
        <w:t>2</w:t>
      </w:r>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14:paraId="56251E22" w14:textId="77777777"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14:paraId="6901F4F6" w14:textId="2D76994E"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w:t>
      </w:r>
      <w:r w:rsidR="000D10E6" w:rsidRPr="001820CA">
        <w:rPr>
          <w:rFonts w:ascii="標楷體" w:eastAsia="標楷體" w:cs="標楷體" w:hint="eastAsia"/>
          <w:color w:val="FF0000"/>
          <w:sz w:val="28"/>
          <w:szCs w:val="28"/>
        </w:rPr>
        <w:t>30</w:t>
      </w:r>
      <w:r w:rsidR="009D0476" w:rsidRPr="009A0DAE">
        <w:rPr>
          <w:rFonts w:ascii="標楷體" w:eastAsia="標楷體" w:cs="標楷體" w:hint="eastAsia"/>
          <w:sz w:val="28"/>
          <w:szCs w:val="28"/>
        </w:rPr>
        <w:t>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w:t>
      </w:r>
      <w:r w:rsidR="000D10E6" w:rsidRPr="001820CA">
        <w:rPr>
          <w:rFonts w:ascii="標楷體" w:eastAsia="標楷體" w:cs="標楷體" w:hint="eastAsia"/>
          <w:color w:val="FF0000"/>
          <w:sz w:val="28"/>
          <w:szCs w:val="28"/>
        </w:rPr>
        <w:t>60</w:t>
      </w:r>
      <w:r w:rsidR="009D0476" w:rsidRPr="009A0DAE">
        <w:rPr>
          <w:rFonts w:ascii="標楷體" w:eastAsia="標楷體" w:cs="標楷體" w:hint="eastAsia"/>
          <w:sz w:val="28"/>
          <w:szCs w:val="28"/>
        </w:rPr>
        <w:t>工作天。</w:t>
      </w:r>
    </w:p>
    <w:p w14:paraId="0B1F6FD1" w14:textId="77777777"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w:t>
      </w:r>
      <w:r w:rsidR="009D0476" w:rsidRPr="009A0DAE">
        <w:rPr>
          <w:rFonts w:ascii="標楷體" w:eastAsia="標楷體" w:cs="標楷體" w:hint="eastAsia"/>
        </w:rPr>
        <w:lastRenderedPageBreak/>
        <w:t>爭議且可單獨計價之部分辦理付款。</w:t>
      </w:r>
    </w:p>
    <w:p w14:paraId="50114E5C" w14:textId="77777777"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14:paraId="42F80A6B" w14:textId="6010FABE"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000D10E6" w:rsidRPr="001820CA">
        <w:rPr>
          <w:rFonts w:ascii="標楷體" w:eastAsia="標楷體" w:cs="標楷體" w:hint="eastAsia"/>
          <w:color w:val="FF0000"/>
          <w:sz w:val="28"/>
          <w:szCs w:val="28"/>
        </w:rPr>
        <w:t>10</w:t>
      </w:r>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r w:rsidR="00CB24FF">
        <w:rPr>
          <w:rFonts w:ascii="標楷體" w:eastAsia="標楷體" w:cs="標楷體" w:hint="eastAsia"/>
          <w:sz w:val="28"/>
          <w:szCs w:val="28"/>
        </w:rPr>
        <w:t>為</w:t>
      </w:r>
      <w:proofErr w:type="gramEnd"/>
      <w:r w:rsidR="00CB24FF">
        <w:rPr>
          <w:rFonts w:ascii="標楷體" w:eastAsia="標楷體" w:cs="標楷體" w:hint="eastAsia"/>
          <w:sz w:val="28"/>
          <w:szCs w:val="28"/>
        </w:rPr>
        <w:t>20%</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14:paraId="40B4936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14:paraId="6A87727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14:paraId="693E3057"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14:paraId="11D16AE6"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14:paraId="29FEC59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14:paraId="2DEFB329" w14:textId="77777777"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14:paraId="5FB8FC4A" w14:textId="2B423A87"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CD615F">
        <w:rPr>
          <w:rFonts w:ascii="標楷體" w:eastAsia="標楷體" w:cs="標楷體" w:hint="eastAsia"/>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發布之營造工程物價指數之個別項目、中分類項目及總指數漲跌幅，依下列順序調整：</w:t>
      </w:r>
    </w:p>
    <w:p w14:paraId="56B39F43" w14:textId="77777777" w:rsidR="00E518AE" w:rsidRPr="00CD615F" w:rsidRDefault="00DC4B68" w:rsidP="00E03225">
      <w:pPr>
        <w:pStyle w:val="20"/>
        <w:autoSpaceDE w:val="0"/>
        <w:spacing w:before="0" w:line="240" w:lineRule="atLeast"/>
        <w:ind w:leftChars="650" w:left="1846" w:hangingChars="102" w:hanging="286"/>
        <w:textDirection w:val="lrTb"/>
        <w:rPr>
          <w:rFonts w:ascii="標楷體" w:eastAsia="標楷體" w:cs="標楷體"/>
          <w:dstrike/>
        </w:rPr>
      </w:pPr>
      <w:r w:rsidRPr="00CD615F">
        <w:rPr>
          <w:rFonts w:ascii="標楷體" w:eastAsia="標楷體" w:hAnsi="標楷體" w:cs="標楷體"/>
          <w:dstrike/>
        </w:rPr>
        <w:fldChar w:fldCharType="begin"/>
      </w:r>
      <w:r w:rsidR="00E518AE" w:rsidRPr="00CD615F">
        <w:rPr>
          <w:rFonts w:ascii="標楷體" w:eastAsia="標楷體" w:hAnsi="標楷體" w:cs="標楷體"/>
          <w:dstrike/>
        </w:rPr>
        <w:instrText xml:space="preserve"> eq \o\ac(</w:instrText>
      </w:r>
      <w:r w:rsidR="00E518AE" w:rsidRPr="00CD615F">
        <w:rPr>
          <w:rFonts w:ascii="標楷體" w:eastAsia="標楷體" w:hAnsi="標楷體" w:cs="標楷體" w:hint="eastAsia"/>
          <w:dstrike/>
        </w:rPr>
        <w:instrText>○</w:instrText>
      </w:r>
      <w:r w:rsidR="00E518AE" w:rsidRPr="00CD615F">
        <w:rPr>
          <w:rFonts w:ascii="標楷體" w:eastAsia="標楷體" w:hAnsi="標楷體" w:cs="標楷體"/>
          <w:dstrike/>
        </w:rPr>
        <w:instrText>,1)</w:instrText>
      </w:r>
      <w:r w:rsidRPr="00CD615F">
        <w:rPr>
          <w:rFonts w:ascii="標楷體" w:eastAsia="標楷體" w:hAnsi="標楷體" w:cs="標楷體"/>
          <w:dstrike/>
        </w:rPr>
        <w:fldChar w:fldCharType="end"/>
      </w:r>
      <w:r w:rsidR="00E03225" w:rsidRPr="00CD615F">
        <w:rPr>
          <w:rFonts w:ascii="標楷體" w:eastAsia="標楷體" w:cs="標楷體" w:hint="eastAsia"/>
          <w:dstrike/>
        </w:rPr>
        <w:t>工程進行</w:t>
      </w:r>
      <w:proofErr w:type="gramStart"/>
      <w:r w:rsidR="00E03225" w:rsidRPr="00CD615F">
        <w:rPr>
          <w:rFonts w:ascii="標楷體" w:eastAsia="標楷體" w:cs="標楷體" w:hint="eastAsia"/>
          <w:dstrike/>
        </w:rPr>
        <w:t>期間，</w:t>
      </w:r>
      <w:proofErr w:type="gramEnd"/>
      <w:r w:rsidR="00E03225" w:rsidRPr="00CD615F">
        <w:rPr>
          <w:rFonts w:ascii="標楷體" w:eastAsia="標楷體" w:cs="標楷體" w:hint="eastAsia"/>
          <w:dstrike/>
        </w:rPr>
        <w:t>如遇物價波動時，依</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個別項目</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例如預拌混凝土、鋼筋、鋼板、型鋼、瀝青混凝土等，由機關於招標時載明；未</w:t>
      </w:r>
      <w:proofErr w:type="gramStart"/>
      <w:r w:rsidR="00E03225" w:rsidRPr="00CD615F">
        <w:rPr>
          <w:rFonts w:ascii="標楷體" w:eastAsia="標楷體" w:cs="標楷體" w:hint="eastAsia"/>
          <w:dstrike/>
        </w:rPr>
        <w:t>載明者</w:t>
      </w:r>
      <w:proofErr w:type="gramEnd"/>
      <w:r w:rsidR="00E03225" w:rsidRPr="00CD615F">
        <w:rPr>
          <w:rFonts w:ascii="標楷體" w:eastAsia="標楷體" w:cs="標楷體" w:hint="eastAsia"/>
          <w:dstrike/>
        </w:rPr>
        <w:t>，為預拌混凝土、鋼筋、鋼板、型鋼及瀝青混凝土</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指數，就此等項目漲跌幅超過</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由機關於招標時載明；未</w:t>
      </w:r>
      <w:proofErr w:type="gramStart"/>
      <w:r w:rsidR="00E03225" w:rsidRPr="00CD615F">
        <w:rPr>
          <w:rFonts w:ascii="標楷體" w:eastAsia="標楷體" w:cs="標楷體" w:hint="eastAsia"/>
          <w:dstrike/>
        </w:rPr>
        <w:t>載明者</w:t>
      </w:r>
      <w:proofErr w:type="gramEnd"/>
      <w:r w:rsidR="00E03225" w:rsidRPr="00CD615F">
        <w:rPr>
          <w:rFonts w:ascii="標楷體" w:eastAsia="標楷體" w:cs="標楷體" w:hint="eastAsia"/>
          <w:dstrike/>
        </w:rPr>
        <w:t>，為10%</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之部分，於估驗完成後調整工程款</w:t>
      </w:r>
      <w:r w:rsidR="006C1A1F" w:rsidRPr="00CD615F">
        <w:rPr>
          <w:rFonts w:ascii="標楷體" w:eastAsia="標楷體" w:cs="標楷體" w:hint="eastAsia"/>
          <w:dstrike/>
        </w:rPr>
        <w:t>。</w:t>
      </w:r>
    </w:p>
    <w:p w14:paraId="43F1BB42" w14:textId="77777777" w:rsidR="00E518AE" w:rsidRPr="00CD615F" w:rsidRDefault="00DC4B68" w:rsidP="00E0322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CD615F">
        <w:rPr>
          <w:rFonts w:ascii="標楷體" w:eastAsia="標楷體" w:hAnsi="標楷體" w:cs="標楷體"/>
          <w:dstrike/>
        </w:rPr>
        <w:fldChar w:fldCharType="begin"/>
      </w:r>
      <w:r w:rsidR="00E518AE" w:rsidRPr="00CD615F">
        <w:rPr>
          <w:rFonts w:ascii="標楷體" w:eastAsia="標楷體" w:hAnsi="標楷體" w:cs="標楷體"/>
          <w:dstrike/>
        </w:rPr>
        <w:instrText xml:space="preserve"> eq \o\ac(</w:instrText>
      </w:r>
      <w:r w:rsidR="00E518AE" w:rsidRPr="00CD615F">
        <w:rPr>
          <w:rFonts w:ascii="標楷體" w:eastAsia="標楷體" w:hAnsi="標楷體" w:cs="標楷體" w:hint="eastAsia"/>
          <w:dstrike/>
        </w:rPr>
        <w:instrText>○</w:instrText>
      </w:r>
      <w:r w:rsidR="00E518AE" w:rsidRPr="00CD615F">
        <w:rPr>
          <w:rFonts w:ascii="標楷體" w:eastAsia="標楷體" w:hAnsi="標楷體" w:cs="標楷體"/>
          <w:dstrike/>
        </w:rPr>
        <w:instrText>,2)</w:instrText>
      </w:r>
      <w:r w:rsidRPr="00CD615F">
        <w:rPr>
          <w:rFonts w:ascii="標楷體" w:eastAsia="標楷體" w:hAnsi="標楷體" w:cs="標楷體"/>
          <w:dstrike/>
        </w:rPr>
        <w:fldChar w:fldCharType="end"/>
      </w:r>
      <w:r w:rsidR="00E03225" w:rsidRPr="00CD615F">
        <w:rPr>
          <w:rFonts w:ascii="標楷體" w:eastAsia="標楷體" w:cs="標楷體" w:hint="eastAsia"/>
          <w:dstrike/>
        </w:rPr>
        <w:t>工程進行</w:t>
      </w:r>
      <w:proofErr w:type="gramStart"/>
      <w:r w:rsidR="00E03225" w:rsidRPr="00CD615F">
        <w:rPr>
          <w:rFonts w:ascii="標楷體" w:eastAsia="標楷體" w:cs="標楷體" w:hint="eastAsia"/>
          <w:dstrike/>
        </w:rPr>
        <w:t>期間，</w:t>
      </w:r>
      <w:proofErr w:type="gramEnd"/>
      <w:r w:rsidR="00E03225" w:rsidRPr="00CD615F">
        <w:rPr>
          <w:rFonts w:ascii="標楷體" w:eastAsia="標楷體" w:cs="標楷體" w:hint="eastAsia"/>
          <w:dstrike/>
        </w:rPr>
        <w:t>如遇物價波動時，依</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中分類項目</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例如金屬製品類、砂石及級配類、瀝青及其製品類等，由機關於招標時載明；未</w:t>
      </w:r>
      <w:proofErr w:type="gramStart"/>
      <w:r w:rsidR="00E03225" w:rsidRPr="00CD615F">
        <w:rPr>
          <w:rFonts w:ascii="標楷體" w:eastAsia="標楷體" w:cs="標楷體" w:hint="eastAsia"/>
          <w:dstrike/>
        </w:rPr>
        <w:t>載明者</w:t>
      </w:r>
      <w:proofErr w:type="gramEnd"/>
      <w:r w:rsidR="00E03225" w:rsidRPr="00CD615F">
        <w:rPr>
          <w:rFonts w:ascii="標楷體" w:eastAsia="標楷體" w:cs="標楷體" w:hint="eastAsia"/>
          <w:dstrike/>
        </w:rPr>
        <w:t>，依營造工程物價指數所列中分類項目</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指數，就此等項目漲跌幅超過</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由機關於招標時載明；未</w:t>
      </w:r>
      <w:proofErr w:type="gramStart"/>
      <w:r w:rsidR="00E03225" w:rsidRPr="00CD615F">
        <w:rPr>
          <w:rFonts w:ascii="標楷體" w:eastAsia="標楷體" w:cs="標楷體" w:hint="eastAsia"/>
          <w:dstrike/>
        </w:rPr>
        <w:t>載明者</w:t>
      </w:r>
      <w:proofErr w:type="gramEnd"/>
      <w:r w:rsidR="00E03225" w:rsidRPr="00CD615F">
        <w:rPr>
          <w:rFonts w:ascii="標楷體" w:eastAsia="標楷體" w:cs="標楷體" w:hint="eastAsia"/>
          <w:dstrike/>
        </w:rPr>
        <w:t>，為5%</w:t>
      </w:r>
      <w:proofErr w:type="gramStart"/>
      <w:r w:rsidR="00E03225" w:rsidRPr="00CD615F">
        <w:rPr>
          <w:rFonts w:ascii="標楷體" w:eastAsia="標楷體" w:cs="標楷體" w:hint="eastAsia"/>
          <w:dstrike/>
        </w:rPr>
        <w:t>）</w:t>
      </w:r>
      <w:proofErr w:type="gramEnd"/>
      <w:r w:rsidR="00E03225" w:rsidRPr="00CD615F">
        <w:rPr>
          <w:rFonts w:ascii="標楷體" w:eastAsia="標楷體" w:cs="標楷體" w:hint="eastAsia"/>
          <w:dstrike/>
        </w:rPr>
        <w:t>之部分，於估驗完成後調整工程款</w:t>
      </w:r>
      <w:r w:rsidR="00E518AE" w:rsidRPr="00CD615F">
        <w:rPr>
          <w:rFonts w:ascii="標楷體" w:eastAsia="標楷體" w:cs="標楷體" w:hint="eastAsia"/>
          <w:dstrike/>
        </w:rPr>
        <w:t>。前述中分類項目內含有已</w:t>
      </w:r>
      <w:r w:rsidR="00E518AE" w:rsidRPr="00CD615F">
        <w:rPr>
          <w:rFonts w:ascii="標楷體" w:eastAsia="標楷體" w:hAnsi="標楷體" w:cs="標楷體" w:hint="eastAsia"/>
          <w:dstrike/>
        </w:rPr>
        <w:t>依</w:t>
      </w:r>
      <w:r w:rsidRPr="00CD615F">
        <w:rPr>
          <w:rFonts w:ascii="標楷體" w:eastAsia="標楷體" w:hAnsi="標楷體" w:cs="標楷體"/>
          <w:dstrike/>
        </w:rPr>
        <w:fldChar w:fldCharType="begin"/>
      </w:r>
      <w:r w:rsidR="00E518AE" w:rsidRPr="00CD615F">
        <w:rPr>
          <w:rFonts w:ascii="標楷體" w:eastAsia="標楷體" w:hAnsi="標楷體" w:cs="標楷體"/>
          <w:dstrike/>
        </w:rPr>
        <w:instrText xml:space="preserve"> eq \o\ac(</w:instrText>
      </w:r>
      <w:r w:rsidR="00E518AE" w:rsidRPr="00CD615F">
        <w:rPr>
          <w:rFonts w:ascii="標楷體" w:eastAsia="標楷體" w:hAnsi="標楷體" w:cs="標楷體" w:hint="eastAsia"/>
          <w:dstrike/>
        </w:rPr>
        <w:instrText>○</w:instrText>
      </w:r>
      <w:r w:rsidR="00E518AE" w:rsidRPr="00CD615F">
        <w:rPr>
          <w:rFonts w:ascii="標楷體" w:eastAsia="標楷體" w:hAnsi="標楷體" w:cs="標楷體"/>
          <w:dstrike/>
        </w:rPr>
        <w:instrText>,1)</w:instrText>
      </w:r>
      <w:r w:rsidRPr="00CD615F">
        <w:rPr>
          <w:rFonts w:ascii="標楷體" w:eastAsia="標楷體" w:hAnsi="標楷體" w:cs="標楷體"/>
          <w:dstrike/>
        </w:rPr>
        <w:fldChar w:fldCharType="end"/>
      </w:r>
      <w:r w:rsidR="00E518AE" w:rsidRPr="00CD615F">
        <w:rPr>
          <w:rFonts w:ascii="標楷體" w:eastAsia="標楷體" w:hAnsi="標楷體" w:cs="標楷體" w:hint="eastAsia"/>
          <w:dstrike/>
        </w:rPr>
        <w:t>計算物價調整款者，依「營造工程物價指數不含</w:t>
      </w:r>
      <w:r w:rsidRPr="00CD615F">
        <w:rPr>
          <w:rFonts w:ascii="標楷體" w:eastAsia="標楷體" w:hAnsi="標楷體" w:cs="標楷體"/>
          <w:dstrike/>
        </w:rPr>
        <w:fldChar w:fldCharType="begin"/>
      </w:r>
      <w:r w:rsidR="00E518AE" w:rsidRPr="00CD615F">
        <w:rPr>
          <w:rFonts w:ascii="標楷體" w:eastAsia="標楷體" w:hAnsi="標楷體" w:cs="標楷體"/>
          <w:dstrike/>
        </w:rPr>
        <w:instrText xml:space="preserve"> eq \o\ac(</w:instrText>
      </w:r>
      <w:r w:rsidR="00E518AE" w:rsidRPr="00CD615F">
        <w:rPr>
          <w:rFonts w:ascii="標楷體" w:eastAsia="標楷體" w:hAnsi="標楷體" w:cs="標楷體" w:hint="eastAsia"/>
          <w:dstrike/>
        </w:rPr>
        <w:instrText>○</w:instrText>
      </w:r>
      <w:r w:rsidR="00E518AE" w:rsidRPr="00CD615F">
        <w:rPr>
          <w:rFonts w:ascii="標楷體" w:eastAsia="標楷體" w:hAnsi="標楷體" w:cs="標楷體"/>
          <w:dstrike/>
        </w:rPr>
        <w:instrText>,1)</w:instrText>
      </w:r>
      <w:r w:rsidRPr="00CD615F">
        <w:rPr>
          <w:rFonts w:ascii="標楷體" w:eastAsia="標楷體" w:hAnsi="標楷體" w:cs="標楷體"/>
          <w:dstrike/>
        </w:rPr>
        <w:fldChar w:fldCharType="end"/>
      </w:r>
      <w:r w:rsidR="00E518AE" w:rsidRPr="00CD615F">
        <w:rPr>
          <w:rFonts w:ascii="標楷體" w:eastAsia="標楷體" w:hAnsi="標楷體" w:cs="標楷體" w:hint="eastAsia"/>
          <w:dstrike/>
        </w:rPr>
        <w:t>個別項目之中分類指數」之漲跌幅計算物價調整款。</w:t>
      </w:r>
    </w:p>
    <w:p w14:paraId="2BA9BEBA" w14:textId="77777777" w:rsidR="00E518AE" w:rsidRPr="009A0DAE" w:rsidRDefault="00DC4B68"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14:paraId="2A06A0B1"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w:t>
      </w:r>
      <w:proofErr w:type="gramStart"/>
      <w:r w:rsidRPr="009A0DAE">
        <w:rPr>
          <w:rFonts w:ascii="標楷體" w:eastAsia="標楷體" w:hAnsi="標楷體" w:cs="標楷體" w:hint="eastAsia"/>
          <w:sz w:val="28"/>
          <w:szCs w:val="28"/>
        </w:rPr>
        <w:t>實際施作</w:t>
      </w:r>
      <w:proofErr w:type="gramEnd"/>
      <w:r w:rsidRPr="009A0DAE">
        <w:rPr>
          <w:rFonts w:ascii="標楷體" w:eastAsia="標楷體" w:hAnsi="標楷體" w:cs="標楷體" w:hint="eastAsia"/>
          <w:sz w:val="28"/>
          <w:szCs w:val="28"/>
        </w:rPr>
        <w:t>之數量，自動適用新基期指數核算工程調整款，原依舊基期指數調整之工程款不予追</w:t>
      </w:r>
      <w:r w:rsidRPr="009A0DAE">
        <w:rPr>
          <w:rFonts w:ascii="標楷體" w:eastAsia="標楷體" w:hAnsi="標楷體" w:cs="標楷體" w:hint="eastAsia"/>
          <w:sz w:val="28"/>
          <w:szCs w:val="28"/>
        </w:rPr>
        <w:lastRenderedPageBreak/>
        <w:t>溯核算。</w:t>
      </w:r>
      <w:r w:rsidRPr="009A0DAE">
        <w:rPr>
          <w:rFonts w:ascii="標楷體" w:eastAsia="標楷體" w:cs="標楷體" w:hint="eastAsia"/>
          <w:sz w:val="28"/>
          <w:szCs w:val="28"/>
        </w:rPr>
        <w:t>每月公布之物價指數修正時，處理原則亦同。</w:t>
      </w:r>
    </w:p>
    <w:p w14:paraId="5B4F65D7" w14:textId="77777777"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14:paraId="1002C426" w14:textId="77777777" w:rsidR="00B01E95" w:rsidRPr="009A0DAE" w:rsidRDefault="00B01E95"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hint="eastAsia"/>
          <w:sz w:val="28"/>
          <w:szCs w:val="28"/>
        </w:rPr>
        <w: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14:paraId="552B8D84" w14:textId="77777777"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14:paraId="02E0E523" w14:textId="0603C304" w:rsidR="00E518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14:paraId="639A45C1" w14:textId="77777777" w:rsidR="00CD615F" w:rsidRPr="00DC5FFE" w:rsidRDefault="00CD615F" w:rsidP="00CD615F">
      <w:pPr>
        <w:pStyle w:val="20"/>
        <w:numPr>
          <w:ilvl w:val="0"/>
          <w:numId w:val="21"/>
        </w:numPr>
        <w:spacing w:line="240" w:lineRule="atLeast"/>
        <w:ind w:hanging="338"/>
        <w:rPr>
          <w:rFonts w:ascii="標楷體" w:eastAsia="標楷體" w:cs="標楷體"/>
          <w:color w:val="FF0000"/>
          <w:u w:val="single"/>
        </w:rPr>
      </w:pPr>
      <w:proofErr w:type="gramStart"/>
      <w:r w:rsidRPr="00DC5FFE">
        <w:rPr>
          <w:rFonts w:ascii="標楷體" w:eastAsia="標楷體" w:cs="標楷體" w:hint="eastAsia"/>
          <w:color w:val="FF0000"/>
          <w:u w:val="single"/>
        </w:rPr>
        <w:t>估驗日當月</w:t>
      </w:r>
      <w:proofErr w:type="gramEnd"/>
      <w:r w:rsidRPr="00DC5FFE">
        <w:rPr>
          <w:rFonts w:ascii="標楷體" w:eastAsia="標楷體" w:cs="標楷體" w:hint="eastAsia"/>
          <w:color w:val="FF0000"/>
          <w:u w:val="single"/>
        </w:rPr>
        <w:t>總指數比較開標當月總指數，其指數增減率之絕對值超過2.5%者，就漲跌幅超過2.5%部分，於估驗完成</w:t>
      </w:r>
      <w:proofErr w:type="gramStart"/>
      <w:r w:rsidRPr="00DC5FFE">
        <w:rPr>
          <w:rFonts w:ascii="標楷體" w:eastAsia="標楷體" w:cs="標楷體" w:hint="eastAsia"/>
          <w:color w:val="FF0000"/>
          <w:u w:val="single"/>
        </w:rPr>
        <w:t>後就估驗款中款中</w:t>
      </w:r>
      <w:proofErr w:type="gramEnd"/>
      <w:r w:rsidRPr="00DC5FFE">
        <w:rPr>
          <w:rFonts w:ascii="標楷體" w:eastAsia="標楷體" w:cs="標楷體" w:hint="eastAsia"/>
          <w:color w:val="FF0000"/>
          <w:u w:val="single"/>
        </w:rPr>
        <w:t>之直接工程費調整工程款；指數增減率之絕對值在2.5%以內者，不予調整。</w:t>
      </w:r>
    </w:p>
    <w:p w14:paraId="3072E87D"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指數增減率=(B/C-1)*100%</w:t>
      </w:r>
    </w:p>
    <w:p w14:paraId="434DC20D"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B=</w:t>
      </w:r>
      <w:proofErr w:type="gramStart"/>
      <w:r w:rsidRPr="00DC5FFE">
        <w:rPr>
          <w:rFonts w:ascii="標楷體" w:eastAsia="標楷體" w:cs="標楷體" w:hint="eastAsia"/>
          <w:color w:val="FF0000"/>
          <w:u w:val="single"/>
        </w:rPr>
        <w:t>估驗日當月</w:t>
      </w:r>
      <w:proofErr w:type="gramEnd"/>
      <w:r w:rsidRPr="00DC5FFE">
        <w:rPr>
          <w:rFonts w:ascii="標楷體" w:eastAsia="標楷體" w:cs="標楷體" w:hint="eastAsia"/>
          <w:color w:val="FF0000"/>
          <w:u w:val="single"/>
        </w:rPr>
        <w:t>總指數。(估</w:t>
      </w:r>
      <w:proofErr w:type="gramStart"/>
      <w:r w:rsidRPr="00DC5FFE">
        <w:rPr>
          <w:rFonts w:ascii="標楷體" w:eastAsia="標楷體" w:cs="標楷體" w:hint="eastAsia"/>
          <w:color w:val="FF0000"/>
          <w:u w:val="single"/>
        </w:rPr>
        <w:t>驗日係指估</w:t>
      </w:r>
      <w:proofErr w:type="gramEnd"/>
      <w:r w:rsidRPr="00DC5FFE">
        <w:rPr>
          <w:rFonts w:ascii="標楷體" w:eastAsia="標楷體" w:cs="標楷體" w:hint="eastAsia"/>
          <w:color w:val="FF0000"/>
          <w:u w:val="single"/>
        </w:rPr>
        <w:t>驗內容之最後施工日)</w:t>
      </w:r>
    </w:p>
    <w:p w14:paraId="191A40DF"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C=開標當月總指數。但就變更設計及後續擴充工程(含契約新增單價項目)之工程款，為該項目議價完成日當月總指數。</w:t>
      </w:r>
    </w:p>
    <w:p w14:paraId="1F375DD1"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指數增減率以計算至小數點以下第四位(第五位四捨五入)為原則。</w:t>
      </w:r>
    </w:p>
    <w:p w14:paraId="2A16D43F" w14:textId="77777777" w:rsidR="00CD615F" w:rsidRPr="00DC5FFE" w:rsidRDefault="00CD615F" w:rsidP="00CD615F">
      <w:pPr>
        <w:pStyle w:val="20"/>
        <w:numPr>
          <w:ilvl w:val="0"/>
          <w:numId w:val="21"/>
        </w:numPr>
        <w:spacing w:line="240" w:lineRule="atLeast"/>
        <w:ind w:hanging="338"/>
        <w:rPr>
          <w:rFonts w:ascii="標楷體" w:eastAsia="標楷體" w:cs="標楷體"/>
          <w:color w:val="FF0000"/>
          <w:u w:val="single"/>
        </w:rPr>
      </w:pPr>
      <w:r w:rsidRPr="00DC5FFE">
        <w:rPr>
          <w:rFonts w:ascii="標楷體" w:eastAsia="標楷體" w:cs="標楷體" w:hint="eastAsia"/>
          <w:color w:val="FF0000"/>
          <w:u w:val="single"/>
        </w:rPr>
        <w:t>每期估驗</w:t>
      </w:r>
      <w:proofErr w:type="gramStart"/>
      <w:r w:rsidRPr="00DC5FFE">
        <w:rPr>
          <w:rFonts w:ascii="標楷體" w:eastAsia="標楷體" w:cs="標楷體" w:hint="eastAsia"/>
          <w:color w:val="FF0000"/>
          <w:u w:val="single"/>
        </w:rPr>
        <w:t>款均以下列</w:t>
      </w:r>
      <w:proofErr w:type="gramEnd"/>
      <w:r w:rsidRPr="00DC5FFE">
        <w:rPr>
          <w:rFonts w:ascii="標楷體" w:eastAsia="標楷體" w:cs="標楷體" w:hint="eastAsia"/>
          <w:color w:val="FF0000"/>
          <w:u w:val="single"/>
        </w:rPr>
        <w:t>公式計算調整金額(計算至元，元以下四捨五入)</w:t>
      </w:r>
    </w:p>
    <w:p w14:paraId="48D94D01"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A*(1-E)*(指數增減率之絕對值-2.5%)*F</w:t>
      </w:r>
    </w:p>
    <w:p w14:paraId="536BEA37"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A=當期估驗之直接工程費=當期估驗款扣除其中之規費、規劃費、設計費、土地及權利費用、法律費用、勞工安全衛生及管理費、品質管制作業及材料試驗費、環境保護費、利潤雜費及管理費、保險費、利息及稅雜費。直接工程費難以計算者，得經雙方合議以當期估驗款之80%代之。</w:t>
      </w:r>
    </w:p>
    <w:p w14:paraId="6E052B6D"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t>E=以付預付款之</w:t>
      </w:r>
      <w:proofErr w:type="gramStart"/>
      <w:r w:rsidRPr="00DC5FFE">
        <w:rPr>
          <w:rFonts w:ascii="標楷體" w:eastAsia="標楷體" w:cs="標楷體" w:hint="eastAsia"/>
          <w:color w:val="FF0000"/>
          <w:u w:val="single"/>
        </w:rPr>
        <w:t>最</w:t>
      </w:r>
      <w:proofErr w:type="gramEnd"/>
      <w:r w:rsidRPr="00DC5FFE">
        <w:rPr>
          <w:rFonts w:ascii="標楷體" w:eastAsia="標楷體" w:cs="標楷體" w:hint="eastAsia"/>
          <w:color w:val="FF0000"/>
          <w:u w:val="single"/>
        </w:rPr>
        <w:t>高額</w:t>
      </w:r>
      <w:proofErr w:type="gramStart"/>
      <w:r w:rsidRPr="00DC5FFE">
        <w:rPr>
          <w:rFonts w:ascii="標楷體" w:eastAsia="標楷體" w:cs="標楷體" w:hint="eastAsia"/>
          <w:color w:val="FF0000"/>
          <w:u w:val="single"/>
        </w:rPr>
        <w:t>佔</w:t>
      </w:r>
      <w:proofErr w:type="gramEnd"/>
      <w:r w:rsidRPr="00DC5FFE">
        <w:rPr>
          <w:rFonts w:ascii="標楷體" w:eastAsia="標楷體" w:cs="標楷體" w:hint="eastAsia"/>
          <w:color w:val="FF0000"/>
          <w:u w:val="single"/>
        </w:rPr>
        <w:t>契約總價之百分比。</w:t>
      </w:r>
    </w:p>
    <w:p w14:paraId="575FE091" w14:textId="77777777" w:rsidR="00CD615F" w:rsidRPr="00DC5FFE" w:rsidRDefault="00CD615F" w:rsidP="00CD615F">
      <w:pPr>
        <w:pStyle w:val="20"/>
        <w:spacing w:line="240" w:lineRule="atLeast"/>
        <w:ind w:leftChars="672" w:left="2010" w:hanging="397"/>
        <w:rPr>
          <w:rFonts w:ascii="標楷體" w:eastAsia="標楷體" w:cs="標楷體"/>
          <w:color w:val="FF0000"/>
          <w:u w:val="single"/>
        </w:rPr>
      </w:pPr>
      <w:r w:rsidRPr="00DC5FFE">
        <w:rPr>
          <w:rFonts w:ascii="標楷體" w:eastAsia="標楷體" w:cs="標楷體" w:hint="eastAsia"/>
          <w:color w:val="FF0000"/>
          <w:u w:val="single"/>
        </w:rPr>
        <w:lastRenderedPageBreak/>
        <w:t>F＝（1＋營業稅率）。營業稅率應核實計之。</w:t>
      </w:r>
    </w:p>
    <w:p w14:paraId="595D1923" w14:textId="14371124" w:rsidR="00CD615F" w:rsidRPr="00246E93" w:rsidRDefault="00CD615F" w:rsidP="00246E93">
      <w:pPr>
        <w:pStyle w:val="20"/>
        <w:numPr>
          <w:ilvl w:val="0"/>
          <w:numId w:val="21"/>
        </w:numPr>
        <w:spacing w:line="240" w:lineRule="atLeast"/>
        <w:ind w:hanging="338"/>
        <w:rPr>
          <w:rFonts w:ascii="標楷體" w:eastAsia="標楷體" w:cs="標楷體"/>
          <w:color w:val="FF0000"/>
          <w:u w:val="single"/>
        </w:rPr>
      </w:pPr>
      <w:r w:rsidRPr="00DC5FFE">
        <w:rPr>
          <w:rFonts w:ascii="標楷體" w:eastAsia="標楷體" w:cs="標楷體" w:hint="eastAsia"/>
          <w:color w:val="FF0000"/>
          <w:u w:val="single"/>
        </w:rPr>
        <w:t>指數增減率為正值者，就上開調整金額給予補償</w:t>
      </w:r>
      <w:proofErr w:type="gramStart"/>
      <w:r w:rsidRPr="00DC5FFE">
        <w:rPr>
          <w:rFonts w:ascii="標楷體" w:eastAsia="標楷體" w:cs="標楷體" w:hint="eastAsia"/>
          <w:color w:val="FF0000"/>
          <w:u w:val="single"/>
        </w:rPr>
        <w:t>﹔</w:t>
      </w:r>
      <w:proofErr w:type="gramEnd"/>
      <w:r w:rsidRPr="00DC5FFE">
        <w:rPr>
          <w:rFonts w:ascii="標楷體" w:eastAsia="標楷體" w:cs="標楷體" w:hint="eastAsia"/>
          <w:color w:val="FF0000"/>
          <w:u w:val="single"/>
        </w:rPr>
        <w:t>指數增減率為</w:t>
      </w:r>
      <w:proofErr w:type="gramStart"/>
      <w:r w:rsidRPr="00DC5FFE">
        <w:rPr>
          <w:rFonts w:ascii="標楷體" w:eastAsia="標楷體" w:cs="標楷體" w:hint="eastAsia"/>
          <w:color w:val="FF0000"/>
          <w:u w:val="single"/>
        </w:rPr>
        <w:t>負值者</w:t>
      </w:r>
      <w:proofErr w:type="gramEnd"/>
      <w:r w:rsidRPr="00DC5FFE">
        <w:rPr>
          <w:rFonts w:ascii="標楷體" w:eastAsia="標楷體" w:cs="標楷體" w:hint="eastAsia"/>
          <w:color w:val="FF0000"/>
          <w:u w:val="single"/>
        </w:rPr>
        <w:t>，就上開調整金額自估驗款中扣減。</w:t>
      </w:r>
    </w:p>
    <w:p w14:paraId="08C31D93" w14:textId="77777777"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14:paraId="40524A2D"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14:paraId="2FF46C8B" w14:textId="44EC53E4"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w:t>
      </w:r>
      <w:r w:rsidR="00CD615F">
        <w:rPr>
          <w:rFonts w:ascii="標楷體" w:eastAsia="標楷體" w:cs="Times New Roman" w:hint="eastAsia"/>
        </w:rPr>
        <w:t>■</w:t>
      </w:r>
      <w:r w:rsidR="00EC269D" w:rsidRPr="009A0DAE">
        <w:rPr>
          <w:rFonts w:ascii="標楷體" w:eastAsia="標楷體" w:cs="Times New Roman" w:hint="eastAsia"/>
        </w:rPr>
        <w:t>當月□</w:t>
      </w:r>
      <w:proofErr w:type="gramStart"/>
      <w:r w:rsidR="00EC269D" w:rsidRPr="009A0DAE">
        <w:rPr>
          <w:rFonts w:ascii="標楷體" w:eastAsia="標楷體" w:cs="Times New Roman" w:hint="eastAsia"/>
        </w:rPr>
        <w:t>前1月</w:t>
      </w:r>
      <w:proofErr w:type="gramEnd"/>
      <w:r w:rsidR="00EC269D" w:rsidRPr="009A0DAE">
        <w:rPr>
          <w:rFonts w:ascii="標楷體" w:eastAsia="標楷體" w:cs="Times New Roman" w:hint="eastAsia"/>
        </w:rPr>
        <w:t>□</w:t>
      </w:r>
      <w:proofErr w:type="gramStart"/>
      <w:r w:rsidR="00EC269D" w:rsidRPr="009A0DAE">
        <w:rPr>
          <w:rFonts w:ascii="標楷體" w:eastAsia="標楷體" w:cs="Times New Roman" w:hint="eastAsia"/>
        </w:rPr>
        <w:t>前2月</w:t>
      </w:r>
      <w:r w:rsidR="00EA6128">
        <w:rPr>
          <w:rFonts w:ascii="標楷體" w:eastAsia="標楷體" w:cs="Times New Roman" w:hint="eastAsia"/>
        </w:rPr>
        <w:t>（</w:t>
      </w:r>
      <w:proofErr w:type="gramEnd"/>
      <w:r w:rsidR="00EC269D" w:rsidRPr="009A0DAE">
        <w:rPr>
          <w:rFonts w:ascii="標楷體" w:eastAsia="標楷體" w:cs="Times New Roman" w:hint="eastAsia"/>
        </w:rPr>
        <w:t>由機關於招標時載明；未</w:t>
      </w:r>
      <w:proofErr w:type="gramStart"/>
      <w:r w:rsidR="00EC269D" w:rsidRPr="009A0DAE">
        <w:rPr>
          <w:rFonts w:ascii="標楷體" w:eastAsia="標楷體" w:cs="Times New Roman" w:hint="eastAsia"/>
        </w:rPr>
        <w:t>載明者為</w:t>
      </w:r>
      <w:proofErr w:type="gramEnd"/>
      <w:r w:rsidR="00EC269D" w:rsidRPr="009A0DAE">
        <w:rPr>
          <w:rFonts w:ascii="標楷體" w:eastAsia="標楷體" w:cs="Times New Roman" w:hint="eastAsia"/>
        </w:rPr>
        <w:t>當月</w:t>
      </w:r>
      <w:proofErr w:type="gramStart"/>
      <w:r w:rsidR="00551B46">
        <w:rPr>
          <w:rFonts w:ascii="標楷體" w:eastAsia="標楷體" w:cs="Times New Roman" w:hint="eastAsia"/>
        </w:rPr>
        <w:t>）</w:t>
      </w:r>
      <w:proofErr w:type="gramEnd"/>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4EF4D0A2"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14:paraId="20F4C346"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14:paraId="68F427E6"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79AB89BA" w14:textId="77777777"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14:paraId="44CFA958" w14:textId="77777777"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14:paraId="6DA069B6"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3E0455AA"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w:t>
      </w:r>
      <w:r w:rsidR="00AB79E6" w:rsidRPr="009A0DAE">
        <w:rPr>
          <w:rFonts w:ascii="標楷體" w:eastAsia="標楷體" w:cs="標楷體" w:hint="eastAsia"/>
          <w:sz w:val="28"/>
          <w:szCs w:val="28"/>
        </w:rPr>
        <w:lastRenderedPageBreak/>
        <w:t>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47573FFC"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14:paraId="793E8F98"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14:paraId="7017AD62"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5763697C"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14:paraId="1BD28EA5"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14:paraId="77B70630"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14:paraId="43754CC2"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14:paraId="060E88EB"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14:paraId="76A75C0F"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14:paraId="0D83B09A"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101AAEE2"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6AB3CAA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0E72252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4C07799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55D099CE"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14:paraId="3EA948A8" w14:textId="51E87C70" w:rsidR="00C10936" w:rsidRPr="00CD615F" w:rsidRDefault="00BA6BDB" w:rsidP="00CD615F">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w:t>
      </w:r>
      <w:proofErr w:type="gramStart"/>
      <w:r w:rsidR="001E7C20" w:rsidRPr="009A0DAE">
        <w:rPr>
          <w:rFonts w:eastAsia="標楷體" w:cs="標楷體" w:hint="eastAsia"/>
          <w:sz w:val="28"/>
          <w:szCs w:val="28"/>
        </w:rPr>
        <w:t>採</w:t>
      </w:r>
      <w:proofErr w:type="gramEnd"/>
      <w:r w:rsidR="001E7C20" w:rsidRPr="009A0DAE">
        <w:rPr>
          <w:rFonts w:eastAsia="標楷體" w:cs="標楷體" w:hint="eastAsia"/>
          <w:sz w:val="28"/>
          <w:szCs w:val="28"/>
        </w:rPr>
        <w:t>按月計酬者，</w:t>
      </w:r>
      <w:r w:rsidR="00CD615F" w:rsidRPr="008C0F5A">
        <w:rPr>
          <w:rFonts w:eastAsia="標楷體" w:cs="標楷體" w:hint="eastAsia"/>
          <w:color w:val="FF0000"/>
          <w:sz w:val="28"/>
          <w:szCs w:val="28"/>
        </w:rPr>
        <w:t>至少不得低於勞動基準法規定之最低基本工資</w:t>
      </w:r>
      <w:r w:rsidR="00CD615F" w:rsidRPr="008C0F5A">
        <w:rPr>
          <w:rFonts w:eastAsia="標楷體" w:cs="標楷體" w:hint="eastAsia"/>
          <w:color w:val="FF0000"/>
          <w:sz w:val="28"/>
          <w:szCs w:val="28"/>
        </w:rPr>
        <w:t>(</w:t>
      </w:r>
      <w:r w:rsidR="00CD615F" w:rsidRPr="008C0F5A">
        <w:rPr>
          <w:rFonts w:eastAsia="標楷體" w:cs="標楷體" w:hint="eastAsia"/>
          <w:color w:val="FF0000"/>
          <w:sz w:val="28"/>
          <w:szCs w:val="28"/>
        </w:rPr>
        <w:t>應由</w:t>
      </w:r>
      <w:proofErr w:type="gramStart"/>
      <w:r w:rsidR="00CD615F" w:rsidRPr="008C0F5A">
        <w:rPr>
          <w:rFonts w:eastAsia="標楷體" w:cs="標楷體" w:hint="eastAsia"/>
          <w:color w:val="FF0000"/>
          <w:sz w:val="28"/>
          <w:szCs w:val="28"/>
        </w:rPr>
        <w:t>乙方視員工</w:t>
      </w:r>
      <w:proofErr w:type="gramEnd"/>
      <w:r w:rsidR="00CD615F" w:rsidRPr="008C0F5A">
        <w:rPr>
          <w:rFonts w:eastAsia="標楷體" w:cs="標楷體" w:hint="eastAsia"/>
          <w:color w:val="FF0000"/>
          <w:sz w:val="28"/>
          <w:szCs w:val="28"/>
        </w:rPr>
        <w:t>職務性質給予合理報酬</w:t>
      </w:r>
      <w:r w:rsidR="00CD615F" w:rsidRPr="008C0F5A">
        <w:rPr>
          <w:rFonts w:eastAsia="標楷體" w:cs="標楷體" w:hint="eastAsia"/>
          <w:color w:val="FF0000"/>
          <w:sz w:val="28"/>
          <w:szCs w:val="28"/>
        </w:rPr>
        <w:t>)</w:t>
      </w:r>
      <w:r w:rsidR="00CD615F" w:rsidRPr="008C0F5A">
        <w:rPr>
          <w:rFonts w:eastAsia="標楷體" w:cs="標楷體" w:hint="eastAsia"/>
          <w:color w:val="FF0000"/>
          <w:sz w:val="28"/>
          <w:szCs w:val="28"/>
        </w:rPr>
        <w:t>。</w:t>
      </w:r>
    </w:p>
    <w:p w14:paraId="7F55202E" w14:textId="77777777" w:rsidR="00FD67A1" w:rsidRDefault="00FD67A1" w:rsidP="003349AC">
      <w:pPr>
        <w:spacing w:before="60" w:after="60" w:line="240" w:lineRule="atLeast"/>
        <w:jc w:val="both"/>
        <w:textDirection w:val="lrTbV"/>
        <w:rPr>
          <w:rFonts w:ascii="標楷體" w:eastAsia="標楷體" w:cs="標楷體"/>
          <w:b/>
          <w:bCs/>
          <w:sz w:val="28"/>
          <w:szCs w:val="28"/>
        </w:rPr>
      </w:pPr>
    </w:p>
    <w:p w14:paraId="7FC08C07"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18C8EA8C"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6EDAB60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14:paraId="57861B1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4EC9EE3D" w14:textId="77777777" w:rsidR="00E518AE" w:rsidRPr="009A0DAE" w:rsidRDefault="00E518AE" w:rsidP="003349AC">
      <w:pPr>
        <w:spacing w:before="60" w:after="60" w:line="240" w:lineRule="atLeast"/>
        <w:jc w:val="both"/>
        <w:textDirection w:val="lrTbV"/>
        <w:rPr>
          <w:rFonts w:ascii="標楷體" w:eastAsia="標楷體"/>
          <w:b/>
          <w:bCs/>
          <w:sz w:val="28"/>
          <w:szCs w:val="28"/>
        </w:rPr>
      </w:pPr>
    </w:p>
    <w:p w14:paraId="33C56C6F"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37DDA2B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4CB8D9EB"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6A8CDB1E" w14:textId="77777777"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14:paraId="38BF0A6E" w14:textId="206B6E1F" w:rsidR="00E42837" w:rsidRPr="009A0DAE" w:rsidRDefault="00CD615F" w:rsidP="00EE0B12">
      <w:pPr>
        <w:spacing w:line="240" w:lineRule="atLeast"/>
        <w:ind w:left="1440" w:hanging="306"/>
        <w:jc w:val="both"/>
        <w:textDirection w:val="lrTbV"/>
        <w:rPr>
          <w:rFonts w:ascii="標楷體" w:eastAsia="標楷體" w:cs="標楷體"/>
          <w:sz w:val="28"/>
          <w:szCs w:val="28"/>
        </w:rPr>
      </w:pPr>
      <w:r>
        <w:rPr>
          <w:rFonts w:ascii="標楷體" w:eastAsia="標楷體" w:cs="標楷體" w:hint="eastAsia"/>
          <w:sz w:val="28"/>
          <w:szCs w:val="28"/>
        </w:rPr>
        <w:t>■</w:t>
      </w:r>
      <w:r w:rsidR="00E42837" w:rsidRPr="009A0DAE">
        <w:rPr>
          <w:rFonts w:ascii="標楷體" w:eastAsia="標楷體" w:cs="標楷體" w:hint="eastAsia"/>
          <w:sz w:val="28"/>
          <w:szCs w:val="28"/>
        </w:rPr>
        <w:t>應於（□決標日□機關簽約日</w:t>
      </w:r>
      <w:r>
        <w:rPr>
          <w:rFonts w:ascii="標楷體" w:eastAsia="標楷體" w:cs="標楷體" w:hint="eastAsia"/>
          <w:sz w:val="28"/>
          <w:szCs w:val="28"/>
        </w:rPr>
        <w:t>■</w:t>
      </w:r>
      <w:r w:rsidR="00E42837" w:rsidRPr="009A0DAE">
        <w:rPr>
          <w:rFonts w:ascii="標楷體" w:eastAsia="標楷體" w:cs="標楷體" w:hint="eastAsia"/>
          <w:sz w:val="28"/>
          <w:szCs w:val="28"/>
        </w:rPr>
        <w:t>機關通知日）起</w:t>
      </w:r>
      <w:r w:rsidRPr="008C0F5A">
        <w:rPr>
          <w:rFonts w:ascii="標楷體" w:eastAsia="標楷體" w:cs="標楷體" w:hint="eastAsia"/>
          <w:color w:val="FF0000"/>
          <w:sz w:val="28"/>
          <w:szCs w:val="28"/>
          <w:u w:val="single"/>
        </w:rPr>
        <w:t>10</w:t>
      </w:r>
      <w:r w:rsidR="00E42837" w:rsidRPr="009A0DAE">
        <w:rPr>
          <w:rFonts w:ascii="標楷體" w:eastAsia="標楷體" w:cs="標楷體" w:hint="eastAsia"/>
          <w:sz w:val="28"/>
          <w:szCs w:val="28"/>
        </w:rPr>
        <w:t>日內開工，並於開工之日起</w:t>
      </w:r>
      <w:r w:rsidRPr="008C0F5A">
        <w:rPr>
          <w:rFonts w:ascii="標楷體" w:eastAsia="標楷體" w:cs="標楷體" w:hint="eastAsia"/>
          <w:color w:val="FF0000"/>
          <w:sz w:val="28"/>
          <w:szCs w:val="28"/>
          <w:u w:val="single"/>
        </w:rPr>
        <w:t>690</w:t>
      </w:r>
      <w:r w:rsidR="00E42837"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00E42837"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14:paraId="13FFF375" w14:textId="4A220813" w:rsidR="00E42837" w:rsidRPr="00CD615F" w:rsidRDefault="00E42837" w:rsidP="00CD615F">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CD615F">
        <w:rPr>
          <w:rFonts w:ascii="標楷體" w:eastAsia="標楷體" w:cs="標楷體" w:hint="eastAsia"/>
          <w:sz w:val="28"/>
          <w:szCs w:val="28"/>
        </w:rPr>
        <w:t>■</w:t>
      </w:r>
      <w:r w:rsidR="00AA3F92" w:rsidRPr="009A0DAE">
        <w:rPr>
          <w:rFonts w:ascii="標楷體" w:eastAsia="標楷體" w:cs="標楷體" w:hint="eastAsia"/>
          <w:sz w:val="28"/>
          <w:szCs w:val="28"/>
        </w:rPr>
        <w:t>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proofErr w:type="gramStart"/>
      <w:r w:rsidR="00AA3F92" w:rsidRPr="009A0DAE">
        <w:rPr>
          <w:rFonts w:ascii="標楷體" w:eastAsia="標楷體" w:cs="標楷體" w:hint="eastAsia"/>
          <w:sz w:val="28"/>
          <w:szCs w:val="28"/>
        </w:rPr>
        <w:t>）</w:t>
      </w:r>
      <w:proofErr w:type="gramEnd"/>
      <w:r w:rsidR="005B142F" w:rsidRPr="009A0DAE">
        <w:rPr>
          <w:rFonts w:ascii="標楷體" w:eastAsia="標楷體" w:cs="標楷體" w:hint="eastAsia"/>
          <w:sz w:val="28"/>
          <w:szCs w:val="28"/>
        </w:rPr>
        <w:t>：</w:t>
      </w:r>
      <w:r w:rsidR="00CD615F" w:rsidRPr="00DC5FFE">
        <w:rPr>
          <w:rFonts w:ascii="標楷體" w:eastAsia="標楷體" w:cs="標楷體" w:hint="eastAsia"/>
          <w:color w:val="FF0000"/>
          <w:sz w:val="28"/>
          <w:szCs w:val="28"/>
          <w:u w:val="single"/>
        </w:rPr>
        <w:t>已考量職工休息日、例假或應放假之日數。</w:t>
      </w:r>
    </w:p>
    <w:p w14:paraId="5D2B8CA5"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w:t>
      </w:r>
      <w:proofErr w:type="gramStart"/>
      <w:r w:rsidR="00164DEB" w:rsidRPr="009A0DAE">
        <w:rPr>
          <w:rFonts w:ascii="標楷體" w:eastAsia="標楷體" w:cs="標楷體" w:hint="eastAsia"/>
          <w:sz w:val="28"/>
          <w:szCs w:val="28"/>
        </w:rPr>
        <w:t>均應計</w:t>
      </w:r>
      <w:proofErr w:type="gramEnd"/>
      <w:r w:rsidR="00164DEB" w:rsidRPr="009A0DAE">
        <w:rPr>
          <w:rFonts w:ascii="標楷體" w:eastAsia="標楷體" w:cs="標楷體" w:hint="eastAsia"/>
          <w:sz w:val="28"/>
          <w:szCs w:val="28"/>
        </w:rPr>
        <w:t>入。但投標文件截止收件日前未可得知之放假日，不予計入。</w:t>
      </w:r>
    </w:p>
    <w:p w14:paraId="6ABF782C"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14:paraId="4E720ED8" w14:textId="77777777"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14:paraId="08B04CAA" w14:textId="77777777"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14:paraId="6E79C137" w14:textId="77777777" w:rsidR="005B142F"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14:paraId="4FF6424E" w14:textId="77777777" w:rsidR="005B142F"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14:paraId="355A96C2" w14:textId="77777777"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14:paraId="6F5663F2" w14:textId="0BBFF298"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w:t>
      </w:r>
      <w:r w:rsidR="00CD615F">
        <w:rPr>
          <w:rFonts w:ascii="標楷體" w:eastAsia="標楷體" w:cs="標楷體" w:hint="eastAsia"/>
          <w:sz w:val="28"/>
          <w:szCs w:val="28"/>
        </w:rPr>
        <w:t>■</w:t>
      </w:r>
      <w:r w:rsidRPr="009A0DAE">
        <w:rPr>
          <w:rFonts w:ascii="標楷體" w:eastAsia="標楷體" w:cs="標楷體" w:hint="eastAsia"/>
          <w:sz w:val="28"/>
          <w:szCs w:val="28"/>
        </w:rPr>
        <w:t>免計入工期（由機關於招標時勾選，未勾選者，免計入工期）。</w:t>
      </w:r>
    </w:p>
    <w:p w14:paraId="60452217"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14:paraId="5739AAD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5A5BD5D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14:paraId="1026995B" w14:textId="2C15E696"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w:t>
      </w:r>
      <w:proofErr w:type="gramStart"/>
      <w:r w:rsidRPr="009A0DAE">
        <w:rPr>
          <w:rFonts w:ascii="標楷體" w:eastAsia="標楷體" w:cs="標楷體" w:hint="eastAsia"/>
          <w:sz w:val="28"/>
          <w:szCs w:val="28"/>
        </w:rPr>
        <w:t>網圖要</w:t>
      </w:r>
      <w:proofErr w:type="gramEnd"/>
      <w:r w:rsidRPr="009A0DAE">
        <w:rPr>
          <w:rFonts w:ascii="標楷體" w:eastAsia="標楷體" w:cs="標楷體" w:hint="eastAsia"/>
          <w:sz w:val="28"/>
          <w:szCs w:val="28"/>
        </w:rPr>
        <w:t>徑作業之進行，</w:t>
      </w:r>
      <w:proofErr w:type="gramStart"/>
      <w:r w:rsidRPr="009A0DAE">
        <w:rPr>
          <w:rFonts w:ascii="標楷體" w:eastAsia="標楷體" w:cs="標楷體" w:hint="eastAsia"/>
          <w:sz w:val="28"/>
          <w:szCs w:val="28"/>
        </w:rPr>
        <w:t>而需展延</w:t>
      </w:r>
      <w:proofErr w:type="gramEnd"/>
      <w:r w:rsidRPr="009A0DAE">
        <w:rPr>
          <w:rFonts w:ascii="標楷體" w:eastAsia="標楷體" w:cs="標楷體" w:hint="eastAsia"/>
          <w:sz w:val="28"/>
          <w:szCs w:val="28"/>
        </w:rPr>
        <w:t>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CD615F" w:rsidRPr="00BA2928">
        <w:rPr>
          <w:rFonts w:ascii="標楷體" w:eastAsia="標楷體" w:cs="標楷體" w:hint="eastAsia"/>
          <w:color w:val="FF0000"/>
          <w:sz w:val="28"/>
          <w:szCs w:val="28"/>
          <w:u w:val="single"/>
        </w:rPr>
        <w:t>7</w:t>
      </w:r>
      <w:r w:rsidR="00FE190C" w:rsidRPr="009A0DAE">
        <w:rPr>
          <w:rFonts w:ascii="標楷體" w:eastAsia="標楷體" w:cs="標楷體" w:hint="eastAsia"/>
          <w:sz w:val="28"/>
          <w:szCs w:val="28"/>
        </w:rPr>
        <w:lastRenderedPageBreak/>
        <w:t>日內</w:t>
      </w:r>
      <w:proofErr w:type="gramStart"/>
      <w:r w:rsidR="00FE190C" w:rsidRPr="009A0DAE">
        <w:rPr>
          <w:rFonts w:ascii="標楷體" w:eastAsia="標楷體" w:cs="標楷體" w:hint="eastAsia"/>
          <w:sz w:val="28"/>
          <w:szCs w:val="28"/>
        </w:rPr>
        <w:t>（</w:t>
      </w:r>
      <w:proofErr w:type="gramEnd"/>
      <w:r w:rsidR="00FE190C" w:rsidRPr="009A0DAE">
        <w:rPr>
          <w:rFonts w:ascii="標楷體" w:eastAsia="標楷體" w:cs="標楷體" w:hint="eastAsia"/>
          <w:sz w:val="28"/>
          <w:szCs w:val="28"/>
        </w:rPr>
        <w:t>由機關於招標時載明；未</w:t>
      </w:r>
      <w:proofErr w:type="gramStart"/>
      <w:r w:rsidR="00FE190C" w:rsidRPr="009A0DAE">
        <w:rPr>
          <w:rFonts w:ascii="標楷體" w:eastAsia="標楷體" w:cs="標楷體" w:hint="eastAsia"/>
          <w:sz w:val="28"/>
          <w:szCs w:val="28"/>
        </w:rPr>
        <w:t>載明者</w:t>
      </w:r>
      <w:proofErr w:type="gramEnd"/>
      <w:r w:rsidR="00FE190C" w:rsidRPr="009A0DAE">
        <w:rPr>
          <w:rFonts w:ascii="標楷體" w:eastAsia="標楷體" w:cs="標楷體" w:hint="eastAsia"/>
          <w:sz w:val="28"/>
          <w:szCs w:val="28"/>
        </w:rPr>
        <w:t>，為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proofErr w:type="gramStart"/>
      <w:r w:rsidR="00EC4187" w:rsidRPr="009A0DAE">
        <w:rPr>
          <w:rFonts w:ascii="標楷體" w:eastAsia="標楷體" w:cs="標楷體" w:hint="eastAsia"/>
          <w:sz w:val="28"/>
          <w:szCs w:val="28"/>
        </w:rPr>
        <w:t>）</w:t>
      </w:r>
      <w:proofErr w:type="gramEnd"/>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CD615F" w:rsidRPr="00BA2928">
        <w:rPr>
          <w:rFonts w:ascii="標楷體" w:eastAsia="標楷體" w:cs="標楷體" w:hint="eastAsia"/>
          <w:color w:val="FF0000"/>
          <w:sz w:val="28"/>
          <w:szCs w:val="28"/>
          <w:u w:val="single"/>
        </w:rPr>
        <w:t>45</w:t>
      </w:r>
      <w:r w:rsidR="00955C14" w:rsidRPr="009A0DAE">
        <w:rPr>
          <w:rFonts w:ascii="標楷體" w:eastAsia="標楷體" w:cs="標楷體" w:hint="eastAsia"/>
          <w:sz w:val="28"/>
          <w:szCs w:val="28"/>
        </w:rPr>
        <w:t>日內</w:t>
      </w:r>
      <w:proofErr w:type="gramStart"/>
      <w:r w:rsidR="00955C14" w:rsidRPr="009A0DAE">
        <w:rPr>
          <w:rFonts w:ascii="標楷體" w:eastAsia="標楷體" w:cs="標楷體" w:hint="eastAsia"/>
          <w:sz w:val="28"/>
          <w:szCs w:val="28"/>
        </w:rPr>
        <w:t>（</w:t>
      </w:r>
      <w:proofErr w:type="gramEnd"/>
      <w:r w:rsidR="00955C14" w:rsidRPr="009A0DAE">
        <w:rPr>
          <w:rFonts w:ascii="標楷體" w:eastAsia="標楷體" w:cs="標楷體" w:hint="eastAsia"/>
          <w:sz w:val="28"/>
          <w:szCs w:val="28"/>
        </w:rPr>
        <w:t>由機關於招標時載明；未</w:t>
      </w:r>
      <w:proofErr w:type="gramStart"/>
      <w:r w:rsidR="00955C14" w:rsidRPr="009A0DAE">
        <w:rPr>
          <w:rFonts w:ascii="標楷體" w:eastAsia="標楷體" w:cs="標楷體" w:hint="eastAsia"/>
          <w:sz w:val="28"/>
          <w:szCs w:val="28"/>
        </w:rPr>
        <w:t>載明者</w:t>
      </w:r>
      <w:proofErr w:type="gramEnd"/>
      <w:r w:rsidR="00955C14" w:rsidRPr="009A0DAE">
        <w:rPr>
          <w:rFonts w:ascii="標楷體" w:eastAsia="標楷體" w:cs="標楷體" w:hint="eastAsia"/>
          <w:sz w:val="28"/>
          <w:szCs w:val="28"/>
        </w:rPr>
        <w:t>，為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proofErr w:type="gramStart"/>
      <w:r w:rsidR="00955C14"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檢具事證，以書面向機關申請展延工期</w:t>
      </w:r>
      <w:r w:rsidR="00CD615F" w:rsidRPr="00BA2928">
        <w:rPr>
          <w:rFonts w:ascii="標楷體" w:eastAsia="標楷體" w:cs="標楷體" w:hint="eastAsia"/>
          <w:color w:val="FF0000"/>
          <w:sz w:val="28"/>
          <w:szCs w:val="28"/>
        </w:rPr>
        <w:t>(逾期限每日</w:t>
      </w:r>
      <w:proofErr w:type="gramStart"/>
      <w:r w:rsidR="00CD615F" w:rsidRPr="00BA2928">
        <w:rPr>
          <w:rFonts w:ascii="標楷體" w:eastAsia="標楷體" w:cs="標楷體" w:hint="eastAsia"/>
          <w:color w:val="FF0000"/>
          <w:sz w:val="28"/>
          <w:szCs w:val="28"/>
        </w:rPr>
        <w:t>扣罰新臺幣</w:t>
      </w:r>
      <w:proofErr w:type="gramEnd"/>
      <w:r w:rsidR="00CD615F" w:rsidRPr="00BA2928">
        <w:rPr>
          <w:rFonts w:ascii="標楷體" w:eastAsia="標楷體" w:cs="標楷體" w:hint="eastAsia"/>
          <w:color w:val="FF0000"/>
          <w:sz w:val="28"/>
          <w:szCs w:val="28"/>
        </w:rPr>
        <w:t>5,000元整)</w:t>
      </w:r>
      <w:r w:rsidRPr="009A0DAE">
        <w:rPr>
          <w:rFonts w:ascii="標楷體" w:eastAsia="標楷體" w:cs="標楷體" w:hint="eastAsia"/>
          <w:sz w:val="28"/>
          <w:szCs w:val="28"/>
        </w:rPr>
        <w:t>。機關得審酌其情形後，以書面同意延長履約期限，不計算逾期違約金。其事由未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14:paraId="33D5F726"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32774466" w14:textId="7187249E" w:rsidR="00E518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r w:rsidR="00CD615F" w:rsidRPr="00BA2928">
        <w:rPr>
          <w:rFonts w:ascii="標楷體" w:eastAsia="標楷體" w:cs="標楷體" w:hint="eastAsia"/>
          <w:color w:val="FF0000"/>
          <w:sz w:val="28"/>
          <w:szCs w:val="28"/>
        </w:rPr>
        <w:t>(應檢據佐證資料)</w:t>
      </w:r>
      <w:r w:rsidRPr="009A0DAE">
        <w:rPr>
          <w:rFonts w:ascii="標楷體" w:eastAsia="標楷體" w:cs="標楷體" w:hint="eastAsia"/>
          <w:sz w:val="28"/>
          <w:szCs w:val="28"/>
        </w:rPr>
        <w:t>。</w:t>
      </w:r>
    </w:p>
    <w:p w14:paraId="2E3B7E0A" w14:textId="77777777" w:rsidR="00CD615F" w:rsidRPr="00BA2928" w:rsidRDefault="00CD615F" w:rsidP="00CD615F">
      <w:pPr>
        <w:pStyle w:val="afb"/>
        <w:numPr>
          <w:ilvl w:val="0"/>
          <w:numId w:val="22"/>
        </w:numPr>
        <w:spacing w:line="240" w:lineRule="atLeast"/>
        <w:ind w:leftChars="591" w:left="1701" w:hangingChars="101" w:hanging="283"/>
        <w:textDirection w:val="lrTbV"/>
        <w:rPr>
          <w:rFonts w:ascii="標楷體" w:eastAsia="標楷體"/>
          <w:color w:val="FF0000"/>
          <w:sz w:val="28"/>
          <w:szCs w:val="28"/>
        </w:rPr>
      </w:pPr>
      <w:r w:rsidRPr="00BA2928">
        <w:rPr>
          <w:rFonts w:ascii="標楷體" w:eastAsia="標楷體" w:hint="eastAsia"/>
          <w:color w:val="FF0000"/>
          <w:sz w:val="28"/>
          <w:szCs w:val="28"/>
        </w:rPr>
        <w:t>要</w:t>
      </w:r>
      <w:proofErr w:type="gramStart"/>
      <w:r w:rsidRPr="00BA2928">
        <w:rPr>
          <w:rFonts w:ascii="標楷體" w:eastAsia="標楷體" w:hint="eastAsia"/>
          <w:color w:val="FF0000"/>
          <w:sz w:val="28"/>
          <w:szCs w:val="28"/>
        </w:rPr>
        <w:t>徑工項在擋</w:t>
      </w:r>
      <w:proofErr w:type="gramEnd"/>
      <w:r w:rsidRPr="00BA2928">
        <w:rPr>
          <w:rFonts w:ascii="標楷體" w:eastAsia="標楷體" w:hint="eastAsia"/>
          <w:color w:val="FF0000"/>
          <w:sz w:val="28"/>
          <w:szCs w:val="28"/>
        </w:rPr>
        <w:t>土、開挖、回</w:t>
      </w:r>
      <w:proofErr w:type="gramStart"/>
      <w:r w:rsidRPr="00BA2928">
        <w:rPr>
          <w:rFonts w:ascii="標楷體" w:eastAsia="標楷體" w:hint="eastAsia"/>
          <w:color w:val="FF0000"/>
          <w:sz w:val="28"/>
          <w:szCs w:val="28"/>
        </w:rPr>
        <w:t>填夯實等</w:t>
      </w:r>
      <w:proofErr w:type="gramEnd"/>
      <w:r w:rsidRPr="00BA2928">
        <w:rPr>
          <w:rFonts w:ascii="標楷體" w:eastAsia="標楷體" w:hint="eastAsia"/>
          <w:color w:val="FF0000"/>
          <w:sz w:val="28"/>
          <w:szCs w:val="28"/>
        </w:rPr>
        <w:t>工作，降雨後工地泥濘，施工機具無法進入施工者。</w:t>
      </w:r>
    </w:p>
    <w:p w14:paraId="3B5F04B9" w14:textId="77777777" w:rsidR="00CD615F" w:rsidRPr="003100E1" w:rsidRDefault="00CD615F" w:rsidP="00CD615F">
      <w:pPr>
        <w:pStyle w:val="afb"/>
        <w:numPr>
          <w:ilvl w:val="0"/>
          <w:numId w:val="22"/>
        </w:numPr>
        <w:spacing w:line="240" w:lineRule="atLeast"/>
        <w:ind w:leftChars="591" w:left="1701" w:hangingChars="101" w:hanging="283"/>
        <w:textDirection w:val="lrTbV"/>
        <w:rPr>
          <w:rFonts w:ascii="標楷體" w:eastAsia="標楷體"/>
          <w:color w:val="FF0000"/>
          <w:sz w:val="28"/>
          <w:szCs w:val="28"/>
        </w:rPr>
      </w:pPr>
      <w:r w:rsidRPr="003100E1">
        <w:rPr>
          <w:rFonts w:ascii="標楷體" w:eastAsia="標楷體" w:hint="eastAsia"/>
          <w:color w:val="FF0000"/>
          <w:sz w:val="28"/>
          <w:szCs w:val="28"/>
        </w:rPr>
        <w:tab/>
      </w:r>
      <w:proofErr w:type="gramStart"/>
      <w:r w:rsidRPr="003100E1">
        <w:rPr>
          <w:rFonts w:ascii="標楷體" w:eastAsia="標楷體" w:hint="eastAsia"/>
          <w:color w:val="FF0000"/>
          <w:sz w:val="28"/>
          <w:szCs w:val="28"/>
        </w:rPr>
        <w:t>要徑工項</w:t>
      </w:r>
      <w:proofErr w:type="gramEnd"/>
      <w:r w:rsidRPr="003100E1">
        <w:rPr>
          <w:rFonts w:ascii="標楷體" w:eastAsia="標楷體" w:hint="eastAsia"/>
          <w:color w:val="FF0000"/>
          <w:sz w:val="28"/>
          <w:szCs w:val="28"/>
        </w:rPr>
        <w:t>在</w:t>
      </w:r>
      <w:proofErr w:type="gramStart"/>
      <w:r w:rsidRPr="003100E1">
        <w:rPr>
          <w:rFonts w:ascii="標楷體" w:eastAsia="標楷體" w:hint="eastAsia"/>
          <w:color w:val="FF0000"/>
          <w:sz w:val="28"/>
          <w:szCs w:val="28"/>
        </w:rPr>
        <w:t>各類面層</w:t>
      </w:r>
      <w:proofErr w:type="gramEnd"/>
      <w:r w:rsidRPr="003100E1">
        <w:rPr>
          <w:rFonts w:ascii="標楷體" w:eastAsia="標楷體" w:hint="eastAsia"/>
          <w:color w:val="FF0000"/>
          <w:sz w:val="28"/>
          <w:szCs w:val="28"/>
        </w:rPr>
        <w:t>：如人行道、露天混凝土地坪、面磚、外牆或表層粉飾、外牆塗料、屋頂防水、瀝青混凝土</w:t>
      </w:r>
      <w:proofErr w:type="gramStart"/>
      <w:r w:rsidRPr="003100E1">
        <w:rPr>
          <w:rFonts w:ascii="標楷體" w:eastAsia="標楷體" w:hint="eastAsia"/>
          <w:color w:val="FF0000"/>
          <w:sz w:val="28"/>
          <w:szCs w:val="28"/>
        </w:rPr>
        <w:t>鋪築等</w:t>
      </w:r>
      <w:proofErr w:type="gramEnd"/>
      <w:r w:rsidRPr="003100E1">
        <w:rPr>
          <w:rFonts w:ascii="標楷體" w:eastAsia="標楷體" w:hint="eastAsia"/>
          <w:color w:val="FF0000"/>
          <w:sz w:val="28"/>
          <w:szCs w:val="28"/>
        </w:rPr>
        <w:t>。</w:t>
      </w:r>
    </w:p>
    <w:p w14:paraId="474504CC" w14:textId="77777777" w:rsidR="00CD615F" w:rsidRPr="00BA2928" w:rsidRDefault="00CD615F" w:rsidP="00CD615F">
      <w:pPr>
        <w:pStyle w:val="afb"/>
        <w:numPr>
          <w:ilvl w:val="0"/>
          <w:numId w:val="22"/>
        </w:numPr>
        <w:spacing w:line="240" w:lineRule="atLeast"/>
        <w:ind w:leftChars="591" w:left="1701" w:hangingChars="101" w:hanging="283"/>
        <w:textDirection w:val="lrTbV"/>
        <w:rPr>
          <w:rFonts w:ascii="標楷體" w:eastAsia="標楷體"/>
          <w:color w:val="FF0000"/>
          <w:sz w:val="28"/>
          <w:szCs w:val="28"/>
        </w:rPr>
      </w:pPr>
      <w:r w:rsidRPr="00BA2928">
        <w:rPr>
          <w:rFonts w:ascii="標楷體" w:eastAsia="標楷體" w:hint="eastAsia"/>
          <w:color w:val="FF0000"/>
          <w:sz w:val="28"/>
          <w:szCs w:val="28"/>
        </w:rPr>
        <w:tab/>
        <w:t>其餘工項因大雨造成無法施工，大雨：係指24小時累積雨量達80毫米以上，或其中有1小時雨量達40毫米以上之降雨現象。</w:t>
      </w:r>
    </w:p>
    <w:p w14:paraId="6894C44C" w14:textId="61E7C255" w:rsidR="00CD615F" w:rsidRPr="00CD615F" w:rsidRDefault="00CD615F" w:rsidP="00CD615F">
      <w:pPr>
        <w:pStyle w:val="afb"/>
        <w:numPr>
          <w:ilvl w:val="0"/>
          <w:numId w:val="22"/>
        </w:numPr>
        <w:spacing w:line="240" w:lineRule="atLeast"/>
        <w:ind w:leftChars="591" w:left="1701" w:hangingChars="101" w:hanging="283"/>
        <w:textDirection w:val="lrTbV"/>
        <w:rPr>
          <w:rFonts w:ascii="標楷體" w:eastAsia="標楷體"/>
          <w:sz w:val="28"/>
          <w:szCs w:val="28"/>
        </w:rPr>
      </w:pPr>
      <w:r w:rsidRPr="00BA2928">
        <w:rPr>
          <w:rFonts w:ascii="標楷體" w:eastAsia="標楷體" w:hint="eastAsia"/>
          <w:color w:val="FF0000"/>
          <w:sz w:val="28"/>
          <w:szCs w:val="28"/>
        </w:rPr>
        <w:tab/>
        <w:t>其餘工項因強風造成無法施工，強風：係指10分鐘的平均風速達每秒10公尺以上者</w:t>
      </w:r>
      <w:r w:rsidRPr="00BA2928">
        <w:rPr>
          <w:rFonts w:ascii="標楷體" w:eastAsia="標楷體" w:hint="eastAsia"/>
          <w:sz w:val="28"/>
          <w:szCs w:val="28"/>
        </w:rPr>
        <w:t>。</w:t>
      </w:r>
    </w:p>
    <w:p w14:paraId="2487BD7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067D6CB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14C01EBE"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29682156"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1AD3B091"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462979BA"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402FA040"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7E237C41" w14:textId="00009109" w:rsidR="00E518AE" w:rsidRPr="00CD615F" w:rsidRDefault="00E518AE" w:rsidP="00CD615F">
      <w:pPr>
        <w:spacing w:line="240" w:lineRule="atLeast"/>
        <w:ind w:left="1531" w:hanging="397"/>
        <w:jc w:val="both"/>
        <w:textDirection w:val="lrTbV"/>
        <w:rPr>
          <w:rFonts w:ascii="標楷體" w:eastAsia="標楷體"/>
          <w:color w:val="FF0000"/>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r w:rsidR="00CD615F" w:rsidRPr="00BA2928">
        <w:rPr>
          <w:rFonts w:ascii="標楷體" w:eastAsia="標楷體" w:cs="標楷體" w:hint="eastAsia"/>
          <w:color w:val="FF0000"/>
          <w:sz w:val="28"/>
          <w:szCs w:val="28"/>
        </w:rPr>
        <w:t>(挖掘出先人骨骸或墓碑等民俗作業時間)</w:t>
      </w:r>
    </w:p>
    <w:p w14:paraId="3262D4FB" w14:textId="0C81D745"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proofErr w:type="gramStart"/>
      <w:r w:rsidRPr="009A0DAE">
        <w:rPr>
          <w:rFonts w:ascii="標楷體" w:eastAsia="標楷體" w:cs="標楷體" w:hint="eastAsia"/>
          <w:sz w:val="28"/>
          <w:szCs w:val="28"/>
        </w:rPr>
        <w:t>前目事故</w:t>
      </w:r>
      <w:proofErr w:type="gramEnd"/>
      <w:r w:rsidRPr="009A0DAE">
        <w:rPr>
          <w:rFonts w:ascii="標楷體" w:eastAsia="標楷體" w:cs="標楷體" w:hint="eastAsia"/>
          <w:sz w:val="28"/>
          <w:szCs w:val="28"/>
        </w:rPr>
        <w:t>之發生，致契約全部或部分必須停工時，廠商應於停工原因消滅後立即復工。其停工及復工，廠商應</w:t>
      </w:r>
      <w:r w:rsidR="00CD615F">
        <w:rPr>
          <w:rFonts w:ascii="標楷體" w:eastAsia="標楷體" w:cs="標楷體"/>
          <w:color w:val="FF0000"/>
          <w:sz w:val="28"/>
          <w:szCs w:val="28"/>
        </w:rPr>
        <w:t>7</w:t>
      </w:r>
      <w:r w:rsidR="00CD615F" w:rsidRPr="00BA2928">
        <w:rPr>
          <w:rFonts w:ascii="標楷體" w:eastAsia="標楷體" w:cs="標楷體" w:hint="eastAsia"/>
          <w:color w:val="FF0000"/>
          <w:sz w:val="28"/>
          <w:szCs w:val="28"/>
        </w:rPr>
        <w:t>日內</w:t>
      </w:r>
      <w:r w:rsidRPr="009A0DAE">
        <w:rPr>
          <w:rFonts w:ascii="標楷體" w:eastAsia="標楷體" w:cs="標楷體" w:hint="eastAsia"/>
          <w:sz w:val="28"/>
          <w:szCs w:val="28"/>
        </w:rPr>
        <w:t>向機關提出書面報告。</w:t>
      </w:r>
    </w:p>
    <w:p w14:paraId="1491755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14:paraId="2B4EF0A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14:paraId="0E7422E6"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186B834F"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6F99388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641B64A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w:t>
      </w:r>
      <w:r w:rsidRPr="009A0DAE">
        <w:rPr>
          <w:rFonts w:ascii="標楷體" w:eastAsia="標楷體" w:cs="標楷體" w:hint="eastAsia"/>
          <w:sz w:val="28"/>
          <w:szCs w:val="28"/>
        </w:rPr>
        <w:lastRenderedPageBreak/>
        <w:t>其附屬設施。該等房舍設施，應具備滿足生活與工作環境所必要之條件。</w:t>
      </w:r>
    </w:p>
    <w:p w14:paraId="09F1E03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1F34887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14:paraId="3D64CE5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14:paraId="5F4CE2E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14:paraId="23A8B492" w14:textId="77777777"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14:paraId="1A240EEC"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54D0C96B" w14:textId="77777777" w:rsidR="00CD615F" w:rsidRPr="0042772A" w:rsidRDefault="00CD615F" w:rsidP="00CD615F">
      <w:pPr>
        <w:spacing w:line="240" w:lineRule="atLeast"/>
        <w:ind w:left="840" w:hanging="556"/>
        <w:jc w:val="both"/>
        <w:textDirection w:val="lrTbV"/>
        <w:rPr>
          <w:rFonts w:ascii="標楷體" w:eastAsia="標楷體" w:cs="標楷體"/>
          <w:color w:val="FF0000"/>
          <w:sz w:val="28"/>
          <w:szCs w:val="28"/>
        </w:rPr>
      </w:pPr>
      <w:bookmarkStart w:id="0" w:name="_Hlk77696823"/>
      <w:r w:rsidRPr="0042772A">
        <w:rPr>
          <w:rFonts w:ascii="標楷體" w:eastAsia="標楷體" w:cs="標楷體" w:hint="eastAsia"/>
          <w:color w:val="FF0000"/>
          <w:sz w:val="28"/>
          <w:szCs w:val="28"/>
        </w:rPr>
        <w:t>(</w:t>
      </w:r>
      <w:proofErr w:type="gramStart"/>
      <w:r w:rsidRPr="0042772A">
        <w:rPr>
          <w:rFonts w:ascii="標楷體" w:eastAsia="標楷體" w:cs="標楷體" w:hint="eastAsia"/>
          <w:color w:val="FF0000"/>
          <w:sz w:val="28"/>
          <w:szCs w:val="28"/>
        </w:rPr>
        <w:t>一</w:t>
      </w:r>
      <w:proofErr w:type="gramEnd"/>
      <w:r w:rsidRPr="0042772A">
        <w:rPr>
          <w:rFonts w:ascii="標楷體" w:eastAsia="標楷體" w:cs="標楷體" w:hint="eastAsia"/>
          <w:color w:val="FF0000"/>
          <w:sz w:val="28"/>
          <w:szCs w:val="28"/>
        </w:rPr>
        <w:t>)針對本市公共工程廠商未依『</w:t>
      </w:r>
      <w:proofErr w:type="gramStart"/>
      <w:r w:rsidRPr="0042772A">
        <w:rPr>
          <w:rFonts w:ascii="標楷體" w:eastAsia="標楷體" w:cs="標楷體" w:hint="eastAsia"/>
          <w:color w:val="FF0000"/>
          <w:sz w:val="28"/>
          <w:szCs w:val="28"/>
        </w:rPr>
        <w:t>臺</w:t>
      </w:r>
      <w:proofErr w:type="gramEnd"/>
      <w:r w:rsidRPr="0042772A">
        <w:rPr>
          <w:rFonts w:ascii="標楷體" w:eastAsia="標楷體" w:cs="標楷體" w:hint="eastAsia"/>
          <w:color w:val="FF0000"/>
          <w:sz w:val="28"/>
          <w:szCs w:val="28"/>
        </w:rPr>
        <w:t>中市垃圾焚化廠焚化</w:t>
      </w:r>
      <w:proofErr w:type="gramStart"/>
      <w:r w:rsidRPr="0042772A">
        <w:rPr>
          <w:rFonts w:ascii="標楷體" w:eastAsia="標楷體" w:cs="標楷體" w:hint="eastAsia"/>
          <w:color w:val="FF0000"/>
          <w:sz w:val="28"/>
          <w:szCs w:val="28"/>
        </w:rPr>
        <w:t>底渣資源化</w:t>
      </w:r>
      <w:proofErr w:type="gramEnd"/>
      <w:r w:rsidRPr="0042772A">
        <w:rPr>
          <w:rFonts w:ascii="標楷體" w:eastAsia="標楷體" w:cs="標楷體" w:hint="eastAsia"/>
          <w:color w:val="FF0000"/>
          <w:sz w:val="28"/>
          <w:szCs w:val="28"/>
        </w:rPr>
        <w:t>產品使用管理自治條例』使用本市資源化產品，罰則如下：</w:t>
      </w:r>
    </w:p>
    <w:p w14:paraId="68CBF9D7" w14:textId="77777777" w:rsidR="00CD615F" w:rsidRPr="0042772A" w:rsidRDefault="00CD615F" w:rsidP="00CD615F">
      <w:pPr>
        <w:spacing w:line="240" w:lineRule="atLeast"/>
        <w:ind w:leftChars="296" w:left="985" w:hanging="275"/>
        <w:jc w:val="both"/>
        <w:textDirection w:val="lrTbV"/>
        <w:rPr>
          <w:rFonts w:ascii="標楷體" w:eastAsia="標楷體" w:cs="標楷體"/>
          <w:color w:val="FF0000"/>
          <w:sz w:val="28"/>
          <w:szCs w:val="28"/>
        </w:rPr>
      </w:pPr>
      <w:r w:rsidRPr="0042772A">
        <w:rPr>
          <w:rFonts w:ascii="標楷體" w:eastAsia="標楷體" w:cs="標楷體" w:hint="eastAsia"/>
          <w:color w:val="FF0000"/>
          <w:sz w:val="28"/>
          <w:szCs w:val="28"/>
        </w:rPr>
        <w:t>1.工程部分未按圖施工將不予計價及減列相關</w:t>
      </w:r>
      <w:proofErr w:type="gramStart"/>
      <w:r w:rsidRPr="0042772A">
        <w:rPr>
          <w:rFonts w:ascii="標楷體" w:eastAsia="標楷體" w:cs="標楷體" w:hint="eastAsia"/>
          <w:color w:val="FF0000"/>
          <w:sz w:val="28"/>
          <w:szCs w:val="28"/>
        </w:rPr>
        <w:t>工項並罰款</w:t>
      </w:r>
      <w:proofErr w:type="gramEnd"/>
      <w:r w:rsidRPr="0042772A">
        <w:rPr>
          <w:rFonts w:ascii="標楷體" w:eastAsia="標楷體" w:cs="標楷體" w:hint="eastAsia"/>
          <w:color w:val="FF0000"/>
          <w:sz w:val="28"/>
          <w:szCs w:val="28"/>
        </w:rPr>
        <w:t>。</w:t>
      </w:r>
    </w:p>
    <w:p w14:paraId="743CA37D" w14:textId="77777777" w:rsidR="00CD615F" w:rsidRPr="0042772A" w:rsidRDefault="00CD615F" w:rsidP="00CD615F">
      <w:pPr>
        <w:spacing w:line="240" w:lineRule="atLeast"/>
        <w:ind w:leftChars="296" w:left="985" w:hanging="275"/>
        <w:jc w:val="both"/>
        <w:textDirection w:val="lrTbV"/>
        <w:rPr>
          <w:rFonts w:ascii="標楷體" w:eastAsia="標楷體" w:cs="標楷體"/>
          <w:color w:val="FF0000"/>
          <w:sz w:val="28"/>
          <w:szCs w:val="28"/>
        </w:rPr>
      </w:pPr>
      <w:r w:rsidRPr="0042772A">
        <w:rPr>
          <w:rFonts w:ascii="標楷體" w:eastAsia="標楷體" w:cs="標楷體" w:hint="eastAsia"/>
          <w:color w:val="FF0000"/>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14:paraId="5558F250" w14:textId="77777777" w:rsidR="00CD615F" w:rsidRPr="0042772A" w:rsidRDefault="00CD615F" w:rsidP="00CD615F">
      <w:pPr>
        <w:spacing w:line="240" w:lineRule="atLeast"/>
        <w:ind w:leftChars="296" w:left="985" w:hanging="275"/>
        <w:jc w:val="both"/>
        <w:textDirection w:val="lrTbV"/>
        <w:rPr>
          <w:rFonts w:ascii="標楷體" w:eastAsia="標楷體" w:cs="標楷體"/>
          <w:color w:val="FF0000"/>
          <w:sz w:val="28"/>
          <w:szCs w:val="28"/>
        </w:rPr>
      </w:pPr>
      <w:r w:rsidRPr="0042772A">
        <w:rPr>
          <w:rFonts w:ascii="標楷體" w:eastAsia="標楷體" w:cs="標楷體" w:hint="eastAsia"/>
          <w:color w:val="FF0000"/>
          <w:sz w:val="28"/>
          <w:szCs w:val="28"/>
        </w:rPr>
        <w:t>3.廠商於施作公共工程未依設計圖使用本市資源化產品時，第1次及第2次查獲</w:t>
      </w:r>
      <w:proofErr w:type="gramStart"/>
      <w:r w:rsidRPr="0042772A">
        <w:rPr>
          <w:rFonts w:ascii="標楷體" w:eastAsia="標楷體" w:cs="標楷體" w:hint="eastAsia"/>
          <w:color w:val="FF0000"/>
          <w:sz w:val="28"/>
          <w:szCs w:val="28"/>
        </w:rPr>
        <w:t>每次計罰1點</w:t>
      </w:r>
      <w:proofErr w:type="gramEnd"/>
      <w:r w:rsidRPr="0042772A">
        <w:rPr>
          <w:rFonts w:ascii="標楷體" w:eastAsia="標楷體" w:cs="標楷體" w:hint="eastAsia"/>
          <w:color w:val="FF0000"/>
          <w:sz w:val="28"/>
          <w:szCs w:val="28"/>
        </w:rPr>
        <w:t>、第3次及第4次查獲</w:t>
      </w:r>
      <w:proofErr w:type="gramStart"/>
      <w:r w:rsidRPr="0042772A">
        <w:rPr>
          <w:rFonts w:ascii="標楷體" w:eastAsia="標楷體" w:cs="標楷體" w:hint="eastAsia"/>
          <w:color w:val="FF0000"/>
          <w:sz w:val="28"/>
          <w:szCs w:val="28"/>
        </w:rPr>
        <w:t>每次計罰2點</w:t>
      </w:r>
      <w:proofErr w:type="gramEnd"/>
      <w:r w:rsidRPr="0042772A">
        <w:rPr>
          <w:rFonts w:ascii="標楷體" w:eastAsia="標楷體" w:cs="標楷體" w:hint="eastAsia"/>
          <w:color w:val="FF0000"/>
          <w:sz w:val="28"/>
          <w:szCs w:val="28"/>
        </w:rPr>
        <w:t>、第五次以後每次</w:t>
      </w:r>
      <w:proofErr w:type="gramStart"/>
      <w:r w:rsidRPr="0042772A">
        <w:rPr>
          <w:rFonts w:ascii="標楷體" w:eastAsia="標楷體" w:cs="標楷體" w:hint="eastAsia"/>
          <w:color w:val="FF0000"/>
          <w:sz w:val="28"/>
          <w:szCs w:val="28"/>
        </w:rPr>
        <w:t>查獲計罰3點</w:t>
      </w:r>
      <w:proofErr w:type="gramEnd"/>
      <w:r w:rsidRPr="0042772A">
        <w:rPr>
          <w:rFonts w:ascii="標楷體" w:eastAsia="標楷體" w:cs="標楷體" w:hint="eastAsia"/>
          <w:color w:val="FF0000"/>
          <w:sz w:val="28"/>
          <w:szCs w:val="28"/>
        </w:rPr>
        <w:t>；</w:t>
      </w:r>
      <w:proofErr w:type="gramStart"/>
      <w:r w:rsidRPr="0042772A">
        <w:rPr>
          <w:rFonts w:ascii="標楷體" w:eastAsia="標楷體" w:cs="標楷體" w:hint="eastAsia"/>
          <w:color w:val="FF0000"/>
          <w:sz w:val="28"/>
          <w:szCs w:val="28"/>
        </w:rPr>
        <w:t>每計罰</w:t>
      </w:r>
      <w:proofErr w:type="gramEnd"/>
      <w:r w:rsidRPr="0042772A">
        <w:rPr>
          <w:rFonts w:ascii="標楷體" w:eastAsia="標楷體" w:cs="標楷體" w:hint="eastAsia"/>
          <w:color w:val="FF0000"/>
          <w:sz w:val="28"/>
          <w:szCs w:val="28"/>
        </w:rPr>
        <w:t>1點機關得逕行處以新臺幣 8,000 元之罰款。</w:t>
      </w:r>
    </w:p>
    <w:bookmarkEnd w:id="0"/>
    <w:p w14:paraId="745D2AF4" w14:textId="7A21CFA9"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二</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w:t>
      </w:r>
      <w:proofErr w:type="gramStart"/>
      <w:r w:rsidR="00214DB5" w:rsidRPr="009A0DAE">
        <w:rPr>
          <w:rFonts w:ascii="標楷體" w:eastAsia="標楷體" w:cs="標楷體" w:hint="eastAsia"/>
          <w:sz w:val="28"/>
          <w:szCs w:val="28"/>
        </w:rPr>
        <w:t>設備等運至</w:t>
      </w:r>
      <w:proofErr w:type="gramEnd"/>
      <w:r w:rsidR="00214DB5" w:rsidRPr="009A0DAE">
        <w:rPr>
          <w:rFonts w:ascii="標楷體" w:eastAsia="標楷體" w:cs="標楷體" w:hint="eastAsia"/>
          <w:sz w:val="28"/>
          <w:szCs w:val="28"/>
        </w:rPr>
        <w:t>工地，如期完成契約約定之各項工作。施工期間，所有廠商員工之管理、給養、福利、衛生與安全等，及所有施工機具、設備及材料之維護與保管，均由廠商負責。</w:t>
      </w:r>
      <w:r w:rsidR="00CD615F" w:rsidRPr="0042772A">
        <w:rPr>
          <w:rFonts w:ascii="標楷體" w:eastAsia="標楷體" w:cs="標楷體" w:hint="eastAsia"/>
          <w:color w:val="FF0000"/>
          <w:sz w:val="28"/>
          <w:szCs w:val="28"/>
        </w:rPr>
        <w:t>契約施工</w:t>
      </w:r>
      <w:proofErr w:type="gramStart"/>
      <w:r w:rsidR="00CD615F" w:rsidRPr="0042772A">
        <w:rPr>
          <w:rFonts w:ascii="標楷體" w:eastAsia="標楷體" w:cs="標楷體" w:hint="eastAsia"/>
          <w:color w:val="FF0000"/>
          <w:sz w:val="28"/>
          <w:szCs w:val="28"/>
        </w:rPr>
        <w:t>期間，</w:t>
      </w:r>
      <w:proofErr w:type="gramEnd"/>
      <w:r w:rsidR="00CD615F" w:rsidRPr="0042772A">
        <w:rPr>
          <w:rFonts w:ascii="標楷體" w:eastAsia="標楷體" w:cs="標楷體" w:hint="eastAsia"/>
          <w:color w:val="FF0000"/>
          <w:sz w:val="28"/>
          <w:szCs w:val="28"/>
        </w:rPr>
        <w:t>廠商應指派適當之代表人為工地負責人(工地主任)，應具備工地主任證照，代表廠商駐在工地，督導施工，管理其員工及器材，並負責一切廠商應辦理事項。廠商應於開工前，將其所指派長駐工地人員之姓名、學經歷等資料，報請機關委託之監造單位審查與專案管理單位核定後，送機關備查(廠商所指派長駐工地人員至少須包含工地主任1人、品管人員</w:t>
      </w:r>
      <w:r w:rsidR="00CD615F">
        <w:rPr>
          <w:rFonts w:ascii="標楷體" w:eastAsia="標楷體" w:cs="標楷體" w:hint="eastAsia"/>
          <w:color w:val="FF0000"/>
          <w:sz w:val="28"/>
          <w:szCs w:val="28"/>
        </w:rPr>
        <w:t>2</w:t>
      </w:r>
      <w:r w:rsidR="00CD615F" w:rsidRPr="0042772A">
        <w:rPr>
          <w:rFonts w:ascii="標楷體" w:eastAsia="標楷體" w:cs="標楷體" w:hint="eastAsia"/>
          <w:color w:val="FF0000"/>
          <w:sz w:val="28"/>
          <w:szCs w:val="28"/>
        </w:rPr>
        <w:t>人(其中1人為土</w:t>
      </w:r>
      <w:r w:rsidR="00CD615F">
        <w:rPr>
          <w:rFonts w:ascii="標楷體" w:eastAsia="標楷體" w:cs="標楷體" w:hint="eastAsia"/>
          <w:color w:val="FF0000"/>
          <w:sz w:val="28"/>
          <w:szCs w:val="28"/>
        </w:rPr>
        <w:t>木或</w:t>
      </w:r>
      <w:r w:rsidR="00CD615F" w:rsidRPr="0042772A">
        <w:rPr>
          <w:rFonts w:ascii="標楷體" w:eastAsia="標楷體" w:cs="標楷體" w:hint="eastAsia"/>
          <w:color w:val="FF0000"/>
          <w:sz w:val="28"/>
          <w:szCs w:val="28"/>
        </w:rPr>
        <w:t>建</w:t>
      </w:r>
      <w:r w:rsidR="00CD615F">
        <w:rPr>
          <w:rFonts w:ascii="標楷體" w:eastAsia="標楷體" w:cs="標楷體" w:hint="eastAsia"/>
          <w:color w:val="FF0000"/>
          <w:sz w:val="28"/>
          <w:szCs w:val="28"/>
        </w:rPr>
        <w:t>築或</w:t>
      </w:r>
      <w:r w:rsidR="00CD615F" w:rsidRPr="0042772A">
        <w:rPr>
          <w:rFonts w:ascii="標楷體" w:eastAsia="標楷體" w:cs="標楷體" w:hint="eastAsia"/>
          <w:color w:val="FF0000"/>
          <w:sz w:val="28"/>
          <w:szCs w:val="28"/>
        </w:rPr>
        <w:t>結構5年以上資歷相關專業人員、1人為機電專業人員)、</w:t>
      </w:r>
      <w:r w:rsidR="00CD615F" w:rsidRPr="0011162B">
        <w:rPr>
          <w:rFonts w:ascii="標楷體" w:eastAsia="標楷體" w:cs="標楷體" w:hint="eastAsia"/>
          <w:color w:val="FF0000"/>
          <w:sz w:val="28"/>
          <w:szCs w:val="28"/>
        </w:rPr>
        <w:t>職業安全衛生管理人員1人、乙種職業安全衛生業務主管1人</w:t>
      </w:r>
      <w:r w:rsidR="00CD615F" w:rsidRPr="0042772A">
        <w:rPr>
          <w:rFonts w:ascii="標楷體" w:eastAsia="標楷體" w:cs="標楷體" w:hint="eastAsia"/>
          <w:color w:val="FF0000"/>
          <w:sz w:val="28"/>
          <w:szCs w:val="28"/>
        </w:rPr>
        <w:t>，上述人員皆不得兼任之；變更時亦同；職務代理人需</w:t>
      </w:r>
      <w:proofErr w:type="gramStart"/>
      <w:r w:rsidR="00CD615F" w:rsidRPr="0042772A">
        <w:rPr>
          <w:rFonts w:ascii="標楷體" w:eastAsia="標楷體" w:cs="標楷體" w:hint="eastAsia"/>
          <w:color w:val="FF0000"/>
          <w:sz w:val="28"/>
          <w:szCs w:val="28"/>
        </w:rPr>
        <w:t>報核且具備</w:t>
      </w:r>
      <w:proofErr w:type="gramEnd"/>
      <w:r w:rsidR="00CD615F" w:rsidRPr="0042772A">
        <w:rPr>
          <w:rFonts w:ascii="標楷體" w:eastAsia="標楷體" w:cs="標楷體" w:hint="eastAsia"/>
          <w:color w:val="FF0000"/>
          <w:sz w:val="28"/>
          <w:szCs w:val="28"/>
        </w:rPr>
        <w:t>相關資</w:t>
      </w:r>
      <w:r w:rsidR="00CD615F" w:rsidRPr="0042772A">
        <w:rPr>
          <w:rFonts w:ascii="標楷體" w:eastAsia="標楷體" w:cs="標楷體" w:hint="eastAsia"/>
          <w:color w:val="FF0000"/>
          <w:sz w:val="28"/>
          <w:szCs w:val="28"/>
        </w:rPr>
        <w:lastRenderedPageBreak/>
        <w:t>格。專管單位/機關如認為廠商相關人員不稱職時，得要求廠商更換，廠商不得拒絕。</w:t>
      </w:r>
    </w:p>
    <w:p w14:paraId="3545CDD3" w14:textId="4C32A838" w:rsidR="00214DB5" w:rsidRPr="00CD615F" w:rsidRDefault="00214DB5" w:rsidP="00CD615F">
      <w:pPr>
        <w:spacing w:line="240" w:lineRule="atLeast"/>
        <w:ind w:left="840" w:hanging="556"/>
        <w:jc w:val="both"/>
        <w:textDirection w:val="lrTbV"/>
        <w:rPr>
          <w:rFonts w:ascii="標楷體" w:eastAsia="標楷體"/>
          <w:color w:val="FF0000"/>
          <w:sz w:val="28"/>
          <w:szCs w:val="28"/>
        </w:rPr>
      </w:pPr>
      <w:r w:rsidRPr="009A0DAE">
        <w:rPr>
          <w:rFonts w:ascii="標楷體" w:eastAsia="標楷體" w:cs="標楷體" w:hint="eastAsia"/>
          <w:sz w:val="28"/>
          <w:szCs w:val="28"/>
        </w:rPr>
        <w:t>(</w:t>
      </w:r>
      <w:r w:rsidR="00CD615F" w:rsidRPr="009A0DAE">
        <w:rPr>
          <w:rFonts w:ascii="標楷體" w:eastAsia="標楷體" w:cs="標楷體" w:hint="eastAsia"/>
          <w:sz w:val="28"/>
          <w:szCs w:val="28"/>
        </w:rPr>
        <w:t>三</w:t>
      </w:r>
      <w:r w:rsidRPr="009A0DAE">
        <w:rPr>
          <w:rFonts w:ascii="標楷體" w:eastAsia="標楷體" w:cs="標楷體" w:hint="eastAsia"/>
          <w:sz w:val="28"/>
          <w:szCs w:val="28"/>
        </w:rPr>
        <w:t>)廠商及分包廠商</w:t>
      </w:r>
      <w:proofErr w:type="gramStart"/>
      <w:r w:rsidRPr="009A0DAE">
        <w:rPr>
          <w:rFonts w:ascii="標楷體" w:eastAsia="標楷體" w:cs="標楷體" w:hint="eastAsia"/>
          <w:sz w:val="28"/>
          <w:szCs w:val="28"/>
        </w:rPr>
        <w:t>員工均應遵守</w:t>
      </w:r>
      <w:proofErr w:type="gramEnd"/>
      <w:r w:rsidRPr="009A0DAE">
        <w:rPr>
          <w:rFonts w:ascii="標楷體" w:eastAsia="標楷體" w:cs="標楷體" w:hint="eastAsia"/>
          <w:sz w:val="28"/>
          <w:szCs w:val="28"/>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r w:rsidR="00CD615F" w:rsidRPr="0042772A">
        <w:rPr>
          <w:rFonts w:ascii="標楷體" w:eastAsia="標楷體" w:cs="標楷體" w:hint="eastAsia"/>
          <w:color w:val="FF0000"/>
          <w:sz w:val="28"/>
          <w:szCs w:val="28"/>
        </w:rPr>
        <w:t>另依</w:t>
      </w:r>
      <w:proofErr w:type="gramStart"/>
      <w:r w:rsidR="00CD615F" w:rsidRPr="0042772A">
        <w:rPr>
          <w:rFonts w:ascii="標楷體" w:eastAsia="標楷體" w:cs="標楷體" w:hint="eastAsia"/>
          <w:color w:val="FF0000"/>
          <w:sz w:val="28"/>
          <w:szCs w:val="28"/>
        </w:rPr>
        <w:t>臺</w:t>
      </w:r>
      <w:proofErr w:type="gramEnd"/>
      <w:r w:rsidR="00CD615F" w:rsidRPr="0042772A">
        <w:rPr>
          <w:rFonts w:ascii="標楷體" w:eastAsia="標楷體" w:cs="標楷體" w:hint="eastAsia"/>
          <w:color w:val="FF0000"/>
          <w:sz w:val="28"/>
          <w:szCs w:val="28"/>
        </w:rPr>
        <w:t>中市政府勞工處勞資字第0970315224函規定，廠商應於開工日前檢附勞工保險投保名冊，報請機關審查同意後，方可施作。</w:t>
      </w:r>
    </w:p>
    <w:p w14:paraId="51F5E2CE" w14:textId="32920DFE"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r w:rsidR="00CD615F" w:rsidRPr="009A0DAE">
        <w:rPr>
          <w:rFonts w:ascii="標楷體" w:eastAsia="標楷體" w:cs="標楷體" w:hint="eastAsia"/>
          <w:sz w:val="28"/>
          <w:szCs w:val="28"/>
        </w:rPr>
        <w:t>四</w:t>
      </w:r>
      <w:r w:rsidRPr="009A0DAE">
        <w:rPr>
          <w:rFonts w:ascii="標楷體" w:eastAsia="標楷體" w:cs="標楷體" w:hint="eastAsia"/>
          <w:sz w:val="28"/>
          <w:szCs w:val="28"/>
        </w:rPr>
        <w:t>)</w:t>
      </w:r>
      <w:r w:rsidR="00AD536F" w:rsidRPr="009A0DAE">
        <w:rPr>
          <w:rFonts w:ascii="標楷體" w:eastAsia="標楷體" w:cs="標楷體" w:hint="eastAsia"/>
          <w:sz w:val="28"/>
          <w:szCs w:val="28"/>
        </w:rPr>
        <w:t>適用營造業法之廠商應依營造業法規定設置專任工程人員、工地主任。依營造業法第31條</w:t>
      </w:r>
      <w:r w:rsidR="005316C2" w:rsidRPr="005316C2">
        <w:rPr>
          <w:rFonts w:ascii="標楷體" w:eastAsia="標楷體" w:cs="標楷體" w:hint="eastAsia"/>
          <w:sz w:val="28"/>
          <w:szCs w:val="28"/>
        </w:rPr>
        <w:t>第3項規定，工地主任每逾4年，應再取得最近4年內回訓證明，始得擔任；同法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14:paraId="610AD9CB" w14:textId="505D520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施工計畫與報表：</w:t>
      </w:r>
      <w:r w:rsidR="00CD615F" w:rsidRPr="0042772A">
        <w:rPr>
          <w:rFonts w:ascii="標楷體" w:eastAsia="標楷體" w:cs="標楷體" w:hint="eastAsia"/>
          <w:color w:val="FF0000"/>
          <w:sz w:val="28"/>
          <w:szCs w:val="28"/>
        </w:rPr>
        <w:t>辦理期限與罰則請詳閱附件「公共工程施工階段契約約定權責分工表」</w:t>
      </w:r>
    </w:p>
    <w:p w14:paraId="5072391D" w14:textId="77777777" w:rsidR="00CD615F" w:rsidRDefault="00E518AE" w:rsidP="00CD615F">
      <w:pPr>
        <w:spacing w:line="240" w:lineRule="atLeast"/>
        <w:ind w:left="1135" w:hanging="284"/>
        <w:jc w:val="both"/>
        <w:textDirection w:val="lrTbV"/>
        <w:rPr>
          <w:rFonts w:ascii="標楷體" w:eastAsia="標楷體" w:cs="標楷體"/>
          <w:color w:val="FF0000"/>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w:t>
      </w:r>
      <w:r w:rsidR="00CD615F" w:rsidRPr="0042772A">
        <w:rPr>
          <w:rFonts w:ascii="標楷體" w:eastAsia="標楷體" w:cs="標楷體" w:hint="eastAsia"/>
          <w:color w:val="FF0000"/>
          <w:sz w:val="28"/>
          <w:szCs w:val="28"/>
        </w:rPr>
        <w:t>7日內</w:t>
      </w:r>
      <w:r w:rsidRPr="009A0DAE">
        <w:rPr>
          <w:rFonts w:ascii="標楷體" w:eastAsia="標楷體" w:cs="標楷體" w:hint="eastAsia"/>
          <w:sz w:val="28"/>
          <w:szCs w:val="28"/>
        </w:rPr>
        <w:t>，擬定施工順序及預定進度表等，並就主要施工部分敘明施工方法，繪製施工相關圖說，</w:t>
      </w:r>
      <w:r w:rsidR="00CD615F" w:rsidRPr="0042772A">
        <w:rPr>
          <w:rFonts w:ascii="標楷體" w:eastAsia="標楷體" w:cs="標楷體" w:hint="eastAsia"/>
          <w:color w:val="FF0000"/>
          <w:sz w:val="28"/>
          <w:szCs w:val="28"/>
        </w:rPr>
        <w:t>報請機關委託之監造單位審查與專管單位核定後，轉呈機關備查(若逾期</w:t>
      </w:r>
      <w:proofErr w:type="gramStart"/>
      <w:r w:rsidR="00CD615F" w:rsidRPr="0042772A">
        <w:rPr>
          <w:rFonts w:ascii="標楷體" w:eastAsia="標楷體" w:cs="標楷體" w:hint="eastAsia"/>
          <w:color w:val="FF0000"/>
          <w:sz w:val="28"/>
          <w:szCs w:val="28"/>
        </w:rPr>
        <w:t>每日扣積點</w:t>
      </w:r>
      <w:proofErr w:type="gramEnd"/>
      <w:r w:rsidR="00CD615F" w:rsidRPr="0042772A">
        <w:rPr>
          <w:rFonts w:ascii="標楷體" w:eastAsia="標楷體" w:cs="標楷體" w:hint="eastAsia"/>
          <w:color w:val="FF0000"/>
          <w:sz w:val="28"/>
          <w:szCs w:val="28"/>
        </w:rPr>
        <w:t>1點，每點</w:t>
      </w:r>
      <w:proofErr w:type="gramStart"/>
      <w:r w:rsidR="00CD615F" w:rsidRPr="0042772A">
        <w:rPr>
          <w:rFonts w:ascii="標楷體" w:eastAsia="標楷體" w:cs="標楷體" w:hint="eastAsia"/>
          <w:color w:val="FF0000"/>
          <w:sz w:val="28"/>
          <w:szCs w:val="28"/>
        </w:rPr>
        <w:t>扣罰新臺幣</w:t>
      </w:r>
      <w:proofErr w:type="gramEnd"/>
      <w:r w:rsidR="00CD615F" w:rsidRPr="0042772A">
        <w:rPr>
          <w:rFonts w:ascii="標楷體" w:eastAsia="標楷體" w:cs="標楷體" w:hint="eastAsia"/>
          <w:color w:val="FF0000"/>
          <w:sz w:val="28"/>
          <w:szCs w:val="28"/>
        </w:rPr>
        <w:t>8,000元)。監造單位與專管單位為協調相關工程之配合，得指示廠商作必要之修正。未經審查同意之部分，廠商不得先行施作。若進度落後10%以上時經機關/專案管理單位通知期限內需提出趕工</w:t>
      </w:r>
      <w:proofErr w:type="gramStart"/>
      <w:r w:rsidR="00CD615F" w:rsidRPr="0042772A">
        <w:rPr>
          <w:rFonts w:ascii="標楷體" w:eastAsia="標楷體" w:cs="標楷體" w:hint="eastAsia"/>
          <w:color w:val="FF0000"/>
          <w:sz w:val="28"/>
          <w:szCs w:val="28"/>
        </w:rPr>
        <w:t>計畫予監造</w:t>
      </w:r>
      <w:proofErr w:type="gramEnd"/>
      <w:r w:rsidR="00CD615F" w:rsidRPr="0042772A">
        <w:rPr>
          <w:rFonts w:ascii="標楷體" w:eastAsia="標楷體" w:cs="標楷體" w:hint="eastAsia"/>
          <w:color w:val="FF0000"/>
          <w:sz w:val="28"/>
          <w:szCs w:val="28"/>
        </w:rPr>
        <w:t>單位審查與專管單位核定後，轉呈機關備查；送審次數2次為限，逾期每日或每超過審查次數1次，</w:t>
      </w:r>
      <w:proofErr w:type="gramStart"/>
      <w:r w:rsidR="00CD615F" w:rsidRPr="0042772A">
        <w:rPr>
          <w:rFonts w:ascii="標楷體" w:eastAsia="標楷體" w:cs="標楷體" w:hint="eastAsia"/>
          <w:color w:val="FF0000"/>
          <w:sz w:val="28"/>
          <w:szCs w:val="28"/>
        </w:rPr>
        <w:t>扣罰新臺幣</w:t>
      </w:r>
      <w:proofErr w:type="gramEnd"/>
      <w:r w:rsidR="00CD615F" w:rsidRPr="0042772A">
        <w:rPr>
          <w:rFonts w:ascii="標楷體" w:eastAsia="標楷體" w:cs="標楷體" w:hint="eastAsia"/>
          <w:color w:val="FF0000"/>
          <w:sz w:val="28"/>
          <w:szCs w:val="28"/>
        </w:rPr>
        <w:t>5,000元整。</w:t>
      </w:r>
    </w:p>
    <w:p w14:paraId="78521C3B" w14:textId="1EC19D85" w:rsidR="00E518AE" w:rsidRPr="00CD615F" w:rsidRDefault="00CD615F" w:rsidP="00CD615F">
      <w:pPr>
        <w:spacing w:line="240" w:lineRule="atLeast"/>
        <w:ind w:leftChars="454" w:left="1131" w:hanging="41"/>
        <w:jc w:val="both"/>
        <w:textDirection w:val="lrTbV"/>
        <w:rPr>
          <w:rFonts w:ascii="標楷體" w:eastAsia="標楷體" w:cs="標楷體"/>
          <w:color w:val="FF0000"/>
          <w:sz w:val="28"/>
          <w:szCs w:val="28"/>
        </w:rPr>
      </w:pPr>
      <w:r w:rsidRPr="0042772A">
        <w:rPr>
          <w:rFonts w:ascii="標楷體" w:eastAsia="標楷體" w:cs="標楷體" w:hint="eastAsia"/>
          <w:color w:val="FF0000"/>
          <w:sz w:val="28"/>
          <w:szCs w:val="28"/>
        </w:rPr>
        <w:t>預算金額達新臺幣2億元之工程，或未達2億元經□上級機關；■機關認定（由機關於招標時勾選），廠商應於開工</w:t>
      </w:r>
      <w:proofErr w:type="gramStart"/>
      <w:r w:rsidRPr="0042772A">
        <w:rPr>
          <w:rFonts w:ascii="標楷體" w:eastAsia="標楷體" w:cs="標楷體" w:hint="eastAsia"/>
          <w:color w:val="FF0000"/>
          <w:sz w:val="28"/>
          <w:szCs w:val="28"/>
        </w:rPr>
        <w:t>前查填招標</w:t>
      </w:r>
      <w:proofErr w:type="gramEnd"/>
      <w:r w:rsidRPr="0042772A">
        <w:rPr>
          <w:rFonts w:ascii="標楷體" w:eastAsia="標楷體" w:cs="標楷體" w:hint="eastAsia"/>
          <w:color w:val="FF0000"/>
          <w:sz w:val="28"/>
          <w:szCs w:val="28"/>
        </w:rPr>
        <w:t>文件所附「重大公共工程開工管制條件廠商應辦事項檢核表」(招標文件</w:t>
      </w:r>
      <w:proofErr w:type="gramStart"/>
      <w:r w:rsidRPr="0042772A">
        <w:rPr>
          <w:rFonts w:ascii="標楷體" w:eastAsia="標楷體" w:cs="標楷體" w:hint="eastAsia"/>
          <w:color w:val="FF0000"/>
          <w:sz w:val="28"/>
          <w:szCs w:val="28"/>
        </w:rPr>
        <w:t>未附者</w:t>
      </w:r>
      <w:proofErr w:type="gramEnd"/>
      <w:r w:rsidRPr="0042772A">
        <w:rPr>
          <w:rFonts w:ascii="標楷體" w:eastAsia="標楷體" w:cs="標楷體" w:hint="eastAsia"/>
          <w:color w:val="FF0000"/>
          <w:sz w:val="28"/>
          <w:szCs w:val="28"/>
        </w:rPr>
        <w:t>，為工程會所訂「重大公共工程開工要件注意事項」第8點附件檢核表)，經監造單位/專案管理單位審查後，報請機關備查，於開工後確實執行。</w:t>
      </w:r>
    </w:p>
    <w:p w14:paraId="0111FB53" w14:textId="77777777"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14:paraId="29E3443E"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14:paraId="0EBDD4FF"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14:paraId="23A0EAC8"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w:t>
      </w:r>
      <w:r w:rsidRPr="009A0DAE">
        <w:rPr>
          <w:rFonts w:ascii="標楷體" w:eastAsia="標楷體" w:cs="標楷體" w:hint="eastAsia"/>
          <w:sz w:val="28"/>
          <w:szCs w:val="28"/>
        </w:rPr>
        <w:lastRenderedPageBreak/>
        <w:t>之工作項目及作業規定。</w:t>
      </w:r>
    </w:p>
    <w:p w14:paraId="6F5BB5F6"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14:paraId="2C608283"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14:paraId="2A56F6D6" w14:textId="77777777" w:rsidR="00CD615F" w:rsidRPr="009A0DAE" w:rsidRDefault="00207AC6" w:rsidP="00CD615F">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w:t>
      </w:r>
      <w:proofErr w:type="gramStart"/>
      <w:r w:rsidR="00E518AE" w:rsidRPr="009A0DAE">
        <w:rPr>
          <w:rFonts w:ascii="標楷體" w:eastAsia="標楷體" w:cs="標楷體" w:hint="eastAsia"/>
          <w:sz w:val="28"/>
          <w:szCs w:val="28"/>
        </w:rPr>
        <w:t>期間，</w:t>
      </w:r>
      <w:proofErr w:type="gramEnd"/>
      <w:r w:rsidR="00E518AE" w:rsidRPr="009A0DAE">
        <w:rPr>
          <w:rFonts w:ascii="標楷體" w:eastAsia="標楷體" w:cs="標楷體" w:hint="eastAsia"/>
          <w:sz w:val="28"/>
          <w:szCs w:val="28"/>
        </w:rPr>
        <w:t>應按機關同意之格式，按約定之時間，填寫施工日誌</w:t>
      </w:r>
      <w:r w:rsidR="00CD615F" w:rsidRPr="00593965">
        <w:rPr>
          <w:rFonts w:ascii="標楷體" w:eastAsia="標楷體" w:cs="標楷體" w:hint="eastAsia"/>
          <w:color w:val="FF0000"/>
          <w:sz w:val="28"/>
          <w:szCs w:val="28"/>
        </w:rPr>
        <w:t>(每日填寫，次月5日前提交監造單位審查)，送請機關/專案管理單位核備。</w:t>
      </w:r>
    </w:p>
    <w:p w14:paraId="59B33F42" w14:textId="4896483C" w:rsidR="00E518AE" w:rsidRPr="009A0DAE" w:rsidRDefault="00142444" w:rsidP="00CD615F">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w:t>
      </w:r>
      <w:r w:rsidR="00CD615F" w:rsidRPr="009A0DAE">
        <w:rPr>
          <w:rFonts w:ascii="標楷體" w:eastAsia="標楷體" w:cs="標楷體" w:hint="eastAsia"/>
          <w:sz w:val="28"/>
          <w:szCs w:val="28"/>
        </w:rPr>
        <w:t>六</w:t>
      </w:r>
      <w:r w:rsidRPr="009A0DAE">
        <w:rPr>
          <w:rFonts w:ascii="標楷體" w:eastAsia="標楷體" w:cs="標楷體" w:hint="eastAsia"/>
          <w:sz w:val="28"/>
          <w:szCs w:val="28"/>
        </w:rPr>
        <w:t>)工作安全與衛生：依附錄1</w:t>
      </w:r>
      <w:proofErr w:type="gramStart"/>
      <w:r w:rsidR="00CD615F" w:rsidRPr="00593965">
        <w:rPr>
          <w:rFonts w:ascii="標楷體" w:eastAsia="標楷體" w:cs="標楷體" w:hint="eastAsia"/>
          <w:color w:val="FF0000"/>
          <w:sz w:val="28"/>
          <w:szCs w:val="28"/>
        </w:rPr>
        <w:t>暨本府</w:t>
      </w:r>
      <w:proofErr w:type="gramEnd"/>
      <w:r w:rsidR="00CD615F" w:rsidRPr="00593965">
        <w:rPr>
          <w:rFonts w:ascii="標楷體" w:eastAsia="標楷體" w:cs="標楷體" w:hint="eastAsia"/>
          <w:color w:val="FF0000"/>
          <w:sz w:val="28"/>
          <w:szCs w:val="28"/>
        </w:rPr>
        <w:t>「</w:t>
      </w:r>
      <w:proofErr w:type="gramStart"/>
      <w:r w:rsidR="00CD615F" w:rsidRPr="00593965">
        <w:rPr>
          <w:rFonts w:ascii="標楷體" w:eastAsia="標楷體" w:cs="標楷體" w:hint="eastAsia"/>
          <w:color w:val="FF0000"/>
          <w:sz w:val="28"/>
          <w:szCs w:val="28"/>
        </w:rPr>
        <w:t>臺</w:t>
      </w:r>
      <w:proofErr w:type="gramEnd"/>
      <w:r w:rsidR="00CD615F" w:rsidRPr="00593965">
        <w:rPr>
          <w:rFonts w:ascii="標楷體" w:eastAsia="標楷體" w:cs="標楷體" w:hint="eastAsia"/>
          <w:color w:val="FF0000"/>
          <w:sz w:val="28"/>
          <w:szCs w:val="28"/>
        </w:rPr>
        <w:t>中市金安心工程計畫」辦理。</w:t>
      </w:r>
    </w:p>
    <w:p w14:paraId="4C8EAF5A" w14:textId="2F59C12B"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配合施工：</w:t>
      </w:r>
    </w:p>
    <w:p w14:paraId="18E9EA83" w14:textId="77777777"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60D65CC2" w14:textId="5CF8530C"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工程保管：</w:t>
      </w:r>
    </w:p>
    <w:p w14:paraId="1AB16F0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23FCE5E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14:paraId="380D0658" w14:textId="667CA082"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九</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14:paraId="66B92A9E" w14:textId="46DC5B88"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CD615F"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w:t>
      </w:r>
      <w:proofErr w:type="gramStart"/>
      <w:r w:rsidRPr="009A0DAE">
        <w:rPr>
          <w:rFonts w:ascii="標楷體" w:eastAsia="標楷體" w:cs="標楷體" w:hint="eastAsia"/>
          <w:sz w:val="28"/>
          <w:szCs w:val="28"/>
        </w:rPr>
        <w:t>有價物</w:t>
      </w:r>
      <w:proofErr w:type="gramEnd"/>
      <w:r w:rsidRPr="009A0DAE">
        <w:rPr>
          <w:rFonts w:ascii="標楷體" w:eastAsia="標楷體" w:cs="標楷體" w:hint="eastAsia"/>
          <w:sz w:val="28"/>
          <w:szCs w:val="28"/>
        </w:rPr>
        <w:t>，應通知機關處理，廠商不得占為己有。</w:t>
      </w:r>
    </w:p>
    <w:p w14:paraId="68A4E8A1" w14:textId="104FC139"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841BE1"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14:paraId="197D64A6" w14:textId="10FBC541"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841BE1"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轉包及分包：</w:t>
      </w:r>
    </w:p>
    <w:p w14:paraId="7A8AE6F4"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w:t>
      </w:r>
      <w:r w:rsidRPr="009A0DAE">
        <w:rPr>
          <w:rFonts w:ascii="標楷體" w:eastAsia="標楷體" w:cs="標楷體" w:hint="eastAsia"/>
        </w:rPr>
        <w:lastRenderedPageBreak/>
        <w:t>為決標對象或分包廠商之廠商為分包廠商。</w:t>
      </w:r>
    </w:p>
    <w:p w14:paraId="3DCB16C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14:paraId="3334A42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14:paraId="058B702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14:paraId="515A29C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14:paraId="0B02D96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14:paraId="075AC073" w14:textId="784F95A4"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w:t>
      </w:r>
      <w:r w:rsidR="00841BE1" w:rsidRPr="009A0DAE">
        <w:rPr>
          <w:rFonts w:ascii="標楷體" w:eastAsia="標楷體" w:cs="標楷體" w:hint="eastAsia"/>
          <w:sz w:val="28"/>
          <w:szCs w:val="28"/>
        </w:rPr>
        <w:t>三</w:t>
      </w:r>
      <w:r w:rsidR="00AA3F92" w:rsidRPr="009A0DAE">
        <w:rPr>
          <w:rFonts w:ascii="標楷體" w:eastAsia="標楷體" w:cs="標楷體" w:hint="eastAsia"/>
          <w:sz w:val="28"/>
          <w:szCs w:val="28"/>
        </w:rPr>
        <w:t>)廠商及分包廠商履約，不得有下列情形：僱用依法不得從事其工作之人員（含非法外勞）、供應不法來源之財物、使用非法車輛或工具、提供</w:t>
      </w:r>
      <w:proofErr w:type="gramStart"/>
      <w:r w:rsidR="00AA3F92" w:rsidRPr="009A0DAE">
        <w:rPr>
          <w:rFonts w:ascii="標楷體" w:eastAsia="標楷體" w:cs="標楷體" w:hint="eastAsia"/>
          <w:sz w:val="28"/>
          <w:szCs w:val="28"/>
        </w:rPr>
        <w:t>不</w:t>
      </w:r>
      <w:proofErr w:type="gramEnd"/>
      <w:r w:rsidR="00AA3F92" w:rsidRPr="009A0DAE">
        <w:rPr>
          <w:rFonts w:ascii="標楷體" w:eastAsia="標楷體" w:cs="標楷體" w:hint="eastAsia"/>
          <w:sz w:val="28"/>
          <w:szCs w:val="28"/>
        </w:rPr>
        <w:t>實證明、違反人口販運防制法、非法棄置土石、廢棄物或其他不法或不當行為。</w:t>
      </w:r>
    </w:p>
    <w:p w14:paraId="3F95BD91" w14:textId="5D77A4E4"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w:t>
      </w:r>
      <w:r w:rsidR="00841BE1" w:rsidRPr="009A0DAE">
        <w:rPr>
          <w:rFonts w:ascii="標楷體" w:eastAsia="標楷體" w:cs="標楷體" w:hint="eastAsia"/>
          <w:sz w:val="28"/>
          <w:szCs w:val="28"/>
        </w:rPr>
        <w:t>四</w:t>
      </w:r>
      <w:r w:rsidRPr="009A0DAE">
        <w:rPr>
          <w:rFonts w:ascii="標楷體" w:eastAsia="標楷體" w:cs="標楷體" w:hint="eastAsia"/>
          <w:sz w:val="28"/>
          <w:szCs w:val="28"/>
        </w:rPr>
        <w:t>)</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14:paraId="6E962995" w14:textId="16F01C4A"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841BE1" w:rsidRPr="009A0DAE">
        <w:rPr>
          <w:rFonts w:ascii="標楷體" w:eastAsia="標楷體" w:cs="標楷體" w:hint="eastAsia"/>
          <w:sz w:val="28"/>
          <w:szCs w:val="28"/>
        </w:rPr>
        <w:t>五</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14:paraId="11C62507" w14:textId="24D12F74"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841BE1"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w:t>
      </w:r>
      <w:proofErr w:type="gramStart"/>
      <w:r w:rsidRPr="009A0DAE">
        <w:rPr>
          <w:rFonts w:ascii="標楷體" w:eastAsia="標楷體" w:cs="標楷體" w:hint="eastAsia"/>
          <w:sz w:val="28"/>
          <w:szCs w:val="28"/>
        </w:rPr>
        <w:t>之放樣</w:t>
      </w:r>
      <w:proofErr w:type="gramEnd"/>
      <w:r w:rsidRPr="009A0DAE">
        <w:rPr>
          <w:rFonts w:ascii="標楷體" w:eastAsia="標楷體" w:cs="標楷體" w:hint="eastAsia"/>
          <w:sz w:val="28"/>
          <w:szCs w:val="28"/>
        </w:rPr>
        <w:t>，</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14:paraId="79874698" w14:textId="72314969"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841BE1"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14:paraId="76C0FD0F" w14:textId="77777777" w:rsidR="00841BE1" w:rsidRDefault="00E518AE" w:rsidP="00841BE1">
      <w:pPr>
        <w:spacing w:line="240" w:lineRule="atLeast"/>
        <w:ind w:left="840" w:hanging="556"/>
        <w:jc w:val="both"/>
        <w:textDirection w:val="lrTbV"/>
        <w:rPr>
          <w:rFonts w:ascii="標楷體" w:eastAsia="標楷體" w:cs="標楷體"/>
          <w:color w:val="FF0000"/>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w:t>
      </w:r>
      <w:r w:rsidR="00841BE1"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r w:rsidR="00841BE1" w:rsidRPr="00216DAA">
        <w:rPr>
          <w:rFonts w:ascii="標楷體" w:eastAsia="標楷體" w:cs="標楷體" w:hint="eastAsia"/>
          <w:color w:val="FF0000"/>
          <w:sz w:val="28"/>
          <w:szCs w:val="28"/>
        </w:rPr>
        <w:t>並處以工程缺失懲罰性違約金。工程缺失懲罰性違約金額得視情節輕重且經監造單位/專案管理單位認定，扣款、扣點規定如下:</w:t>
      </w:r>
    </w:p>
    <w:p w14:paraId="64B91A6A"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工程施工前未依規定於時間內印製及分發傳單投入當地民眾信箱及里辦公處者，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2C3738FD"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w:t>
      </w:r>
      <w:proofErr w:type="gramStart"/>
      <w:r w:rsidRPr="00216DAA">
        <w:rPr>
          <w:rFonts w:ascii="標楷體" w:eastAsia="標楷體" w:hint="eastAsia"/>
          <w:color w:val="FF0000"/>
          <w:sz w:val="28"/>
          <w:szCs w:val="28"/>
        </w:rPr>
        <w:t>含分包</w:t>
      </w:r>
      <w:proofErr w:type="gramEnd"/>
      <w:r w:rsidRPr="00216DAA">
        <w:rPr>
          <w:rFonts w:ascii="標楷體" w:eastAsia="標楷體" w:hint="eastAsia"/>
          <w:color w:val="FF0000"/>
          <w:sz w:val="28"/>
          <w:szCs w:val="28"/>
        </w:rPr>
        <w:t>廠商)施工前未依規定檢附勞工保險投保名冊，報請監造單位及專案管理單位審查者，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5D920BA3"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工程開工前未依規定豎立工程告示牌者，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46D5623A"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lastRenderedPageBreak/>
        <w:t>工程施工中，未依規定設置安全防護措施，每次得計扣1點；經通知5日內未改善者，每次得扣罰2點。</w:t>
      </w:r>
    </w:p>
    <w:p w14:paraId="03262823"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工程專技會議、月會或監造等相關會議，未依機關規定派員出席（專任技師，品管人員、職安人員及工地負責人等），每人每次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 xml:space="preserve"> 2 點；另依規定提出請假 (需有具體事由)者除外。</w:t>
      </w:r>
    </w:p>
    <w:p w14:paraId="69DE6AC1"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主辦機關(長官)或上級機關督導、視察、工程查核、驗收，未依機關規定派員出席（專任技師，品管人員、職安人員及工地負責人等），每人每次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 xml:space="preserve"> 2 點；另依規定提出請假 (需有具體事由)者除外。</w:t>
      </w:r>
    </w:p>
    <w:p w14:paraId="14B2561E"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工程施工中，遭環境保護局開立環境缺失通知單5日未改善者，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189E8BE0"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工程施工中，遭</w:t>
      </w:r>
      <w:proofErr w:type="gramStart"/>
      <w:r w:rsidRPr="00216DAA">
        <w:rPr>
          <w:rFonts w:ascii="標楷體" w:eastAsia="標楷體" w:hint="eastAsia"/>
          <w:color w:val="FF0000"/>
          <w:sz w:val="28"/>
          <w:szCs w:val="28"/>
        </w:rPr>
        <w:t>勞</w:t>
      </w:r>
      <w:proofErr w:type="gramEnd"/>
      <w:r w:rsidRPr="00216DAA">
        <w:rPr>
          <w:rFonts w:ascii="標楷體" w:eastAsia="標楷體" w:hint="eastAsia"/>
          <w:color w:val="FF0000"/>
          <w:sz w:val="28"/>
          <w:szCs w:val="28"/>
        </w:rPr>
        <w:t>檢所或機關</w:t>
      </w:r>
      <w:proofErr w:type="gramStart"/>
      <w:r w:rsidRPr="00216DAA">
        <w:rPr>
          <w:rFonts w:ascii="標楷體" w:eastAsia="標楷體" w:hint="eastAsia"/>
          <w:color w:val="FF0000"/>
          <w:sz w:val="28"/>
          <w:szCs w:val="28"/>
        </w:rPr>
        <w:t>勞</w:t>
      </w:r>
      <w:proofErr w:type="gramEnd"/>
      <w:r w:rsidRPr="00216DAA">
        <w:rPr>
          <w:rFonts w:ascii="標楷體" w:eastAsia="標楷體" w:hint="eastAsia"/>
          <w:color w:val="FF0000"/>
          <w:sz w:val="28"/>
          <w:szCs w:val="28"/>
        </w:rPr>
        <w:t>檢單位開立安全設施缺失通知單5日未改善者，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1568D516"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工程施工中，遭本局相關單位開立違規作業改善通知單5日未改善者，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2~3點。</w:t>
      </w:r>
    </w:p>
    <w:p w14:paraId="71C3761F"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未於每一施工地點進場或灌漿前3日需提出澆置計畫及完成相關查驗者，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3點。</w:t>
      </w:r>
    </w:p>
    <w:p w14:paraId="729767E3"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澆置作業中，</w:t>
      </w:r>
      <w:proofErr w:type="gramStart"/>
      <w:r w:rsidRPr="00216DAA">
        <w:rPr>
          <w:rFonts w:ascii="標楷體" w:eastAsia="標楷體" w:hint="eastAsia"/>
          <w:color w:val="FF0000"/>
          <w:sz w:val="28"/>
          <w:szCs w:val="28"/>
        </w:rPr>
        <w:t>未依澆置</w:t>
      </w:r>
      <w:proofErr w:type="gramEnd"/>
      <w:r w:rsidRPr="00216DAA">
        <w:rPr>
          <w:rFonts w:ascii="標楷體" w:eastAsia="標楷體" w:hint="eastAsia"/>
          <w:color w:val="FF0000"/>
          <w:sz w:val="28"/>
          <w:szCs w:val="28"/>
        </w:rPr>
        <w:t>計畫及品管作業規定作業者，經監造單位或專案管理單位現場要求停止作業，至立即改善完成者，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10點，該</w:t>
      </w:r>
      <w:proofErr w:type="gramStart"/>
      <w:r w:rsidRPr="00216DAA">
        <w:rPr>
          <w:rFonts w:ascii="標楷體" w:eastAsia="標楷體" w:hint="eastAsia"/>
          <w:color w:val="FF0000"/>
          <w:sz w:val="28"/>
          <w:szCs w:val="28"/>
        </w:rPr>
        <w:t>次澆置需</w:t>
      </w:r>
      <w:proofErr w:type="gramEnd"/>
      <w:r w:rsidRPr="00216DAA">
        <w:rPr>
          <w:rFonts w:ascii="標楷體" w:eastAsia="標楷體" w:hint="eastAsia"/>
          <w:color w:val="FF0000"/>
          <w:sz w:val="28"/>
          <w:szCs w:val="28"/>
        </w:rPr>
        <w:t>全數打除，費用由廠商自負。</w:t>
      </w:r>
    </w:p>
    <w:p w14:paraId="35796D92"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發生緊急事故，未依緊急通報系統通報者，每次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5點。</w:t>
      </w:r>
    </w:p>
    <w:p w14:paraId="0E6D487E"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各分項施工計畫書等(含計畫書、施工圖及材料設備)未依規定提送者(包含未依會議管制期限提送)，得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w:t>
      </w:r>
    </w:p>
    <w:p w14:paraId="1182C412"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發生勞工安全事故，經確認者，得</w:t>
      </w:r>
      <w:proofErr w:type="gramStart"/>
      <w:r w:rsidRPr="00216DAA">
        <w:rPr>
          <w:rFonts w:ascii="標楷體" w:eastAsia="標楷體" w:hint="eastAsia"/>
          <w:color w:val="FF0000"/>
          <w:sz w:val="28"/>
          <w:szCs w:val="28"/>
        </w:rPr>
        <w:t>每次扣積點</w:t>
      </w:r>
      <w:proofErr w:type="gramEnd"/>
      <w:r w:rsidRPr="00216DAA">
        <w:rPr>
          <w:rFonts w:ascii="標楷體" w:eastAsia="標楷體" w:hint="eastAsia"/>
          <w:color w:val="FF0000"/>
          <w:sz w:val="28"/>
          <w:szCs w:val="28"/>
        </w:rPr>
        <w:t>5點；發生重大職災事故，經確認者，視情節每次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10~50點。</w:t>
      </w:r>
    </w:p>
    <w:p w14:paraId="60A8A627"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未依施工計畫執行或督導等缺失，於通知改善日內未完成經監造單位及專案管理單位確認者，得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3點。</w:t>
      </w:r>
    </w:p>
    <w:p w14:paraId="40FB082D"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廠商提送各項送審文件(含計畫書、施工圖及材料設備)，提送次數以3次為限，超出一次(第四次以上)得以新臺幣10,000元計算逾期違約。</w:t>
      </w:r>
    </w:p>
    <w:p w14:paraId="7975704C"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廠商提送各項送審文件(含計畫書、施工圖及材料設備)，經監造單位提送審查意見，未於通知日翌日起5日內完成意見修正改善者，得</w:t>
      </w:r>
      <w:proofErr w:type="gramStart"/>
      <w:r w:rsidRPr="00216DAA">
        <w:rPr>
          <w:rFonts w:ascii="標楷體" w:eastAsia="標楷體" w:hint="eastAsia"/>
          <w:color w:val="FF0000"/>
          <w:sz w:val="28"/>
          <w:szCs w:val="28"/>
        </w:rPr>
        <w:t>逐日扣積點</w:t>
      </w:r>
      <w:proofErr w:type="gramEnd"/>
      <w:r w:rsidRPr="00216DAA">
        <w:rPr>
          <w:rFonts w:ascii="標楷體" w:eastAsia="標楷體" w:hint="eastAsia"/>
          <w:color w:val="FF0000"/>
          <w:sz w:val="28"/>
          <w:szCs w:val="28"/>
        </w:rPr>
        <w:t>2點(特殊情況經機關、專管單位或監造單位同意者不在此限)。</w:t>
      </w:r>
    </w:p>
    <w:p w14:paraId="29621E87"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工程施工中，遭監造單位/專案管理單位開立缺失，逾期未改善者，得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w:t>
      </w:r>
    </w:p>
    <w:p w14:paraId="3439F1E4"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工程施工中，經監造單位/專案管理單位確認尚未核定圖面或送審資料逕行施作者，得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2點；經通知</w:t>
      </w:r>
      <w:proofErr w:type="gramStart"/>
      <w:r w:rsidRPr="00216DAA">
        <w:rPr>
          <w:rFonts w:ascii="標楷體" w:eastAsia="標楷體" w:hint="eastAsia"/>
          <w:color w:val="FF0000"/>
          <w:sz w:val="28"/>
          <w:szCs w:val="28"/>
        </w:rPr>
        <w:t>需敲除</w:t>
      </w:r>
      <w:proofErr w:type="gramEnd"/>
      <w:r w:rsidRPr="00216DAA">
        <w:rPr>
          <w:rFonts w:ascii="標楷體" w:eastAsia="標楷體" w:hint="eastAsia"/>
          <w:color w:val="FF0000"/>
          <w:sz w:val="28"/>
          <w:szCs w:val="28"/>
        </w:rPr>
        <w:t>，費用由廠商自負。</w:t>
      </w:r>
    </w:p>
    <w:p w14:paraId="2E01914B"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工程施工中，未經監造單位/專案管理單位查驗合格，而先行施作者，得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5點。</w:t>
      </w:r>
    </w:p>
    <w:p w14:paraId="0D2FBF71"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lastRenderedPageBreak/>
        <w:t>廠商未依契約規定派駐相關人員於現場執行業務，每一人每一日</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7BD019AE"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未依規定時限提送竣工、結案資料者或經監造單位/專案管理單位退回修正者，得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w:t>
      </w:r>
    </w:p>
    <w:p w14:paraId="79761AEC"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主辦機關或上級機關督導、工程查核、驗收，未準備相關查驗工具者，每次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 xml:space="preserve"> 1 點。</w:t>
      </w:r>
    </w:p>
    <w:p w14:paraId="42F3D389"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廠商施工區域內未依規定降低PM2.5排放，而遭環保單位記點缺失或違反法規規定者，得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w:t>
      </w:r>
    </w:p>
    <w:p w14:paraId="1F06F5BB"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施工區域內之營建施工機具未加裝引擎排氣</w:t>
      </w:r>
      <w:proofErr w:type="gramStart"/>
      <w:r w:rsidRPr="00216DAA">
        <w:rPr>
          <w:rFonts w:ascii="標楷體" w:eastAsia="標楷體" w:hint="eastAsia"/>
          <w:color w:val="FF0000"/>
          <w:sz w:val="28"/>
          <w:szCs w:val="28"/>
        </w:rPr>
        <w:t>濾煙器</w:t>
      </w:r>
      <w:proofErr w:type="gramEnd"/>
      <w:r w:rsidRPr="00216DAA">
        <w:rPr>
          <w:rFonts w:ascii="標楷體" w:eastAsia="標楷體" w:hint="eastAsia"/>
          <w:color w:val="FF0000"/>
          <w:sz w:val="28"/>
          <w:szCs w:val="28"/>
        </w:rPr>
        <w:t>者，經查獲</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690DBAEF"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廠商應定期稽核印廠柴油機具裝設</w:t>
      </w:r>
      <w:proofErr w:type="gramStart"/>
      <w:r w:rsidRPr="00216DAA">
        <w:rPr>
          <w:rFonts w:ascii="標楷體" w:eastAsia="標楷體" w:hint="eastAsia"/>
          <w:color w:val="FF0000"/>
          <w:sz w:val="28"/>
          <w:szCs w:val="28"/>
        </w:rPr>
        <w:t>之濾煙器</w:t>
      </w:r>
      <w:proofErr w:type="gramEnd"/>
      <w:r w:rsidRPr="00216DAA">
        <w:rPr>
          <w:rFonts w:ascii="標楷體" w:eastAsia="標楷體" w:hint="eastAsia"/>
          <w:color w:val="FF0000"/>
          <w:sz w:val="28"/>
          <w:szCs w:val="28"/>
        </w:rPr>
        <w:t>是否具防治效果，違反者得</w:t>
      </w:r>
      <w:proofErr w:type="gramStart"/>
      <w:r w:rsidRPr="00216DAA">
        <w:rPr>
          <w:rFonts w:ascii="標楷體" w:eastAsia="標楷體" w:hint="eastAsia"/>
          <w:color w:val="FF0000"/>
          <w:sz w:val="28"/>
          <w:szCs w:val="28"/>
        </w:rPr>
        <w:t>逐次扣積點</w:t>
      </w:r>
      <w:proofErr w:type="gramEnd"/>
      <w:r w:rsidRPr="00216DAA">
        <w:rPr>
          <w:rFonts w:ascii="標楷體" w:eastAsia="標楷體" w:hint="eastAsia"/>
          <w:color w:val="FF0000"/>
          <w:sz w:val="28"/>
          <w:szCs w:val="28"/>
        </w:rPr>
        <w:t>2點。</w:t>
      </w:r>
    </w:p>
    <w:p w14:paraId="4EC93EE9"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機關將派員抽查廠商宣導情形，如有宣導不確實情形，廠商應補充宣導，機關得視情節，每次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1點。</w:t>
      </w:r>
    </w:p>
    <w:p w14:paraId="197F538D"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機關將派員抽查監控情形，如廠商未依規定設置遠端監控系統、監控系統故障未採取適當替代措施者，每次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1點；故障</w:t>
      </w:r>
      <w:proofErr w:type="gramStart"/>
      <w:r w:rsidRPr="00216DAA">
        <w:rPr>
          <w:rFonts w:ascii="標楷體" w:eastAsia="標楷體" w:hint="eastAsia"/>
          <w:color w:val="FF0000"/>
          <w:sz w:val="28"/>
          <w:szCs w:val="28"/>
        </w:rPr>
        <w:t>期間，</w:t>
      </w:r>
      <w:proofErr w:type="gramEnd"/>
      <w:r w:rsidRPr="00216DAA">
        <w:rPr>
          <w:rFonts w:ascii="標楷體" w:eastAsia="標楷體" w:hint="eastAsia"/>
          <w:color w:val="FF0000"/>
          <w:sz w:val="28"/>
          <w:szCs w:val="28"/>
        </w:rPr>
        <w:t>以日為單位，每日計違約金為新臺幣1,000元。</w:t>
      </w:r>
    </w:p>
    <w:p w14:paraId="44B51912"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施工</w:t>
      </w:r>
      <w:proofErr w:type="gramStart"/>
      <w:r w:rsidRPr="00216DAA">
        <w:rPr>
          <w:rFonts w:ascii="標楷體" w:eastAsia="標楷體" w:hint="eastAsia"/>
          <w:color w:val="FF0000"/>
          <w:sz w:val="28"/>
          <w:szCs w:val="28"/>
        </w:rPr>
        <w:t>期間，</w:t>
      </w:r>
      <w:proofErr w:type="gramEnd"/>
      <w:r w:rsidRPr="00216DAA">
        <w:rPr>
          <w:rFonts w:ascii="標楷體" w:eastAsia="標楷體" w:hint="eastAsia"/>
          <w:color w:val="FF0000"/>
          <w:sz w:val="28"/>
          <w:szCs w:val="28"/>
        </w:rPr>
        <w:t>倘機關接獲檢舉或陳情施工產生過大噪音，得視情節扣罰，每次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1~2點。</w:t>
      </w:r>
    </w:p>
    <w:p w14:paraId="728FA100"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施工</w:t>
      </w:r>
      <w:proofErr w:type="gramStart"/>
      <w:r w:rsidRPr="00216DAA">
        <w:rPr>
          <w:rFonts w:ascii="標楷體" w:eastAsia="標楷體" w:hint="eastAsia"/>
          <w:color w:val="FF0000"/>
          <w:sz w:val="28"/>
          <w:szCs w:val="28"/>
        </w:rPr>
        <w:t>期間，</w:t>
      </w:r>
      <w:proofErr w:type="gramEnd"/>
      <w:r w:rsidRPr="00216DAA">
        <w:rPr>
          <w:rFonts w:ascii="標楷體" w:eastAsia="標楷體" w:hint="eastAsia"/>
          <w:color w:val="FF0000"/>
          <w:sz w:val="28"/>
          <w:szCs w:val="28"/>
        </w:rPr>
        <w:t>於颱風、豪(暴)雨、汛期未事先做好防護工作，致工地內或工地</w:t>
      </w:r>
      <w:proofErr w:type="gramStart"/>
      <w:r w:rsidRPr="00216DAA">
        <w:rPr>
          <w:rFonts w:ascii="標楷體" w:eastAsia="標楷體" w:hint="eastAsia"/>
          <w:color w:val="FF0000"/>
          <w:sz w:val="28"/>
          <w:szCs w:val="28"/>
        </w:rPr>
        <w:t>外或鄰房</w:t>
      </w:r>
      <w:proofErr w:type="gramEnd"/>
      <w:r w:rsidRPr="00216DAA">
        <w:rPr>
          <w:rFonts w:ascii="標楷體" w:eastAsia="標楷體" w:hint="eastAsia"/>
          <w:color w:val="FF0000"/>
          <w:sz w:val="28"/>
          <w:szCs w:val="28"/>
        </w:rPr>
        <w:t>發生損壞，每次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1~2點，相關處置費用由廠商自負。</w:t>
      </w:r>
    </w:p>
    <w:p w14:paraId="0B20788F"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施工</w:t>
      </w:r>
      <w:proofErr w:type="gramStart"/>
      <w:r w:rsidRPr="00216DAA">
        <w:rPr>
          <w:rFonts w:ascii="標楷體" w:eastAsia="標楷體" w:hint="eastAsia"/>
          <w:color w:val="FF0000"/>
          <w:sz w:val="28"/>
          <w:szCs w:val="28"/>
        </w:rPr>
        <w:t>期間，遇豪</w:t>
      </w:r>
      <w:proofErr w:type="gramEnd"/>
      <w:r w:rsidRPr="00216DAA">
        <w:rPr>
          <w:rFonts w:ascii="標楷體" w:eastAsia="標楷體" w:hint="eastAsia"/>
          <w:color w:val="FF0000"/>
          <w:sz w:val="28"/>
          <w:szCs w:val="28"/>
        </w:rPr>
        <w:t>(暴)</w:t>
      </w:r>
      <w:proofErr w:type="gramStart"/>
      <w:r w:rsidRPr="00216DAA">
        <w:rPr>
          <w:rFonts w:ascii="標楷體" w:eastAsia="標楷體" w:hint="eastAsia"/>
          <w:color w:val="FF0000"/>
          <w:sz w:val="28"/>
          <w:szCs w:val="28"/>
        </w:rPr>
        <w:t>雨倘積水漫至</w:t>
      </w:r>
      <w:proofErr w:type="gramEnd"/>
      <w:r w:rsidRPr="00216DAA">
        <w:rPr>
          <w:rFonts w:ascii="標楷體" w:eastAsia="標楷體" w:hint="eastAsia"/>
          <w:color w:val="FF0000"/>
          <w:sz w:val="28"/>
          <w:szCs w:val="28"/>
        </w:rPr>
        <w:t>鄰近社區民宅，機關接獲檢舉或陳情，每次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1點，7日內未改善者，</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77BDCDA7"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土方開挖</w:t>
      </w:r>
      <w:proofErr w:type="gramStart"/>
      <w:r w:rsidRPr="00216DAA">
        <w:rPr>
          <w:rFonts w:ascii="標楷體" w:eastAsia="標楷體" w:hint="eastAsia"/>
          <w:color w:val="FF0000"/>
          <w:sz w:val="28"/>
          <w:szCs w:val="28"/>
        </w:rPr>
        <w:t>期間，</w:t>
      </w:r>
      <w:proofErr w:type="gramEnd"/>
      <w:r w:rsidRPr="00216DAA">
        <w:rPr>
          <w:rFonts w:ascii="標楷體" w:eastAsia="標楷體" w:hint="eastAsia"/>
          <w:color w:val="FF0000"/>
          <w:sz w:val="28"/>
          <w:szCs w:val="28"/>
        </w:rPr>
        <w:t>倘挖掘出先人骨骸或墓地(碑)等，未拍照紀錄(日期、位置、數量等)、未通知監造及機關(含區公所)、未協助民俗處理作業，每次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1~2點。</w:t>
      </w:r>
    </w:p>
    <w:p w14:paraId="4787795A"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未經機關同意或經契約變更需求者，而逕行增加工項或數量者，除逕行增加之數量不予付款外，</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10~50點。</w:t>
      </w:r>
    </w:p>
    <w:p w14:paraId="33474AF0"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工區裸露地表及車行路徑未依第(六)項規定提高防制標準者(屬第一級工程，防制標準提升為85%；屬二級別工程，防治標準提升至80%)，經查獲每次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5112997A"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未依規定填寫施工日誌、自主檢查表或其他通知文件，查有記載不確實或疏漏者，或未依規定落實一級品管自主檢查者，經查獲每次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1~3點。</w:t>
      </w:r>
    </w:p>
    <w:p w14:paraId="5196B150"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未依規定落實職業安全衛生計畫、環境清潔維護工作者，經查獲每次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1~3點。</w:t>
      </w:r>
    </w:p>
    <w:p w14:paraId="1D1D3BA8"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發生鄰房損壞糾紛，廠商未通知監造單位、專管單位及機關、未查明或處置提交監造單位、專管單位及機關，每次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1~2點，相關</w:t>
      </w:r>
      <w:r w:rsidRPr="00216DAA">
        <w:rPr>
          <w:rFonts w:ascii="標楷體" w:eastAsia="標楷體" w:hint="eastAsia"/>
          <w:color w:val="FF0000"/>
          <w:sz w:val="28"/>
          <w:szCs w:val="28"/>
        </w:rPr>
        <w:lastRenderedPageBreak/>
        <w:t>處置費用由廠商自付。</w:t>
      </w:r>
    </w:p>
    <w:p w14:paraId="05865D99"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其他經機關通知限期改善事項，而逾期未改善者，每次</w:t>
      </w:r>
      <w:proofErr w:type="gramStart"/>
      <w:r w:rsidRPr="00216DAA">
        <w:rPr>
          <w:rFonts w:ascii="標楷體" w:eastAsia="標楷體" w:hint="eastAsia"/>
          <w:color w:val="FF0000"/>
          <w:sz w:val="28"/>
          <w:szCs w:val="28"/>
        </w:rPr>
        <w:t>得扣積點</w:t>
      </w:r>
      <w:proofErr w:type="gramEnd"/>
      <w:r w:rsidRPr="00216DAA">
        <w:rPr>
          <w:rFonts w:ascii="標楷體" w:eastAsia="標楷體" w:hint="eastAsia"/>
          <w:color w:val="FF0000"/>
          <w:sz w:val="28"/>
          <w:szCs w:val="28"/>
        </w:rPr>
        <w:t>2點。</w:t>
      </w:r>
    </w:p>
    <w:p w14:paraId="0EC16797"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廠商未依服務建議書承諾之「期程管理計畫各階段完成日期」完成各階段作業者，每階段扣10點。</w:t>
      </w:r>
    </w:p>
    <w:p w14:paraId="2CAFB764"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r w:rsidRPr="00216DAA">
        <w:rPr>
          <w:rFonts w:ascii="標楷體" w:eastAsia="標楷體" w:hint="eastAsia"/>
          <w:color w:val="FF0000"/>
          <w:sz w:val="28"/>
          <w:szCs w:val="28"/>
        </w:rPr>
        <w:t>工程進度延遲百分之五，廠商未依規定提送趕工計畫，未提趕工計畫前每日扣1點。</w:t>
      </w:r>
    </w:p>
    <w:p w14:paraId="6C1B3F42" w14:textId="77777777" w:rsidR="00841BE1" w:rsidRPr="00216DAA" w:rsidRDefault="00841BE1" w:rsidP="00841BE1">
      <w:pPr>
        <w:pStyle w:val="afb"/>
        <w:numPr>
          <w:ilvl w:val="0"/>
          <w:numId w:val="23"/>
        </w:numPr>
        <w:spacing w:line="240" w:lineRule="atLeast"/>
        <w:ind w:leftChars="0" w:left="993" w:hanging="197"/>
        <w:jc w:val="both"/>
        <w:textDirection w:val="lrTbV"/>
        <w:rPr>
          <w:rFonts w:ascii="標楷體" w:eastAsia="標楷體"/>
          <w:color w:val="FF0000"/>
          <w:sz w:val="28"/>
          <w:szCs w:val="28"/>
        </w:rPr>
      </w:pPr>
      <w:proofErr w:type="gramStart"/>
      <w:r w:rsidRPr="00216DAA">
        <w:rPr>
          <w:rFonts w:ascii="標楷體" w:eastAsia="標楷體" w:hint="eastAsia"/>
          <w:color w:val="FF0000"/>
          <w:sz w:val="28"/>
          <w:szCs w:val="28"/>
        </w:rPr>
        <w:t>以上扣</w:t>
      </w:r>
      <w:proofErr w:type="gramEnd"/>
      <w:r w:rsidRPr="00216DAA">
        <w:rPr>
          <w:rFonts w:ascii="標楷體" w:eastAsia="標楷體" w:hint="eastAsia"/>
          <w:color w:val="FF0000"/>
          <w:sz w:val="28"/>
          <w:szCs w:val="28"/>
        </w:rPr>
        <w:t>點扣款規定，</w:t>
      </w:r>
      <w:proofErr w:type="gramStart"/>
      <w:r w:rsidRPr="00216DAA">
        <w:rPr>
          <w:rFonts w:ascii="標楷體" w:eastAsia="標楷體" w:hint="eastAsia"/>
          <w:color w:val="FF0000"/>
          <w:sz w:val="28"/>
          <w:szCs w:val="28"/>
        </w:rPr>
        <w:t>倘乙方遲</w:t>
      </w:r>
      <w:proofErr w:type="gramEnd"/>
      <w:r w:rsidRPr="00216DAA">
        <w:rPr>
          <w:rFonts w:ascii="標楷體" w:eastAsia="標楷體" w:hint="eastAsia"/>
          <w:color w:val="FF0000"/>
          <w:sz w:val="28"/>
          <w:szCs w:val="28"/>
        </w:rPr>
        <w:t>未改善或經甲方/專管單位/監造單位確認仍</w:t>
      </w:r>
      <w:proofErr w:type="gramStart"/>
      <w:r w:rsidRPr="00216DAA">
        <w:rPr>
          <w:rFonts w:ascii="標楷體" w:eastAsia="標楷體" w:hint="eastAsia"/>
          <w:color w:val="FF0000"/>
          <w:sz w:val="28"/>
          <w:szCs w:val="28"/>
        </w:rPr>
        <w:t>未完妥者</w:t>
      </w:r>
      <w:proofErr w:type="gramEnd"/>
      <w:r w:rsidRPr="00216DAA">
        <w:rPr>
          <w:rFonts w:ascii="標楷體" w:eastAsia="標楷體" w:hint="eastAsia"/>
          <w:color w:val="FF0000"/>
          <w:sz w:val="28"/>
          <w:szCs w:val="28"/>
        </w:rPr>
        <w:t>，得以連續扣罰。</w:t>
      </w:r>
    </w:p>
    <w:p w14:paraId="55AC393E" w14:textId="1D2771B3" w:rsidR="00E518AE" w:rsidRPr="00841BE1" w:rsidRDefault="00841BE1" w:rsidP="00841BE1">
      <w:pPr>
        <w:spacing w:line="240" w:lineRule="atLeast"/>
        <w:ind w:leftChars="322" w:left="861" w:hanging="88"/>
        <w:jc w:val="both"/>
        <w:textDirection w:val="lrTbV"/>
        <w:rPr>
          <w:rFonts w:ascii="標楷體" w:eastAsia="標楷體"/>
          <w:b/>
          <w:bCs/>
          <w:sz w:val="28"/>
          <w:szCs w:val="28"/>
          <w:u w:val="single"/>
        </w:rPr>
      </w:pPr>
      <w:r w:rsidRPr="00DC5FFE">
        <w:rPr>
          <w:rFonts w:ascii="標楷體" w:eastAsia="標楷體" w:hint="eastAsia"/>
          <w:b/>
          <w:bCs/>
          <w:color w:val="FF0000"/>
          <w:sz w:val="28"/>
          <w:szCs w:val="28"/>
          <w:u w:val="single"/>
        </w:rPr>
        <w:t>上述工程缺失懲罰性違約金依查核小組查核扣點每點罰款金額如下:巨額之工程:每點</w:t>
      </w:r>
      <w:proofErr w:type="gramStart"/>
      <w:r w:rsidRPr="00DC5FFE">
        <w:rPr>
          <w:rFonts w:ascii="標楷體" w:eastAsia="標楷體" w:hint="eastAsia"/>
          <w:b/>
          <w:bCs/>
          <w:color w:val="FF0000"/>
          <w:sz w:val="28"/>
          <w:szCs w:val="28"/>
          <w:u w:val="single"/>
        </w:rPr>
        <w:t>扣罰新臺幣</w:t>
      </w:r>
      <w:proofErr w:type="gramEnd"/>
      <w:r w:rsidRPr="00DC5FFE">
        <w:rPr>
          <w:rFonts w:ascii="標楷體" w:eastAsia="標楷體" w:hint="eastAsia"/>
          <w:b/>
          <w:bCs/>
          <w:color w:val="FF0000"/>
          <w:sz w:val="28"/>
          <w:szCs w:val="28"/>
          <w:u w:val="single"/>
        </w:rPr>
        <w:t>8,000元整。</w:t>
      </w:r>
    </w:p>
    <w:p w14:paraId="4B1CDB76" w14:textId="2C2D74DC"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w:t>
      </w:r>
      <w:r w:rsidR="00841BE1"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於前款期限內，依照改善或履行者，機關得</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行下列措施：</w:t>
      </w:r>
    </w:p>
    <w:p w14:paraId="2D1C12D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14:paraId="290B74D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14:paraId="378DE818"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14:paraId="5A0DBCF4" w14:textId="06D1693E"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841BE1"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14:paraId="5C16CD7B" w14:textId="60E56B64"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841BE1" w:rsidRPr="009A0DAE">
        <w:rPr>
          <w:rFonts w:ascii="標楷體" w:eastAsia="標楷體" w:cs="標楷體" w:hint="eastAsia"/>
          <w:sz w:val="28"/>
          <w:szCs w:val="28"/>
        </w:rPr>
        <w:t>廿</w:t>
      </w:r>
      <w:proofErr w:type="gramStart"/>
      <w:r w:rsidR="00841BE1"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w:t>
      </w:r>
      <w:proofErr w:type="gramStart"/>
      <w:r w:rsidRPr="009A0DAE">
        <w:rPr>
          <w:rFonts w:ascii="標楷體" w:eastAsia="標楷體" w:cs="標楷體" w:hint="eastAsia"/>
          <w:sz w:val="28"/>
          <w:szCs w:val="28"/>
        </w:rPr>
        <w:t>財物之滅失</w:t>
      </w:r>
      <w:proofErr w:type="gramEnd"/>
      <w:r w:rsidRPr="009A0DAE">
        <w:rPr>
          <w:rFonts w:ascii="標楷體" w:eastAsia="標楷體" w:cs="標楷體" w:hint="eastAsia"/>
          <w:sz w:val="28"/>
          <w:szCs w:val="28"/>
        </w:rPr>
        <w:t>、減損或遭侵占時，廠商應負賠償責任。機關並得視實際需要規定廠商繳納與標的等值或一定金額之保證金＿＿＿＿＿＿＿＿＿＿＿＿＿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1D5D6A6" w14:textId="526F5232"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841BE1" w:rsidRPr="009A0DAE">
        <w:rPr>
          <w:rFonts w:ascii="標楷體" w:eastAsia="標楷體" w:cs="標楷體" w:hint="eastAsia"/>
          <w:sz w:val="28"/>
          <w:szCs w:val="28"/>
        </w:rPr>
        <w:t>廿二</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14:paraId="33989EE2" w14:textId="67F8A8CA"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841BE1" w:rsidRPr="009A0DAE">
        <w:rPr>
          <w:rFonts w:ascii="標楷體" w:eastAsia="標楷體" w:cs="標楷體" w:hint="eastAsia"/>
          <w:sz w:val="28"/>
          <w:szCs w:val="28"/>
        </w:rPr>
        <w:t>廿三</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01141242" w14:textId="14AACA43" w:rsidR="00E518AE" w:rsidRPr="009A0DAE" w:rsidRDefault="00841BE1" w:rsidP="003349AC">
      <w:pPr>
        <w:pStyle w:val="20"/>
        <w:spacing w:before="0" w:line="240" w:lineRule="atLeast"/>
        <w:rPr>
          <w:rFonts w:ascii="標楷體" w:eastAsia="標楷體" w:cs="Times New Roman"/>
        </w:rPr>
      </w:pPr>
      <w:r>
        <w:rPr>
          <w:rFonts w:ascii="標楷體" w:eastAsia="標楷體" w:cs="標楷體" w:hint="eastAsia"/>
        </w:rPr>
        <w:t>■</w:t>
      </w:r>
      <w:r w:rsidR="00E518AE" w:rsidRPr="009A0DAE">
        <w:rPr>
          <w:rFonts w:ascii="標楷體" w:eastAsia="標楷體" w:cs="標楷體" w:hint="eastAsia"/>
        </w:rPr>
        <w:t>廠商使用之預拌混凝土，應為「領有工廠登記證」之預拌混凝土廠供應。</w:t>
      </w:r>
    </w:p>
    <w:p w14:paraId="7A0D0C65" w14:textId="77777777"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14:paraId="61A17527"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14:paraId="0A18454B"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14:paraId="602705D7"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14:paraId="541800C4"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w:t>
      </w:r>
      <w:r w:rsidRPr="009A0DAE">
        <w:rPr>
          <w:rFonts w:ascii="標楷體" w:eastAsia="標楷體" w:cs="標楷體" w:hint="eastAsia"/>
        </w:rPr>
        <w:lastRenderedPageBreak/>
        <w:t>算逾期違約金。</w:t>
      </w:r>
    </w:p>
    <w:p w14:paraId="37E23C1D"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14:paraId="7D29075D"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14:paraId="2A0C6B08" w14:textId="77777777"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14:paraId="3972C947" w14:textId="77777777"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14:paraId="03A08B8D" w14:textId="77777777"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14:paraId="41166322" w14:textId="77777777"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14:paraId="12E5F110"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14:paraId="1A5DA0E5" w14:textId="5B74D752" w:rsidR="003349AC" w:rsidRPr="009A0DAE" w:rsidRDefault="00246E93" w:rsidP="003A5C89">
      <w:pPr>
        <w:pStyle w:val="20"/>
        <w:spacing w:before="0" w:line="240" w:lineRule="atLeast"/>
        <w:rPr>
          <w:rFonts w:ascii="標楷體" w:eastAsia="標楷體" w:cs="標楷體"/>
        </w:rPr>
      </w:pPr>
      <w:r>
        <w:rPr>
          <w:rFonts w:ascii="標楷體" w:eastAsia="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工地型預拌</w:t>
      </w:r>
      <w:proofErr w:type="gramEnd"/>
      <w:r w:rsidR="00F56CC0" w:rsidRPr="009A0DAE">
        <w:rPr>
          <w:rFonts w:ascii="標楷體" w:eastAsia="標楷體" w:cs="標楷體" w:hint="eastAsia"/>
        </w:rPr>
        <w:t>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拌合廠規模</w:t>
      </w:r>
      <w:proofErr w:type="gramEnd"/>
      <w:r w:rsidR="003A5C89" w:rsidRPr="009A0DAE">
        <w:rPr>
          <w:rFonts w:ascii="標楷體" w:eastAsia="標楷體" w:cs="標楷體" w:hint="eastAsia"/>
        </w:rPr>
        <w:t>、設備及品質控制等資料」辦理</w:t>
      </w:r>
      <w:r w:rsidR="003349AC" w:rsidRPr="009A0DAE">
        <w:rPr>
          <w:rFonts w:ascii="標楷體" w:eastAsia="標楷體" w:cs="標楷體" w:hint="eastAsia"/>
        </w:rPr>
        <w:t>。</w:t>
      </w:r>
    </w:p>
    <w:p w14:paraId="14F23FDE" w14:textId="4405302B" w:rsidR="00142444"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w:t>
      </w:r>
      <w:r w:rsidR="00841BE1"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14:paraId="5C7D3BC0" w14:textId="77777777" w:rsidR="00841BE1" w:rsidRPr="003B43F7" w:rsidRDefault="00841BE1" w:rsidP="00841BE1">
      <w:pPr>
        <w:pStyle w:val="20"/>
        <w:spacing w:line="240" w:lineRule="atLeast"/>
        <w:rPr>
          <w:rFonts w:ascii="標楷體" w:eastAsia="標楷體" w:cs="標楷體"/>
          <w:color w:val="FF0000"/>
        </w:rPr>
      </w:pPr>
      <w:r>
        <w:rPr>
          <w:rFonts w:ascii="標楷體" w:eastAsia="標楷體" w:cs="標楷體" w:hint="eastAsia"/>
        </w:rPr>
        <w:t>■</w:t>
      </w:r>
      <w:r w:rsidRPr="003B43F7">
        <w:rPr>
          <w:rFonts w:ascii="標楷體" w:eastAsia="標楷體" w:cs="標楷體" w:hint="eastAsia"/>
          <w:color w:val="FF0000"/>
        </w:rPr>
        <w:t>應依「</w:t>
      </w:r>
      <w:proofErr w:type="gramStart"/>
      <w:r w:rsidRPr="003B43F7">
        <w:rPr>
          <w:rFonts w:ascii="標楷體" w:eastAsia="標楷體" w:cs="標楷體" w:hint="eastAsia"/>
          <w:color w:val="FF0000"/>
        </w:rPr>
        <w:t>臺</w:t>
      </w:r>
      <w:proofErr w:type="gramEnd"/>
      <w:r w:rsidRPr="003B43F7">
        <w:rPr>
          <w:rFonts w:ascii="標楷體" w:eastAsia="標楷體" w:cs="標楷體" w:hint="eastAsia"/>
          <w:color w:val="FF0000"/>
        </w:rPr>
        <w:t>中市建築管理自治條例」第28條、「</w:t>
      </w:r>
      <w:proofErr w:type="gramStart"/>
      <w:r w:rsidRPr="003B43F7">
        <w:rPr>
          <w:rFonts w:ascii="標楷體" w:eastAsia="標楷體" w:cs="標楷體" w:hint="eastAsia"/>
          <w:color w:val="FF0000"/>
        </w:rPr>
        <w:t>臺</w:t>
      </w:r>
      <w:proofErr w:type="gramEnd"/>
      <w:r w:rsidRPr="003B43F7">
        <w:rPr>
          <w:rFonts w:ascii="標楷體" w:eastAsia="標楷體" w:cs="標楷體" w:hint="eastAsia"/>
          <w:color w:val="FF0000"/>
        </w:rPr>
        <w:t>中市營建賸餘土石方管理自治條例」及「</w:t>
      </w:r>
      <w:proofErr w:type="gramStart"/>
      <w:r w:rsidRPr="003B43F7">
        <w:rPr>
          <w:rFonts w:ascii="標楷體" w:eastAsia="標楷體" w:cs="標楷體" w:hint="eastAsia"/>
          <w:color w:val="FF0000"/>
        </w:rPr>
        <w:t>臺</w:t>
      </w:r>
      <w:proofErr w:type="gramEnd"/>
      <w:r w:rsidRPr="003B43F7">
        <w:rPr>
          <w:rFonts w:ascii="標楷體" w:eastAsia="標楷體" w:cs="標楷體" w:hint="eastAsia"/>
          <w:color w:val="FF0000"/>
        </w:rPr>
        <w:t>中市建築工程賸餘土石方申報作業辦法」相關規定辦理。</w:t>
      </w:r>
    </w:p>
    <w:p w14:paraId="1615C6ED" w14:textId="14FE533F" w:rsidR="00841BE1" w:rsidRPr="00841BE1" w:rsidRDefault="00841BE1" w:rsidP="00841BE1">
      <w:pPr>
        <w:pStyle w:val="20"/>
        <w:spacing w:before="0" w:line="240" w:lineRule="atLeast"/>
        <w:ind w:leftChars="454" w:left="1131" w:hanging="41"/>
        <w:rPr>
          <w:rFonts w:ascii="標楷體" w:eastAsia="標楷體" w:cs="標楷體"/>
          <w:color w:val="FF0000"/>
        </w:rPr>
      </w:pPr>
      <w:r w:rsidRPr="003B43F7">
        <w:rPr>
          <w:rFonts w:ascii="標楷體" w:eastAsia="標楷體" w:cs="標楷體" w:hint="eastAsia"/>
          <w:color w:val="FF0000"/>
        </w:rPr>
        <w:t>廠商應於開工後20日內提送「營建土石方處理計畫書」</w:t>
      </w:r>
      <w:proofErr w:type="gramStart"/>
      <w:r w:rsidRPr="003B43F7">
        <w:rPr>
          <w:rFonts w:ascii="標楷體" w:eastAsia="標楷體" w:cs="標楷體" w:hint="eastAsia"/>
          <w:color w:val="FF0000"/>
        </w:rPr>
        <w:t>予監造</w:t>
      </w:r>
      <w:proofErr w:type="gramEnd"/>
      <w:r w:rsidRPr="003B43F7">
        <w:rPr>
          <w:rFonts w:ascii="標楷體" w:eastAsia="標楷體" w:cs="標楷體" w:hint="eastAsia"/>
          <w:color w:val="FF0000"/>
        </w:rPr>
        <w:t>單位審查後提送機關(如有變更亦同)，審查通過後據以辦理。</w:t>
      </w:r>
    </w:p>
    <w:p w14:paraId="2C88F6D9" w14:textId="77777777" w:rsidR="00E518AE" w:rsidRPr="009A0DAE" w:rsidRDefault="00142444"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w:t>
      </w:r>
      <w:proofErr w:type="gramStart"/>
      <w:r w:rsidR="00E518AE" w:rsidRPr="009A0DAE">
        <w:rPr>
          <w:rFonts w:ascii="標楷體" w:eastAsia="標楷體" w:cs="標楷體" w:hint="eastAsia"/>
        </w:rPr>
        <w:t>＿＿＿＿＿＿＿</w:t>
      </w:r>
      <w:proofErr w:type="gramEnd"/>
      <w:r w:rsidR="00E518AE" w:rsidRPr="009A0DAE">
        <w:rPr>
          <w:rFonts w:ascii="標楷體" w:eastAsia="標楷體" w:cs="標楷體" w:hint="eastAsia"/>
        </w:rPr>
        <w:t>或向</w:t>
      </w:r>
      <w:proofErr w:type="gramStart"/>
      <w:r w:rsidR="00E518AE" w:rsidRPr="009A0DAE">
        <w:rPr>
          <w:rFonts w:ascii="標楷體" w:eastAsia="標楷體" w:cs="標楷體" w:hint="eastAsia"/>
        </w:rPr>
        <w:t>＿＿＿＿＿＿借土</w:t>
      </w:r>
      <w:proofErr w:type="gramEnd"/>
      <w:r w:rsidR="00E518AE" w:rsidRPr="009A0DAE">
        <w:rPr>
          <w:rFonts w:ascii="標楷體" w:eastAsia="標楷體" w:cs="標楷體" w:hint="eastAsia"/>
        </w:rPr>
        <w:t>（機關於招標文件中擇</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建議之合法土資場或借土區），或於不影響履約、不重複計價、不提高契約價金及扣除節省費用價差之前提下，自覓符合契約及相關法規要求之合法</w:t>
      </w:r>
      <w:proofErr w:type="gramStart"/>
      <w:r w:rsidR="00E518AE" w:rsidRPr="009A0DAE">
        <w:rPr>
          <w:rFonts w:ascii="標楷體" w:eastAsia="標楷體" w:cs="標楷體" w:hint="eastAsia"/>
        </w:rPr>
        <w:t>土資場或借土區</w:t>
      </w:r>
      <w:proofErr w:type="gramEnd"/>
      <w:r w:rsidR="00E518AE" w:rsidRPr="009A0DAE">
        <w:rPr>
          <w:rFonts w:ascii="標楷體" w:eastAsia="標楷體" w:cs="標楷體" w:hint="eastAsia"/>
        </w:rPr>
        <w:t>，依契約變更程序經機關同意後辦理（廠商如於投標文件中建議其他合法土資場或借土區，並經機關審查同意者，亦可）。</w:t>
      </w:r>
    </w:p>
    <w:p w14:paraId="1D72BC73"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14:paraId="55B4448B" w14:textId="46611998"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w:t>
      </w:r>
      <w:r w:rsidR="00841BE1"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7FB66E3F" w14:textId="6DBF6C03"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w:t>
      </w:r>
      <w:r w:rsidR="00841BE1" w:rsidRPr="009A0DAE">
        <w:rPr>
          <w:rFonts w:ascii="標楷體" w:eastAsia="標楷體" w:cs="標楷體" w:hint="eastAsia"/>
          <w:sz w:val="28"/>
          <w:szCs w:val="28"/>
        </w:rPr>
        <w:t>六</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14:paraId="14B05A5B" w14:textId="22C3E918"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w:t>
      </w:r>
      <w:r w:rsidR="00841BE1">
        <w:rPr>
          <w:rFonts w:ascii="標楷體" w:eastAsia="標楷體" w:cs="標楷體" w:hint="eastAsia"/>
          <w:sz w:val="28"/>
          <w:szCs w:val="28"/>
        </w:rPr>
        <w:t>七</w:t>
      </w:r>
      <w:r w:rsidRPr="009A0DAE">
        <w:rPr>
          <w:rFonts w:ascii="標楷體" w:eastAsia="標楷體" w:cs="標楷體"/>
          <w:sz w:val="28"/>
          <w:szCs w:val="28"/>
        </w:rPr>
        <w:t>)</w:t>
      </w:r>
      <w:r w:rsidR="00E518AE" w:rsidRPr="009A0DAE">
        <w:rPr>
          <w:rFonts w:ascii="標楷體" w:eastAsia="標楷體" w:cs="標楷體" w:hint="eastAsia"/>
          <w:sz w:val="28"/>
          <w:szCs w:val="28"/>
        </w:rPr>
        <w:t>其他：</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07D57DC9" w14:textId="77777777" w:rsidR="00841BE1" w:rsidRPr="003B43F7" w:rsidRDefault="00841BE1" w:rsidP="00841BE1">
      <w:pPr>
        <w:pStyle w:val="afb"/>
        <w:numPr>
          <w:ilvl w:val="0"/>
          <w:numId w:val="24"/>
        </w:numPr>
        <w:spacing w:line="240" w:lineRule="atLeast"/>
        <w:ind w:leftChars="0" w:left="993" w:hanging="142"/>
        <w:jc w:val="both"/>
        <w:textDirection w:val="lrTbV"/>
        <w:rPr>
          <w:rFonts w:ascii="標楷體" w:eastAsia="標楷體"/>
          <w:color w:val="FF0000"/>
          <w:sz w:val="28"/>
          <w:szCs w:val="28"/>
        </w:rPr>
      </w:pPr>
      <w:r w:rsidRPr="003B43F7">
        <w:rPr>
          <w:rFonts w:ascii="標楷體" w:eastAsia="標楷體" w:hint="eastAsia"/>
          <w:color w:val="FF0000"/>
          <w:sz w:val="28"/>
          <w:szCs w:val="28"/>
        </w:rPr>
        <w:t>開工前應提送相關計畫書、文件或紀錄及注意事項如下：</w:t>
      </w:r>
    </w:p>
    <w:p w14:paraId="24473235" w14:textId="77777777" w:rsidR="00841BE1" w:rsidRPr="00312903"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5778C2">
        <w:rPr>
          <w:rFonts w:ascii="標楷體" w:eastAsia="標楷體" w:hint="eastAsia"/>
          <w:color w:val="FF0000"/>
          <w:sz w:val="28"/>
          <w:szCs w:val="28"/>
        </w:rPr>
        <w:t>(1)應於開工日前(機關或專案管理單位通知期限)提送「</w:t>
      </w:r>
      <w:proofErr w:type="gramStart"/>
      <w:r w:rsidRPr="005778C2">
        <w:rPr>
          <w:rFonts w:ascii="標楷體" w:eastAsia="標楷體" w:hint="eastAsia"/>
          <w:color w:val="FF0000"/>
          <w:sz w:val="28"/>
          <w:szCs w:val="28"/>
        </w:rPr>
        <w:t>臺</w:t>
      </w:r>
      <w:proofErr w:type="gramEnd"/>
      <w:r w:rsidRPr="005778C2">
        <w:rPr>
          <w:rFonts w:ascii="標楷體" w:eastAsia="標楷體" w:hint="eastAsia"/>
          <w:color w:val="FF0000"/>
          <w:sz w:val="28"/>
          <w:szCs w:val="28"/>
        </w:rPr>
        <w:t>中市受保護樹木送審計畫書及成果報告書」予</w:t>
      </w:r>
      <w:proofErr w:type="gramStart"/>
      <w:r w:rsidRPr="005778C2">
        <w:rPr>
          <w:rFonts w:ascii="標楷體" w:eastAsia="標楷體" w:hint="eastAsia"/>
          <w:color w:val="FF0000"/>
          <w:sz w:val="28"/>
          <w:szCs w:val="28"/>
        </w:rPr>
        <w:t>臺</w:t>
      </w:r>
      <w:proofErr w:type="gramEnd"/>
      <w:r w:rsidRPr="005778C2">
        <w:rPr>
          <w:rFonts w:ascii="標楷體" w:eastAsia="標楷體" w:hint="eastAsia"/>
          <w:color w:val="FF0000"/>
          <w:sz w:val="28"/>
          <w:szCs w:val="28"/>
        </w:rPr>
        <w:t>中市政府農業局審查同意，經</w:t>
      </w:r>
      <w:r w:rsidRPr="005778C2">
        <w:rPr>
          <w:rFonts w:ascii="標楷體" w:eastAsia="標楷體" w:hint="eastAsia"/>
          <w:color w:val="FF0000"/>
          <w:sz w:val="28"/>
          <w:szCs w:val="28"/>
        </w:rPr>
        <w:lastRenderedPageBreak/>
        <w:t>農業局核定後，提交機關備查。</w:t>
      </w:r>
    </w:p>
    <w:p w14:paraId="5A5DD8D8" w14:textId="77777777" w:rsidR="00841BE1" w:rsidRPr="00312903" w:rsidRDefault="00841BE1" w:rsidP="00841BE1">
      <w:pPr>
        <w:spacing w:line="240" w:lineRule="atLeast"/>
        <w:ind w:leftChars="400" w:left="1380" w:hangingChars="150" w:hanging="420"/>
        <w:jc w:val="both"/>
        <w:textDirection w:val="lrTbV"/>
        <w:rPr>
          <w:rFonts w:ascii="標楷體" w:eastAsia="標楷體"/>
          <w:color w:val="FF0000"/>
          <w:sz w:val="28"/>
          <w:szCs w:val="28"/>
        </w:rPr>
      </w:pPr>
      <w:r>
        <w:rPr>
          <w:rFonts w:ascii="標楷體" w:eastAsia="標楷體" w:hint="eastAsia"/>
          <w:color w:val="FF0000"/>
          <w:sz w:val="28"/>
          <w:szCs w:val="28"/>
        </w:rPr>
        <w:t>(2)</w:t>
      </w:r>
      <w:r w:rsidRPr="00312903">
        <w:rPr>
          <w:rFonts w:ascii="標楷體" w:eastAsia="標楷體" w:hint="eastAsia"/>
          <w:color w:val="FF0000"/>
          <w:sz w:val="28"/>
          <w:szCs w:val="28"/>
        </w:rPr>
        <w:t>應於開工日前(機關或專案管理單位通知期限)提送整體施工計畫書、品質計畫書、職業安全衛生計畫書、其他通知</w:t>
      </w:r>
      <w:proofErr w:type="gramStart"/>
      <w:r w:rsidRPr="00312903">
        <w:rPr>
          <w:rFonts w:ascii="標楷體" w:eastAsia="標楷體" w:hint="eastAsia"/>
          <w:color w:val="FF0000"/>
          <w:sz w:val="28"/>
          <w:szCs w:val="28"/>
        </w:rPr>
        <w:t>文件予監造</w:t>
      </w:r>
      <w:proofErr w:type="gramEnd"/>
      <w:r w:rsidRPr="00312903">
        <w:rPr>
          <w:rFonts w:ascii="標楷體" w:eastAsia="標楷體" w:hint="eastAsia"/>
          <w:color w:val="FF0000"/>
          <w:sz w:val="28"/>
          <w:szCs w:val="28"/>
        </w:rPr>
        <w:t>單位審查與專管單位核定後，提送機關。</w:t>
      </w:r>
    </w:p>
    <w:p w14:paraId="5D54BC25"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w:t>
      </w:r>
      <w:r>
        <w:rPr>
          <w:rFonts w:ascii="標楷體" w:eastAsia="標楷體" w:hint="eastAsia"/>
          <w:color w:val="FF0000"/>
          <w:sz w:val="28"/>
          <w:szCs w:val="28"/>
        </w:rPr>
        <w:t>3</w:t>
      </w:r>
      <w:r w:rsidRPr="003B43F7">
        <w:rPr>
          <w:rFonts w:ascii="標楷體" w:eastAsia="標楷體" w:hint="eastAsia"/>
          <w:color w:val="FF0000"/>
          <w:sz w:val="28"/>
          <w:szCs w:val="28"/>
        </w:rPr>
        <w:t>)依據</w:t>
      </w:r>
      <w:proofErr w:type="gramStart"/>
      <w:r w:rsidRPr="003B43F7">
        <w:rPr>
          <w:rFonts w:ascii="標楷體" w:eastAsia="標楷體" w:hint="eastAsia"/>
          <w:color w:val="FF0000"/>
          <w:sz w:val="28"/>
          <w:szCs w:val="28"/>
        </w:rPr>
        <w:t>臺</w:t>
      </w:r>
      <w:proofErr w:type="gramEnd"/>
      <w:r w:rsidRPr="003B43F7">
        <w:rPr>
          <w:rFonts w:ascii="標楷體" w:eastAsia="標楷體" w:hint="eastAsia"/>
          <w:color w:val="FF0000"/>
          <w:sz w:val="28"/>
          <w:szCs w:val="28"/>
        </w:rPr>
        <w:t>中市政府勞工處勞資字第 0970315224 號函規定，廠商應於開工日前(機關或專案管理單位通知期限)提送勞工保險投保</w:t>
      </w:r>
      <w:proofErr w:type="gramStart"/>
      <w:r w:rsidRPr="003B43F7">
        <w:rPr>
          <w:rFonts w:ascii="標楷體" w:eastAsia="標楷體" w:hint="eastAsia"/>
          <w:color w:val="FF0000"/>
          <w:sz w:val="28"/>
          <w:szCs w:val="28"/>
        </w:rPr>
        <w:t>名冊予監造</w:t>
      </w:r>
      <w:proofErr w:type="gramEnd"/>
      <w:r w:rsidRPr="003B43F7">
        <w:rPr>
          <w:rFonts w:ascii="標楷體" w:eastAsia="標楷體" w:hint="eastAsia"/>
          <w:color w:val="FF0000"/>
          <w:sz w:val="28"/>
          <w:szCs w:val="28"/>
        </w:rPr>
        <w:t>單位審查與專管單位核定後，提送機關審查同意，方可施作。</w:t>
      </w:r>
    </w:p>
    <w:p w14:paraId="16C2C3F1"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w:t>
      </w:r>
      <w:r>
        <w:rPr>
          <w:rFonts w:ascii="標楷體" w:eastAsia="標楷體" w:hint="eastAsia"/>
          <w:color w:val="FF0000"/>
          <w:sz w:val="28"/>
          <w:szCs w:val="28"/>
        </w:rPr>
        <w:t>4</w:t>
      </w:r>
      <w:r w:rsidRPr="003B43F7">
        <w:rPr>
          <w:rFonts w:ascii="標楷體" w:eastAsia="標楷體" w:hint="eastAsia"/>
          <w:color w:val="FF0000"/>
          <w:sz w:val="28"/>
          <w:szCs w:val="28"/>
        </w:rPr>
        <w:t>)廠商應於開工前(機關通知期限)提送「工區監視系統架設計畫書」，報請機關同意，並於開工後 10 日內設置遠端監視系統，以供機關於施工期間隨時上網監看即時工地影像。監視系統如故障，應於 3 日內修復，修復期間廠商應有備用監視設備，以持續監視。</w:t>
      </w:r>
    </w:p>
    <w:p w14:paraId="48E3A8A0"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5778C2">
        <w:rPr>
          <w:rFonts w:ascii="標楷體" w:eastAsia="標楷體" w:hint="eastAsia"/>
          <w:color w:val="FF0000"/>
          <w:sz w:val="28"/>
          <w:szCs w:val="28"/>
        </w:rPr>
        <w:t>(5)廠商應於開工前(或機關通知期限)辦理「工程施工前鄰近建築物現況調查」</w:t>
      </w:r>
      <w:proofErr w:type="gramStart"/>
      <w:r w:rsidRPr="005778C2">
        <w:rPr>
          <w:rFonts w:ascii="標楷體" w:eastAsia="標楷體" w:hint="eastAsia"/>
          <w:color w:val="FF0000"/>
          <w:sz w:val="28"/>
          <w:szCs w:val="28"/>
        </w:rPr>
        <w:t>予監造</w:t>
      </w:r>
      <w:proofErr w:type="gramEnd"/>
      <w:r w:rsidRPr="005778C2">
        <w:rPr>
          <w:rFonts w:ascii="標楷體" w:eastAsia="標楷體" w:hint="eastAsia"/>
          <w:color w:val="FF0000"/>
          <w:sz w:val="28"/>
          <w:szCs w:val="28"/>
        </w:rPr>
        <w:t>單位審查與專管單位核定後，提交機關備查，費用已內含於契約價金。</w:t>
      </w:r>
    </w:p>
    <w:p w14:paraId="60C8E52E"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w:t>
      </w:r>
      <w:r>
        <w:rPr>
          <w:rFonts w:ascii="標楷體" w:eastAsia="標楷體" w:hint="eastAsia"/>
          <w:color w:val="FF0000"/>
          <w:sz w:val="28"/>
          <w:szCs w:val="28"/>
        </w:rPr>
        <w:t>6</w:t>
      </w:r>
      <w:r w:rsidRPr="003B43F7">
        <w:rPr>
          <w:rFonts w:ascii="標楷體" w:eastAsia="標楷體" w:hint="eastAsia"/>
          <w:color w:val="FF0000"/>
          <w:sz w:val="28"/>
          <w:szCs w:val="28"/>
        </w:rPr>
        <w:t>)廠商應於簽約日起 20日內(或機關通知期限)提送「植栽移植及養護計畫書」(詳招標圖說、施工作業說明及施工規範)，含聘請具景觀或</w:t>
      </w:r>
      <w:proofErr w:type="gramStart"/>
      <w:r w:rsidRPr="003B43F7">
        <w:rPr>
          <w:rFonts w:ascii="標楷體" w:eastAsia="標楷體" w:hint="eastAsia"/>
          <w:color w:val="FF0000"/>
          <w:sz w:val="28"/>
          <w:szCs w:val="28"/>
        </w:rPr>
        <w:t>植栽或園藝</w:t>
      </w:r>
      <w:proofErr w:type="gramEnd"/>
      <w:r w:rsidRPr="003B43F7">
        <w:rPr>
          <w:rFonts w:ascii="標楷體" w:eastAsia="標楷體" w:hint="eastAsia"/>
          <w:color w:val="FF0000"/>
          <w:sz w:val="28"/>
          <w:szCs w:val="28"/>
        </w:rPr>
        <w:t>專業學經背景或已取得其培訓資格者，協助</w:t>
      </w:r>
      <w:proofErr w:type="gramStart"/>
      <w:r w:rsidRPr="003B43F7">
        <w:rPr>
          <w:rFonts w:ascii="標楷體" w:eastAsia="標楷體" w:hint="eastAsia"/>
          <w:color w:val="FF0000"/>
          <w:sz w:val="28"/>
          <w:szCs w:val="28"/>
        </w:rPr>
        <w:t>研</w:t>
      </w:r>
      <w:proofErr w:type="gramEnd"/>
      <w:r w:rsidRPr="003B43F7">
        <w:rPr>
          <w:rFonts w:ascii="標楷體" w:eastAsia="標楷體" w:hint="eastAsia"/>
          <w:color w:val="FF0000"/>
          <w:sz w:val="28"/>
          <w:szCs w:val="28"/>
        </w:rPr>
        <w:t>提及簽章計畫</w:t>
      </w:r>
      <w:proofErr w:type="gramStart"/>
      <w:r w:rsidRPr="003B43F7">
        <w:rPr>
          <w:rFonts w:ascii="標楷體" w:eastAsia="標楷體" w:hint="eastAsia"/>
          <w:color w:val="FF0000"/>
          <w:sz w:val="28"/>
          <w:szCs w:val="28"/>
        </w:rPr>
        <w:t>書予監造</w:t>
      </w:r>
      <w:proofErr w:type="gramEnd"/>
      <w:r w:rsidRPr="003B43F7">
        <w:rPr>
          <w:rFonts w:ascii="標楷體" w:eastAsia="標楷體" w:hint="eastAsia"/>
          <w:color w:val="FF0000"/>
          <w:sz w:val="28"/>
          <w:szCs w:val="28"/>
        </w:rPr>
        <w:t>單位審查與專管單位核定後，提送機關核定，方可進場施作；部分現況樹木預計分別移植(詳移植計畫)，其實際移植地點由機關通知，廠商需配合辦理，費用已內含於契約價金。</w:t>
      </w:r>
    </w:p>
    <w:p w14:paraId="160CF480"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w:t>
      </w:r>
      <w:r>
        <w:rPr>
          <w:rFonts w:ascii="標楷體" w:eastAsia="標楷體" w:hint="eastAsia"/>
          <w:color w:val="FF0000"/>
          <w:sz w:val="28"/>
          <w:szCs w:val="28"/>
        </w:rPr>
        <w:t>7</w:t>
      </w:r>
      <w:r w:rsidRPr="003B43F7">
        <w:rPr>
          <w:rFonts w:ascii="標楷體" w:eastAsia="標楷體" w:hint="eastAsia"/>
          <w:color w:val="FF0000"/>
          <w:sz w:val="28"/>
          <w:szCs w:val="28"/>
        </w:rPr>
        <w:t>)開工前(或機關通知期限)，廠商應製作 A4 工程宣導單，說明介紹工程施作之目的、範圍、期程，使各界瞭解，以分發、投遞、張貼等方式宣導鄰 近社區居民、管委會(主委)、當地里長等。</w:t>
      </w:r>
    </w:p>
    <w:p w14:paraId="0A0C7D5D" w14:textId="77777777" w:rsidR="00841BE1" w:rsidRPr="003B43F7" w:rsidRDefault="00841BE1" w:rsidP="00841BE1">
      <w:pPr>
        <w:pStyle w:val="afb"/>
        <w:numPr>
          <w:ilvl w:val="0"/>
          <w:numId w:val="24"/>
        </w:numPr>
        <w:spacing w:line="240" w:lineRule="atLeast"/>
        <w:ind w:leftChars="0" w:left="993" w:hanging="142"/>
        <w:jc w:val="both"/>
        <w:textDirection w:val="lrTbV"/>
        <w:rPr>
          <w:rFonts w:ascii="標楷體" w:eastAsia="標楷體"/>
          <w:color w:val="FF0000"/>
          <w:sz w:val="28"/>
          <w:szCs w:val="28"/>
        </w:rPr>
      </w:pPr>
      <w:r w:rsidRPr="003B43F7">
        <w:rPr>
          <w:rFonts w:ascii="標楷體" w:eastAsia="標楷體" w:hint="eastAsia"/>
          <w:color w:val="FF0000"/>
          <w:sz w:val="28"/>
          <w:szCs w:val="28"/>
        </w:rPr>
        <w:t>施工期間應提送相關計畫書、文件或紀錄及注意事項如下：</w:t>
      </w:r>
    </w:p>
    <w:p w14:paraId="1C32085E"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(1)施工</w:t>
      </w:r>
      <w:proofErr w:type="gramStart"/>
      <w:r w:rsidRPr="003B43F7">
        <w:rPr>
          <w:rFonts w:ascii="標楷體" w:eastAsia="標楷體" w:hint="eastAsia"/>
          <w:color w:val="FF0000"/>
          <w:sz w:val="28"/>
          <w:szCs w:val="28"/>
        </w:rPr>
        <w:t>期間，</w:t>
      </w:r>
      <w:proofErr w:type="gramEnd"/>
      <w:r w:rsidRPr="003B43F7">
        <w:rPr>
          <w:rFonts w:ascii="標楷體" w:eastAsia="標楷體" w:hint="eastAsia"/>
          <w:color w:val="FF0000"/>
          <w:sz w:val="28"/>
          <w:szCs w:val="28"/>
        </w:rPr>
        <w:t>平日施工作業時間以 8:00 至 19:00 為原則(依據本市建築物施工管制辦法)，工作時數應符合勞動基準法相關規定，不得藉此要求展延工期或增加費用，如需夜間施工，廠商應先向監造單位報備，並依規定通報相關單位；另有關拆除、</w:t>
      </w:r>
      <w:proofErr w:type="gramStart"/>
      <w:r w:rsidRPr="003B43F7">
        <w:rPr>
          <w:rFonts w:ascii="標楷體" w:eastAsia="標楷體" w:hint="eastAsia"/>
          <w:color w:val="FF0000"/>
          <w:sz w:val="28"/>
          <w:szCs w:val="28"/>
        </w:rPr>
        <w:t>敲除、打鑿、洗孔</w:t>
      </w:r>
      <w:proofErr w:type="gramEnd"/>
      <w:r w:rsidRPr="003B43F7">
        <w:rPr>
          <w:rFonts w:ascii="標楷體" w:eastAsia="標楷體" w:hint="eastAsia"/>
          <w:color w:val="FF0000"/>
          <w:sz w:val="28"/>
          <w:szCs w:val="28"/>
        </w:rPr>
        <w:t>、搬運等易產生較大噪音工項，請避免於上午8:00前或中午12:00至13:30間施工，另(休)假日施工應避免產生噪音或震動工項之施工，以免影響周邊住戶安寧。</w:t>
      </w:r>
    </w:p>
    <w:p w14:paraId="4677BEBD"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(2)廠商應於每月 10 日前(或機關通知期限)提送「相關監測報告」(</w:t>
      </w:r>
      <w:proofErr w:type="gramStart"/>
      <w:r w:rsidRPr="003B43F7">
        <w:rPr>
          <w:rFonts w:ascii="標楷體" w:eastAsia="標楷體" w:hint="eastAsia"/>
          <w:color w:val="FF0000"/>
          <w:sz w:val="28"/>
          <w:szCs w:val="28"/>
        </w:rPr>
        <w:t>項目詳工項</w:t>
      </w:r>
      <w:proofErr w:type="gramEnd"/>
      <w:r w:rsidRPr="003B43F7">
        <w:rPr>
          <w:rFonts w:ascii="標楷體" w:eastAsia="標楷體" w:hint="eastAsia"/>
          <w:color w:val="FF0000"/>
          <w:sz w:val="28"/>
          <w:szCs w:val="28"/>
        </w:rPr>
        <w:t>及規範)，報告內容至少包含：監測概述、監測項目、監測位置分布圖、監測頻率及週期、各項監測數據紀錄、照片(含紀錄白板)、結果及建議、相關人員簽章等，費用已內含於契約價金。</w:t>
      </w:r>
    </w:p>
    <w:p w14:paraId="7ADD2229"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(3)廠商應依工程設計圖說及施工規範提送各施工圖說(含電機、消防之套圖)、相關送審文件(公司登記證或許可文件、廠牌、檢試驗報告5年內、樣品/型式、色卡)</w:t>
      </w:r>
      <w:proofErr w:type="gramStart"/>
      <w:r w:rsidRPr="003B43F7">
        <w:rPr>
          <w:rFonts w:ascii="標楷體" w:eastAsia="標楷體" w:hint="eastAsia"/>
          <w:color w:val="FF0000"/>
          <w:sz w:val="28"/>
          <w:szCs w:val="28"/>
        </w:rPr>
        <w:t>予監造</w:t>
      </w:r>
      <w:proofErr w:type="gramEnd"/>
      <w:r w:rsidRPr="003B43F7">
        <w:rPr>
          <w:rFonts w:ascii="標楷體" w:eastAsia="標楷體" w:hint="eastAsia"/>
          <w:color w:val="FF0000"/>
          <w:sz w:val="28"/>
          <w:szCs w:val="28"/>
        </w:rPr>
        <w:t>單位審查後提送機關備查或擇</w:t>
      </w:r>
      <w:r w:rsidRPr="003B43F7">
        <w:rPr>
          <w:rFonts w:ascii="標楷體" w:eastAsia="標楷體" w:hint="eastAsia"/>
          <w:color w:val="FF0000"/>
          <w:sz w:val="28"/>
          <w:szCs w:val="28"/>
        </w:rPr>
        <w:lastRenderedPageBreak/>
        <w:t>定樣式及色澤，方可施作。</w:t>
      </w:r>
    </w:p>
    <w:p w14:paraId="1074865E"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(4)土方開挖</w:t>
      </w:r>
      <w:proofErr w:type="gramStart"/>
      <w:r w:rsidRPr="003B43F7">
        <w:rPr>
          <w:rFonts w:ascii="標楷體" w:eastAsia="標楷體" w:hint="eastAsia"/>
          <w:color w:val="FF0000"/>
          <w:sz w:val="28"/>
          <w:szCs w:val="28"/>
        </w:rPr>
        <w:t>期間，</w:t>
      </w:r>
      <w:proofErr w:type="gramEnd"/>
      <w:r w:rsidRPr="003B43F7">
        <w:rPr>
          <w:rFonts w:ascii="標楷體" w:eastAsia="標楷體" w:hint="eastAsia"/>
          <w:color w:val="FF0000"/>
          <w:sz w:val="28"/>
          <w:szCs w:val="28"/>
        </w:rPr>
        <w:t>倘挖掘出先人骨骸或墓地(碑)等，廠商應拍照紀錄(日期、位置、數量等)，並通知監造、專管及機關，協助民俗處理作業(運至納骨塔)。</w:t>
      </w:r>
    </w:p>
    <w:p w14:paraId="61538735"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(5)倘發生鄰房損壞糾紛，廠商應立即(事發2日曆天內)通知監造單位及機關，並於事發7日曆天內將查明及處置情形(或洽社區管委會主委或里長協調)提交監造單位及機關，相關處置費用由廠商自行負責。</w:t>
      </w:r>
    </w:p>
    <w:p w14:paraId="5C76EBE5"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(6)廠商應於颱風、豪(暴)雨、汛期，事先做好防護工作，另基地西側現況較低窪，</w:t>
      </w:r>
      <w:proofErr w:type="gramStart"/>
      <w:r w:rsidRPr="003B43F7">
        <w:rPr>
          <w:rFonts w:ascii="標楷體" w:eastAsia="標楷體" w:hint="eastAsia"/>
          <w:color w:val="FF0000"/>
          <w:sz w:val="28"/>
          <w:szCs w:val="28"/>
        </w:rPr>
        <w:t>遇豪</w:t>
      </w:r>
      <w:proofErr w:type="gramEnd"/>
      <w:r w:rsidRPr="003B43F7">
        <w:rPr>
          <w:rFonts w:ascii="標楷體" w:eastAsia="標楷體" w:hint="eastAsia"/>
          <w:color w:val="FF0000"/>
          <w:sz w:val="28"/>
          <w:szCs w:val="28"/>
        </w:rPr>
        <w:t>(暴)</w:t>
      </w:r>
      <w:proofErr w:type="gramStart"/>
      <w:r w:rsidRPr="003B43F7">
        <w:rPr>
          <w:rFonts w:ascii="標楷體" w:eastAsia="標楷體" w:hint="eastAsia"/>
          <w:color w:val="FF0000"/>
          <w:sz w:val="28"/>
          <w:szCs w:val="28"/>
        </w:rPr>
        <w:t>雨易積水漫至</w:t>
      </w:r>
      <w:proofErr w:type="gramEnd"/>
      <w:r w:rsidRPr="003B43F7">
        <w:rPr>
          <w:rFonts w:ascii="標楷體" w:eastAsia="標楷體" w:hint="eastAsia"/>
          <w:color w:val="FF0000"/>
          <w:sz w:val="28"/>
          <w:szCs w:val="28"/>
        </w:rPr>
        <w:t>鄰近社區民宅，廠商應於施工期間配合相關防治處理措施，費用已內含於契約價金。另依「公共工程汛期工地防災減災作業要點」規定辦理。</w:t>
      </w:r>
    </w:p>
    <w:p w14:paraId="5944A2C1"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(7)廠商應依機關執行需要配合召開施工說明會、工務會議、月報、協調會議、督導、視察等會場布置(含桌椅、茶水、簡報設備等)及派員出席，並於會議後7日內提送會議紀錄文件。</w:t>
      </w:r>
    </w:p>
    <w:p w14:paraId="3924BBE7" w14:textId="77777777" w:rsidR="00841BE1" w:rsidRPr="003B43F7" w:rsidRDefault="00841BE1" w:rsidP="00841BE1">
      <w:pPr>
        <w:pStyle w:val="afb"/>
        <w:numPr>
          <w:ilvl w:val="0"/>
          <w:numId w:val="24"/>
        </w:numPr>
        <w:spacing w:line="240" w:lineRule="atLeast"/>
        <w:ind w:leftChars="0" w:left="993" w:hanging="142"/>
        <w:jc w:val="both"/>
        <w:textDirection w:val="lrTbV"/>
        <w:rPr>
          <w:rFonts w:ascii="標楷體" w:eastAsia="標楷體"/>
          <w:color w:val="FF0000"/>
          <w:sz w:val="28"/>
          <w:szCs w:val="28"/>
        </w:rPr>
      </w:pPr>
      <w:r w:rsidRPr="003B43F7">
        <w:rPr>
          <w:rFonts w:ascii="標楷體" w:eastAsia="標楷體" w:hint="eastAsia"/>
          <w:color w:val="FF0000"/>
          <w:sz w:val="28"/>
          <w:szCs w:val="28"/>
        </w:rPr>
        <w:t>廠商應依相關法令規定及契約書規定，於開工前、施工中、竣工前、後等階段，負責辦理下列事項，費用已內含於契約價金，因逾期申報所產生滯納金由廠商自行負責：</w:t>
      </w:r>
    </w:p>
    <w:p w14:paraId="51495513"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(1)依規定辦理開工申報，依規定辦理工地</w:t>
      </w:r>
      <w:proofErr w:type="gramStart"/>
      <w:r w:rsidRPr="003B43F7">
        <w:rPr>
          <w:rFonts w:ascii="標楷體" w:eastAsia="標楷體" w:hint="eastAsia"/>
          <w:color w:val="FF0000"/>
          <w:sz w:val="28"/>
          <w:szCs w:val="28"/>
        </w:rPr>
        <w:t>逕</w:t>
      </w:r>
      <w:proofErr w:type="gramEnd"/>
      <w:r w:rsidRPr="003B43F7">
        <w:rPr>
          <w:rFonts w:ascii="標楷體" w:eastAsia="標楷體" w:hint="eastAsia"/>
          <w:color w:val="FF0000"/>
          <w:sz w:val="28"/>
          <w:szCs w:val="28"/>
        </w:rPr>
        <w:t>流廢水污染削減計畫申報。</w:t>
      </w:r>
    </w:p>
    <w:p w14:paraId="055190AC"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(2)施工前污水處理設施之開工審查及施工中之各項勘驗。</w:t>
      </w:r>
    </w:p>
    <w:p w14:paraId="2527D700"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(3)申辦室內裝修、無障礙、建築物</w:t>
      </w:r>
      <w:proofErr w:type="gramStart"/>
      <w:r w:rsidRPr="003B43F7">
        <w:rPr>
          <w:rFonts w:ascii="標楷體" w:eastAsia="標楷體" w:hint="eastAsia"/>
          <w:color w:val="FF0000"/>
          <w:sz w:val="28"/>
          <w:szCs w:val="28"/>
        </w:rPr>
        <w:t>昇</w:t>
      </w:r>
      <w:proofErr w:type="gramEnd"/>
      <w:r w:rsidRPr="003B43F7">
        <w:rPr>
          <w:rFonts w:ascii="標楷體" w:eastAsia="標楷體" w:hint="eastAsia"/>
          <w:color w:val="FF0000"/>
          <w:sz w:val="28"/>
          <w:szCs w:val="28"/>
        </w:rPr>
        <w:t>降設備、綠化、開工、變更設計、竣工、使用執照等勘驗及取得許可文件，如有不符規定需辦理改善者，應負責改善完成。</w:t>
      </w:r>
    </w:p>
    <w:p w14:paraId="046FDD8A"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(4)申辦電力(</w:t>
      </w:r>
      <w:proofErr w:type="gramStart"/>
      <w:r w:rsidRPr="003B43F7">
        <w:rPr>
          <w:rFonts w:ascii="標楷體" w:eastAsia="標楷體" w:hint="eastAsia"/>
          <w:color w:val="FF0000"/>
          <w:sz w:val="28"/>
          <w:szCs w:val="28"/>
        </w:rPr>
        <w:t>含送電</w:t>
      </w:r>
      <w:proofErr w:type="gramEnd"/>
      <w:r w:rsidRPr="003B43F7">
        <w:rPr>
          <w:rFonts w:ascii="標楷體" w:eastAsia="標楷體" w:hint="eastAsia"/>
          <w:color w:val="FF0000"/>
          <w:sz w:val="28"/>
          <w:szCs w:val="28"/>
        </w:rPr>
        <w:t>)、電信、自來水(</w:t>
      </w:r>
      <w:proofErr w:type="gramStart"/>
      <w:r w:rsidRPr="003B43F7">
        <w:rPr>
          <w:rFonts w:ascii="標楷體" w:eastAsia="標楷體" w:hint="eastAsia"/>
          <w:color w:val="FF0000"/>
          <w:sz w:val="28"/>
          <w:szCs w:val="28"/>
        </w:rPr>
        <w:t>含送水</w:t>
      </w:r>
      <w:proofErr w:type="gramEnd"/>
      <w:r w:rsidRPr="003B43F7">
        <w:rPr>
          <w:rFonts w:ascii="標楷體" w:eastAsia="標楷體" w:hint="eastAsia"/>
          <w:color w:val="FF0000"/>
          <w:sz w:val="28"/>
          <w:szCs w:val="28"/>
        </w:rPr>
        <w:t>)、污水、消防、天然氣等設施之竣工勘查及取得許可文件，如有不符規定需辦理改善者，應負責改善完成。</w:t>
      </w:r>
    </w:p>
    <w:p w14:paraId="5292B5FF" w14:textId="77777777" w:rsidR="00841BE1" w:rsidRPr="003B43F7" w:rsidRDefault="00841BE1" w:rsidP="00841BE1">
      <w:pPr>
        <w:spacing w:line="240" w:lineRule="atLeast"/>
        <w:ind w:leftChars="400" w:left="1380" w:hangingChars="150" w:hanging="420"/>
        <w:jc w:val="both"/>
        <w:textDirection w:val="lrTbV"/>
        <w:rPr>
          <w:rFonts w:ascii="標楷體" w:eastAsia="標楷體"/>
          <w:color w:val="FF0000"/>
          <w:sz w:val="28"/>
          <w:szCs w:val="28"/>
        </w:rPr>
      </w:pPr>
      <w:r w:rsidRPr="003B43F7">
        <w:rPr>
          <w:rFonts w:ascii="標楷體" w:eastAsia="標楷體" w:hint="eastAsia"/>
          <w:color w:val="FF0000"/>
          <w:sz w:val="28"/>
          <w:szCs w:val="28"/>
        </w:rPr>
        <w:t>(5)申辦綠建築標章等申請作業、勘驗及取得許可文件，如有不符規定需辦理改善者，應負責改善完成。</w:t>
      </w:r>
    </w:p>
    <w:p w14:paraId="615CE0AF" w14:textId="77777777" w:rsidR="00841BE1" w:rsidRPr="009A0DAE" w:rsidRDefault="00841BE1" w:rsidP="00841BE1">
      <w:pPr>
        <w:spacing w:line="240" w:lineRule="atLeast"/>
        <w:ind w:leftChars="400" w:left="1380" w:hangingChars="150" w:hanging="420"/>
        <w:jc w:val="both"/>
        <w:textDirection w:val="lrTbV"/>
        <w:rPr>
          <w:rFonts w:ascii="標楷體" w:eastAsia="標楷體"/>
          <w:sz w:val="28"/>
          <w:szCs w:val="28"/>
        </w:rPr>
      </w:pPr>
      <w:r w:rsidRPr="003B43F7">
        <w:rPr>
          <w:rFonts w:ascii="標楷體" w:eastAsia="標楷體" w:hint="eastAsia"/>
          <w:color w:val="FF0000"/>
          <w:sz w:val="28"/>
          <w:szCs w:val="28"/>
        </w:rPr>
        <w:t>(6)依機關通知期限內及規定內容，提送竣工成果報告及決(結)算文件(含電子</w:t>
      </w:r>
      <w:proofErr w:type="gramStart"/>
      <w:r w:rsidRPr="003B43F7">
        <w:rPr>
          <w:rFonts w:ascii="標楷體" w:eastAsia="標楷體" w:hint="eastAsia"/>
          <w:color w:val="FF0000"/>
          <w:sz w:val="28"/>
          <w:szCs w:val="28"/>
        </w:rPr>
        <w:t>檔</w:t>
      </w:r>
      <w:proofErr w:type="gramEnd"/>
      <w:r w:rsidRPr="003B43F7">
        <w:rPr>
          <w:rFonts w:ascii="標楷體" w:eastAsia="標楷體" w:hint="eastAsia"/>
          <w:color w:val="FF0000"/>
          <w:sz w:val="28"/>
          <w:szCs w:val="28"/>
        </w:rPr>
        <w:t>光碟)。</w:t>
      </w:r>
    </w:p>
    <w:p w14:paraId="4C870516" w14:textId="77777777" w:rsidR="00E518AE" w:rsidRPr="00841BE1" w:rsidRDefault="00E518AE" w:rsidP="003349AC">
      <w:pPr>
        <w:spacing w:line="240" w:lineRule="atLeast"/>
        <w:jc w:val="both"/>
        <w:textDirection w:val="lrTbV"/>
        <w:rPr>
          <w:rFonts w:ascii="標楷體" w:eastAsia="標楷體"/>
          <w:b/>
          <w:bCs/>
          <w:sz w:val="28"/>
          <w:szCs w:val="28"/>
        </w:rPr>
      </w:pPr>
    </w:p>
    <w:p w14:paraId="72DB0763"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57B75E78" w14:textId="5C23BB1E"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機關得視案件性質及實際需要指派</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30B00506" w14:textId="5C1F70E0"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841BE1" w:rsidRPr="00841BE1">
        <w:rPr>
          <w:rFonts w:ascii="標楷體" w:eastAsia="標楷體" w:cs="標楷體" w:hint="eastAsia"/>
          <w:color w:val="FF0000"/>
          <w:sz w:val="28"/>
          <w:szCs w:val="28"/>
        </w:rPr>
        <w:t xml:space="preserve"> </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所指派之代表，其對廠商之指示與監督行為，效力同</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對其代表之指派及變更，應通知廠商。</w:t>
      </w:r>
    </w:p>
    <w:p w14:paraId="6BBD9271" w14:textId="5BEFF55D"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00841BE1" w:rsidRPr="00841BE1">
        <w:rPr>
          <w:rFonts w:ascii="標楷體" w:eastAsia="標楷體" w:cs="標楷體" w:hint="eastAsia"/>
          <w:color w:val="FF0000"/>
          <w:sz w:val="28"/>
          <w:szCs w:val="28"/>
        </w:rPr>
        <w:t xml:space="preserve"> </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2A7DC0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5CB0F6C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0BF8CC6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14:paraId="62C71CA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0BA42A1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33EE5C0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5A4DB643"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7255FEE1"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681FF612" w14:textId="253BBCA8"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w:t>
      </w:r>
      <w:proofErr w:type="gramStart"/>
      <w:r w:rsidRPr="009A0DAE">
        <w:rPr>
          <w:rFonts w:ascii="標楷體" w:eastAsia="標楷體" w:cs="標楷體" w:hint="eastAsia"/>
          <w:sz w:val="28"/>
          <w:szCs w:val="28"/>
        </w:rPr>
        <w:t>均須送</w:t>
      </w:r>
      <w:proofErr w:type="gramEnd"/>
      <w:r w:rsidRPr="009A0DAE">
        <w:rPr>
          <w:rFonts w:ascii="標楷體" w:eastAsia="標楷體" w:cs="標楷體" w:hint="eastAsia"/>
          <w:sz w:val="28"/>
          <w:szCs w:val="28"/>
        </w:rPr>
        <w:t>經</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核轉。廠商依法令規定提送政府主管機關之有關申請及報告事項，除另有規定外，</w:t>
      </w:r>
      <w:proofErr w:type="gramStart"/>
      <w:r w:rsidRPr="009A0DAE">
        <w:rPr>
          <w:rFonts w:ascii="標楷體" w:eastAsia="標楷體" w:cs="標楷體" w:hint="eastAsia"/>
          <w:sz w:val="28"/>
          <w:szCs w:val="28"/>
        </w:rPr>
        <w:t>均應先</w:t>
      </w:r>
      <w:proofErr w:type="gramEnd"/>
      <w:r w:rsidRPr="009A0DAE">
        <w:rPr>
          <w:rFonts w:ascii="標楷體" w:eastAsia="標楷體" w:cs="標楷體" w:hint="eastAsia"/>
          <w:sz w:val="28"/>
          <w:szCs w:val="28"/>
        </w:rPr>
        <w:t>照會</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2D3005F4" w14:textId="07A562C9"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代表機關處理下列非廠商責任之有關契約之協調事項：</w:t>
      </w:r>
    </w:p>
    <w:p w14:paraId="26612D5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791467C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1EDEE21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679546AD"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64C55A6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14:paraId="0228F49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14:paraId="783AEA10" w14:textId="0FBA3708"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w:t>
      </w:r>
      <w:proofErr w:type="gramStart"/>
      <w:r w:rsidR="00142444" w:rsidRPr="009A0DAE">
        <w:rPr>
          <w:rFonts w:ascii="標楷體" w:eastAsia="標楷體" w:cs="標楷體" w:hint="eastAsia"/>
          <w:sz w:val="28"/>
          <w:szCs w:val="28"/>
        </w:rPr>
        <w:t>先送</w:t>
      </w:r>
      <w:r w:rsidR="00841BE1" w:rsidRPr="00FD0168">
        <w:rPr>
          <w:rFonts w:ascii="標楷體" w:eastAsia="標楷體" w:cs="標楷體" w:hint="eastAsia"/>
          <w:color w:val="FF0000"/>
          <w:sz w:val="28"/>
          <w:szCs w:val="28"/>
        </w:rPr>
        <w:t>監造</w:t>
      </w:r>
      <w:proofErr w:type="gramEnd"/>
      <w:r w:rsidR="00841BE1" w:rsidRPr="00FD0168">
        <w:rPr>
          <w:rFonts w:ascii="標楷體" w:eastAsia="標楷體" w:cs="標楷體" w:hint="eastAsia"/>
          <w:color w:val="FF0000"/>
          <w:sz w:val="28"/>
          <w:szCs w:val="28"/>
        </w:rPr>
        <w:t>單位/專案管理單位</w:t>
      </w:r>
      <w:r w:rsidR="00142444" w:rsidRPr="009A0DAE">
        <w:rPr>
          <w:rFonts w:ascii="標楷體" w:eastAsia="標楷體" w:cs="標楷體" w:hint="eastAsia"/>
          <w:sz w:val="28"/>
          <w:szCs w:val="28"/>
        </w:rPr>
        <w:t>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14:paraId="07325909" w14:textId="1FC69E0E"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w:t>
      </w:r>
      <w:proofErr w:type="gramStart"/>
      <w:r w:rsidRPr="009A0DAE">
        <w:rPr>
          <w:rFonts w:ascii="標楷體" w:eastAsia="標楷體" w:cs="標楷體" w:hint="eastAsia"/>
        </w:rPr>
        <w:t>驗由機關</w:t>
      </w:r>
      <w:proofErr w:type="gramEnd"/>
      <w:r w:rsidRPr="009A0DAE">
        <w:rPr>
          <w:rFonts w:ascii="標楷體" w:eastAsia="標楷體" w:cs="標楷體" w:hint="eastAsia"/>
        </w:rPr>
        <w:t>辦理：廠商會同</w:t>
      </w:r>
      <w:r w:rsidR="00841BE1" w:rsidRPr="00FD0168">
        <w:rPr>
          <w:rFonts w:ascii="標楷體" w:eastAsia="標楷體" w:cs="標楷體" w:hint="eastAsia"/>
          <w:color w:val="FF0000"/>
        </w:rPr>
        <w:t>監造單位/專案管理單位</w:t>
      </w:r>
      <w:r w:rsidRPr="009A0DAE">
        <w:rPr>
          <w:rFonts w:ascii="標楷體" w:eastAsia="標楷體" w:cs="標楷體" w:hint="eastAsia"/>
        </w:rPr>
        <w:t>取樣後，送往機關指定之檢（試）驗單位辦理檢（試）驗，檢（試）驗費用由機關支付，不納入契約價金。</w:t>
      </w:r>
    </w:p>
    <w:p w14:paraId="318E63FF" w14:textId="503F3310"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w:t>
      </w:r>
      <w:proofErr w:type="gramStart"/>
      <w:r w:rsidRPr="009A0DAE">
        <w:rPr>
          <w:rFonts w:ascii="標楷體" w:eastAsia="標楷體" w:cs="標楷體" w:hint="eastAsia"/>
        </w:rPr>
        <w:t>驗由廠商</w:t>
      </w:r>
      <w:proofErr w:type="gramEnd"/>
      <w:r w:rsidRPr="009A0DAE">
        <w:rPr>
          <w:rFonts w:ascii="標楷體" w:eastAsia="標楷體" w:cs="標楷體" w:hint="eastAsia"/>
        </w:rPr>
        <w:t>依機關指定程序辦理：廠商會同</w:t>
      </w:r>
      <w:r w:rsidR="00841BE1" w:rsidRPr="00FD0168">
        <w:rPr>
          <w:rFonts w:ascii="標楷體" w:eastAsia="標楷體" w:cs="標楷體" w:hint="eastAsia"/>
          <w:color w:val="FF0000"/>
        </w:rPr>
        <w:t>監造單位/專案管理單位</w:t>
      </w:r>
      <w:r w:rsidRPr="009A0DAE">
        <w:rPr>
          <w:rFonts w:ascii="標楷體" w:eastAsia="標楷體" w:cs="標楷體" w:hint="eastAsia"/>
        </w:rPr>
        <w:t>取樣後，送往機關指定之檢（試）驗單位辦理檢（試）驗，檢（試）驗費用納入契約價金，由機關以代收代付方式支付。</w:t>
      </w:r>
    </w:p>
    <w:p w14:paraId="3E9EEA2E" w14:textId="48E52294" w:rsidR="009F7EA5" w:rsidRPr="009A0DAE" w:rsidRDefault="00841BE1" w:rsidP="009F7EA5">
      <w:pPr>
        <w:pStyle w:val="20"/>
        <w:spacing w:before="0" w:line="240" w:lineRule="atLeast"/>
        <w:rPr>
          <w:rFonts w:ascii="標楷體" w:eastAsia="標楷體" w:cs="標楷體"/>
        </w:rPr>
      </w:pPr>
      <w:r>
        <w:rPr>
          <w:rFonts w:ascii="標楷體" w:eastAsia="標楷體" w:cs="標楷體" w:hint="eastAsia"/>
        </w:rPr>
        <w:t>■</w:t>
      </w:r>
      <w:r w:rsidR="009F7EA5" w:rsidRPr="009A0DAE">
        <w:rPr>
          <w:rFonts w:ascii="標楷體" w:eastAsia="標楷體" w:cs="標楷體" w:hint="eastAsia"/>
        </w:rPr>
        <w:t>檢（試）</w:t>
      </w:r>
      <w:proofErr w:type="gramStart"/>
      <w:r w:rsidR="009F7EA5" w:rsidRPr="009A0DAE">
        <w:rPr>
          <w:rFonts w:ascii="標楷體" w:eastAsia="標楷體" w:cs="標楷體" w:hint="eastAsia"/>
        </w:rPr>
        <w:t>驗由廠商</w:t>
      </w:r>
      <w:proofErr w:type="gramEnd"/>
      <w:r w:rsidR="009F7EA5" w:rsidRPr="009A0DAE">
        <w:rPr>
          <w:rFonts w:ascii="標楷體" w:eastAsia="標楷體" w:cs="標楷體" w:hint="eastAsia"/>
        </w:rPr>
        <w:t>辦理：</w:t>
      </w:r>
      <w:r w:rsidRPr="00FD0168">
        <w:rPr>
          <w:rFonts w:ascii="標楷體" w:eastAsia="標楷體" w:cs="標楷體" w:hint="eastAsia"/>
          <w:color w:val="FF0000"/>
        </w:rPr>
        <w:t>監造單位/專案管理單位</w:t>
      </w:r>
      <w:r w:rsidR="009F7EA5" w:rsidRPr="009A0DAE">
        <w:rPr>
          <w:rFonts w:ascii="標楷體" w:eastAsia="標楷體" w:cs="標楷體" w:hint="eastAsia"/>
        </w:rPr>
        <w:t>會同廠商取樣後，送經</w:t>
      </w:r>
      <w:r w:rsidRPr="00FD0168">
        <w:rPr>
          <w:rFonts w:ascii="標楷體" w:eastAsia="標楷體" w:cs="標楷體" w:hint="eastAsia"/>
          <w:color w:val="FF0000"/>
        </w:rPr>
        <w:t>監造單位/專案管理單位</w:t>
      </w:r>
      <w:r w:rsidR="009F7EA5" w:rsidRPr="009A0DAE">
        <w:rPr>
          <w:rFonts w:ascii="標楷體" w:eastAsia="標楷體" w:cs="標楷體" w:hint="eastAsia"/>
        </w:rPr>
        <w:t>提報並經機關審查核定之檢（試）驗單位辦理檢（試）驗，並由</w:t>
      </w:r>
      <w:r w:rsidRPr="00FD0168">
        <w:rPr>
          <w:rFonts w:ascii="標楷體" w:eastAsia="標楷體" w:cs="標楷體" w:hint="eastAsia"/>
          <w:color w:val="FF0000"/>
        </w:rPr>
        <w:t>監造單位/專案管理單位</w:t>
      </w:r>
      <w:r w:rsidR="009F7EA5" w:rsidRPr="009A0DAE">
        <w:rPr>
          <w:rFonts w:ascii="標楷體" w:eastAsia="標楷體" w:cs="標楷體" w:hint="eastAsia"/>
        </w:rPr>
        <w:t>指定檢（試）驗報告寄送地點，檢（試）驗費用由廠商負擔。</w:t>
      </w:r>
    </w:p>
    <w:p w14:paraId="718AB78E" w14:textId="0A75B333"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因機關需求而就同一標的作2次以上檢（試）驗者，其所生費用，結果合格者由機關負擔；不合格者由廠商負擔。該等材料、機具、設備進場時，廠商仍應通知</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或其代表人作現場檢驗。其有關資料、樣品、取樣、檢（試）驗等之處理，同上述進場前之處理方式。</w:t>
      </w:r>
    </w:p>
    <w:p w14:paraId="71B0C269" w14:textId="3497DE9F"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bookmarkStart w:id="1" w:name="_Hlk77697603"/>
      <w:r w:rsidR="00841BE1" w:rsidRPr="00FD0168">
        <w:rPr>
          <w:rFonts w:ascii="標楷體" w:eastAsia="標楷體" w:cs="標楷體" w:hint="eastAsia"/>
          <w:color w:val="FF0000"/>
          <w:sz w:val="28"/>
          <w:szCs w:val="28"/>
        </w:rPr>
        <w:t>監造單位/專案管理單位</w:t>
      </w:r>
      <w:bookmarkEnd w:id="1"/>
      <w:r w:rsidRPr="009A0DAE">
        <w:rPr>
          <w:rFonts w:ascii="標楷體" w:eastAsia="標楷體" w:cs="標楷體" w:hint="eastAsia"/>
          <w:sz w:val="28"/>
          <w:szCs w:val="28"/>
        </w:rPr>
        <w:t>派員現場監督進行。</w:t>
      </w:r>
    </w:p>
    <w:p w14:paraId="251F31DA"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38C84DD7" w14:textId="31160FBB"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841BE1" w:rsidRPr="003B43F7">
        <w:rPr>
          <w:rFonts w:ascii="標楷體" w:eastAsia="標楷體" w:cs="標楷體" w:hint="eastAsia"/>
          <w:color w:val="FF0000"/>
          <w:sz w:val="28"/>
          <w:szCs w:val="28"/>
        </w:rPr>
        <w:t>依契約圖說及施工規範。</w:t>
      </w:r>
    </w:p>
    <w:p w14:paraId="775EFC2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11FD7111" w14:textId="049F0249"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w:t>
      </w:r>
      <w:proofErr w:type="gramStart"/>
      <w:r w:rsidRPr="009A0DAE">
        <w:rPr>
          <w:rFonts w:ascii="標楷體" w:eastAsia="標楷體" w:cs="標楷體" w:hint="eastAsia"/>
        </w:rPr>
        <w:t>期間，</w:t>
      </w:r>
      <w:proofErr w:type="gramEnd"/>
      <w:r w:rsidRPr="009A0DAE">
        <w:rPr>
          <w:rFonts w:ascii="標楷體" w:eastAsia="標楷體" w:cs="標楷體" w:hint="eastAsia"/>
        </w:rPr>
        <w:t>廠商應依規定辦理自主檢查；</w:t>
      </w:r>
      <w:r w:rsidR="00841BE1" w:rsidRPr="00FD0168">
        <w:rPr>
          <w:rFonts w:ascii="標楷體" w:eastAsia="標楷體" w:cs="標楷體" w:hint="eastAsia"/>
          <w:color w:val="FF0000"/>
        </w:rPr>
        <w:t>監造單位/專案管理單位</w:t>
      </w:r>
      <w:r w:rsidRPr="009A0DAE">
        <w:rPr>
          <w:rFonts w:ascii="標楷體" w:eastAsia="標楷體" w:cs="標楷體" w:hint="eastAsia"/>
        </w:rPr>
        <w:t>應按規範規定查驗工程品質，廠商應予必要之配合，並派員協助。</w:t>
      </w:r>
      <w:proofErr w:type="gramStart"/>
      <w:r w:rsidRPr="009A0DAE">
        <w:rPr>
          <w:rFonts w:ascii="標楷體" w:eastAsia="標楷體" w:cs="標楷體" w:hint="eastAsia"/>
        </w:rPr>
        <w:t>但</w:t>
      </w:r>
      <w:r w:rsidR="00841BE1" w:rsidRPr="00FD0168">
        <w:rPr>
          <w:rFonts w:ascii="標楷體" w:eastAsia="標楷體" w:cs="標楷體" w:hint="eastAsia"/>
          <w:color w:val="FF0000"/>
        </w:rPr>
        <w:t>監造</w:t>
      </w:r>
      <w:proofErr w:type="gramEnd"/>
      <w:r w:rsidR="00841BE1" w:rsidRPr="00FD0168">
        <w:rPr>
          <w:rFonts w:ascii="標楷體" w:eastAsia="標楷體" w:cs="標楷體" w:hint="eastAsia"/>
          <w:color w:val="FF0000"/>
        </w:rPr>
        <w:t>單位/專案管理單位</w:t>
      </w:r>
      <w:r w:rsidRPr="009A0DAE">
        <w:rPr>
          <w:rFonts w:ascii="標楷體" w:eastAsia="標楷體" w:cs="標楷體" w:hint="eastAsia"/>
        </w:rPr>
        <w:t>之工程查驗並不免除廠商依契約應負之責任。</w:t>
      </w:r>
    </w:p>
    <w:p w14:paraId="42E7527F" w14:textId="7795D995"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841BE1" w:rsidRPr="00841BE1">
        <w:rPr>
          <w:rFonts w:ascii="標楷體" w:eastAsia="標楷體" w:cs="標楷體" w:hint="eastAsia"/>
          <w:color w:val="FF0000"/>
        </w:rPr>
        <w:t xml:space="preserve"> </w:t>
      </w:r>
      <w:r w:rsidR="00841BE1" w:rsidRPr="00FD0168">
        <w:rPr>
          <w:rFonts w:ascii="標楷體" w:eastAsia="標楷體" w:cs="標楷體" w:hint="eastAsia"/>
          <w:color w:val="FF0000"/>
        </w:rPr>
        <w:t>監造單位/專案管理單位</w:t>
      </w:r>
      <w:r w:rsidRPr="009A0DAE">
        <w:rPr>
          <w:rFonts w:ascii="標楷體" w:eastAsia="標楷體" w:cs="標楷體" w:hint="eastAsia"/>
        </w:rPr>
        <w:t>如發現廠商工作品質不符合契約規定，或有不當措施將危及工程之安全時，得通知廠商限期改善、改正或將不符規定之部分拆除重做。廠商逾期未辦妥時，機關得要求廠商部分或全部停工，至廠商辦妥並經</w:t>
      </w:r>
      <w:r w:rsidR="00841BE1" w:rsidRPr="00FD0168">
        <w:rPr>
          <w:rFonts w:ascii="標楷體" w:eastAsia="標楷體" w:cs="標楷體" w:hint="eastAsia"/>
          <w:color w:val="FF0000"/>
        </w:rPr>
        <w:t>監造單位/專案管理單位</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3F54AA41" w14:textId="3B62309D"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廠商應按規定之階段報請</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查驗，</w:t>
      </w:r>
      <w:r w:rsidR="00841BE1" w:rsidRPr="00FD0168">
        <w:rPr>
          <w:rFonts w:ascii="標楷體" w:eastAsia="標楷體" w:cs="標楷體" w:hint="eastAsia"/>
          <w:color w:val="FF0000"/>
          <w:sz w:val="28"/>
          <w:szCs w:val="28"/>
        </w:rPr>
        <w:t>監造單位/專案管理單位</w:t>
      </w:r>
      <w:r w:rsidRPr="009A0DAE">
        <w:rPr>
          <w:rFonts w:ascii="標楷體" w:eastAsia="標楷體" w:cs="標楷體" w:hint="eastAsia"/>
          <w:sz w:val="28"/>
          <w:szCs w:val="28"/>
        </w:rPr>
        <w:t>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w:t>
      </w:r>
      <w:proofErr w:type="gramStart"/>
      <w:r w:rsidRPr="009A0DAE">
        <w:rPr>
          <w:rFonts w:ascii="標楷體" w:eastAsia="標楷體" w:cs="標楷體" w:hint="eastAsia"/>
          <w:sz w:val="28"/>
          <w:szCs w:val="28"/>
        </w:rPr>
        <w:t>但</w:t>
      </w:r>
      <w:r w:rsidR="00841BE1" w:rsidRPr="00FD0168">
        <w:rPr>
          <w:rFonts w:ascii="標楷體" w:eastAsia="標楷體" w:cs="標楷體" w:hint="eastAsia"/>
          <w:color w:val="FF0000"/>
          <w:sz w:val="28"/>
          <w:szCs w:val="28"/>
        </w:rPr>
        <w:t>監造</w:t>
      </w:r>
      <w:proofErr w:type="gramEnd"/>
      <w:r w:rsidR="00841BE1" w:rsidRPr="00FD0168">
        <w:rPr>
          <w:rFonts w:ascii="標楷體" w:eastAsia="標楷體" w:cs="標楷體" w:hint="eastAsia"/>
          <w:color w:val="FF0000"/>
          <w:sz w:val="28"/>
          <w:szCs w:val="28"/>
        </w:rPr>
        <w:t>單位/專案管理單位</w:t>
      </w:r>
      <w:r w:rsidRPr="009A0DAE">
        <w:rPr>
          <w:rFonts w:ascii="標楷體" w:eastAsia="標楷體" w:cs="標楷體" w:hint="eastAsia"/>
          <w:sz w:val="28"/>
          <w:szCs w:val="28"/>
        </w:rPr>
        <w:t>應指派專責查驗人員隨時辦理廠商申請之查驗工作，不得無故遲延</w:t>
      </w:r>
      <w:r w:rsidR="007153DC" w:rsidRPr="009A0DAE">
        <w:rPr>
          <w:rFonts w:ascii="標楷體" w:eastAsia="標楷體" w:cs="標楷體" w:hint="eastAsia"/>
          <w:sz w:val="28"/>
          <w:szCs w:val="28"/>
        </w:rPr>
        <w:t>。</w:t>
      </w:r>
    </w:p>
    <w:p w14:paraId="2E144A78" w14:textId="07C4484F"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proofErr w:type="gramStart"/>
      <w:r w:rsidR="00E518AE" w:rsidRPr="009A0DAE">
        <w:rPr>
          <w:rFonts w:ascii="標楷體" w:eastAsia="標楷體" w:cs="標楷體" w:hint="eastAsia"/>
          <w:sz w:val="28"/>
          <w:szCs w:val="28"/>
        </w:rPr>
        <w:t>本工程如有</w:t>
      </w:r>
      <w:proofErr w:type="gramEnd"/>
      <w:r w:rsidR="00E518AE" w:rsidRPr="009A0DAE">
        <w:rPr>
          <w:rFonts w:ascii="標楷體" w:eastAsia="標楷體" w:cs="標楷體" w:hint="eastAsia"/>
          <w:sz w:val="28"/>
          <w:szCs w:val="28"/>
        </w:rPr>
        <w:t>任何事後無法檢驗之隱蔽部分，廠商應在事前報請</w:t>
      </w:r>
      <w:r w:rsidR="00841BE1" w:rsidRPr="00FD0168">
        <w:rPr>
          <w:rFonts w:ascii="標楷體" w:eastAsia="標楷體" w:cs="標楷體" w:hint="eastAsia"/>
          <w:color w:val="FF0000"/>
          <w:sz w:val="28"/>
          <w:szCs w:val="28"/>
        </w:rPr>
        <w:t>監造單位/專案管理單位</w:t>
      </w:r>
      <w:r w:rsidR="00E518AE" w:rsidRPr="009A0DAE">
        <w:rPr>
          <w:rFonts w:ascii="標楷體" w:eastAsia="標楷體" w:cs="標楷體" w:hint="eastAsia"/>
          <w:sz w:val="28"/>
          <w:szCs w:val="28"/>
        </w:rPr>
        <w:t>查驗，</w:t>
      </w:r>
      <w:r w:rsidR="00841BE1" w:rsidRPr="00FD0168">
        <w:rPr>
          <w:rFonts w:ascii="標楷體" w:eastAsia="標楷體" w:cs="標楷體" w:hint="eastAsia"/>
          <w:color w:val="FF0000"/>
          <w:sz w:val="28"/>
          <w:szCs w:val="28"/>
        </w:rPr>
        <w:t>監造單位/專案管理單位</w:t>
      </w:r>
      <w:r w:rsidR="00E518AE" w:rsidRPr="009A0DAE">
        <w:rPr>
          <w:rFonts w:ascii="標楷體" w:eastAsia="標楷體" w:cs="標楷體" w:hint="eastAsia"/>
          <w:sz w:val="28"/>
          <w:szCs w:val="28"/>
        </w:rPr>
        <w:t>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841BE1" w:rsidRPr="00FD0168">
        <w:rPr>
          <w:rFonts w:ascii="標楷體" w:eastAsia="標楷體" w:cs="標楷體" w:hint="eastAsia"/>
          <w:color w:val="FF0000"/>
          <w:sz w:val="28"/>
          <w:szCs w:val="28"/>
        </w:rPr>
        <w:t>監造單位/專案管理單位</w:t>
      </w:r>
      <w:r w:rsidR="00E518AE" w:rsidRPr="009A0DAE">
        <w:rPr>
          <w:rFonts w:ascii="標楷體" w:eastAsia="標楷體" w:cs="標楷體" w:hint="eastAsia"/>
          <w:sz w:val="28"/>
          <w:szCs w:val="28"/>
        </w:rPr>
        <w:t>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5B79A2AD" w14:textId="5087C7FC"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841BE1" w:rsidRPr="00FD0168">
        <w:rPr>
          <w:rFonts w:ascii="標楷體" w:eastAsia="標楷體" w:cs="標楷體" w:hint="eastAsia"/>
          <w:color w:val="FF0000"/>
        </w:rPr>
        <w:t>監造單位/專案管理單位</w:t>
      </w:r>
      <w:r w:rsidRPr="009A0DAE">
        <w:rPr>
          <w:rFonts w:ascii="標楷體" w:eastAsia="標楷體" w:cs="標楷體" w:hint="eastAsia"/>
        </w:rPr>
        <w:t>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6462B2D1" w14:textId="69A9BAD8"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841BE1" w:rsidRPr="00FD0168">
        <w:rPr>
          <w:rFonts w:ascii="標楷體" w:eastAsia="標楷體" w:cs="標楷體" w:hint="eastAsia"/>
          <w:color w:val="FF0000"/>
        </w:rPr>
        <w:t>監造單位/專案管理單位</w:t>
      </w:r>
      <w:r w:rsidRPr="009A0DAE">
        <w:rPr>
          <w:rFonts w:ascii="標楷體" w:eastAsia="標楷體" w:cs="標楷體" w:hint="eastAsia"/>
        </w:rPr>
        <w:t>在工程進行中隨時進行工程查驗之需要，應妥為提供必要之設備與器材。如有不足，經</w:t>
      </w:r>
      <w:r w:rsidR="00841BE1" w:rsidRPr="00FD0168">
        <w:rPr>
          <w:rFonts w:ascii="標楷體" w:eastAsia="標楷體" w:cs="標楷體" w:hint="eastAsia"/>
          <w:color w:val="FF0000"/>
        </w:rPr>
        <w:t>監造單位/專案管理單位</w:t>
      </w:r>
      <w:r w:rsidRPr="009A0DAE">
        <w:rPr>
          <w:rFonts w:ascii="標楷體" w:eastAsia="標楷體" w:cs="標楷體" w:hint="eastAsia"/>
        </w:rPr>
        <w:t>通知後，廠商應立即補足。</w:t>
      </w:r>
    </w:p>
    <w:p w14:paraId="3972F250"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w:t>
      </w:r>
      <w:r w:rsidR="00164DEB" w:rsidRPr="009A0DAE">
        <w:rPr>
          <w:rFonts w:ascii="標楷體" w:eastAsia="標楷體" w:cs="標楷體" w:hint="eastAsia"/>
          <w:sz w:val="28"/>
          <w:szCs w:val="28"/>
        </w:rPr>
        <w:lastRenderedPageBreak/>
        <w:t>出申請者外，應由廠商提出申請，並按照規定負擔有關費用。</w:t>
      </w:r>
    </w:p>
    <w:p w14:paraId="09C6C09B"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28D7B01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758BE5A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12F7374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31115ED0" w14:textId="77777777"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14:paraId="026F233D" w14:textId="77777777"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14:paraId="7CA78E2F"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14:paraId="430695AA"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14:paraId="6EA87D96"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14:paraId="50E6D3BC" w14:textId="77777777"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14:paraId="4255B108"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14:paraId="6C7562A9"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14:paraId="6E56D6AB" w14:textId="77777777"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14:paraId="431320B3" w14:textId="77777777" w:rsidR="00841BE1" w:rsidRPr="008E7CCC" w:rsidRDefault="00841BE1" w:rsidP="00841BE1">
      <w:pPr>
        <w:spacing w:line="240" w:lineRule="atLeast"/>
        <w:ind w:left="1135" w:hanging="851"/>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(十一)廠商履約期間之缺失懲罰，依據「</w:t>
      </w:r>
      <w:proofErr w:type="gramStart"/>
      <w:r w:rsidRPr="008E7CCC">
        <w:rPr>
          <w:rFonts w:ascii="標楷體" w:eastAsia="標楷體" w:hAnsi="標楷體" w:cs="標楷體" w:hint="eastAsia"/>
          <w:color w:val="FF0000"/>
          <w:sz w:val="28"/>
          <w:szCs w:val="28"/>
        </w:rPr>
        <w:t>臺</w:t>
      </w:r>
      <w:proofErr w:type="gramEnd"/>
      <w:r w:rsidRPr="008E7CCC">
        <w:rPr>
          <w:rFonts w:ascii="標楷體" w:eastAsia="標楷體" w:hAnsi="標楷體" w:cs="標楷體" w:hint="eastAsia"/>
          <w:color w:val="FF0000"/>
          <w:sz w:val="28"/>
          <w:szCs w:val="28"/>
        </w:rPr>
        <w:t>中市政府工程採購契約品質缺失懲罰性違約金扣罰基準」規定：</w:t>
      </w:r>
    </w:p>
    <w:p w14:paraId="4FDA4992"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021F1B">
        <w:rPr>
          <w:rFonts w:ascii="標楷體" w:eastAsia="標楷體" w:hAnsi="標楷體" w:cs="標楷體" w:hint="eastAsia"/>
          <w:color w:val="FF0000"/>
          <w:sz w:val="28"/>
          <w:szCs w:val="28"/>
        </w:rPr>
        <w:t>工程施工查核</w:t>
      </w:r>
      <w:r w:rsidRPr="008E7CCC">
        <w:rPr>
          <w:rFonts w:ascii="標楷體" w:eastAsia="標楷體" w:hAnsi="標楷體" w:cs="標楷體" w:hint="eastAsia"/>
          <w:color w:val="FF0000"/>
          <w:sz w:val="28"/>
          <w:szCs w:val="28"/>
        </w:rPr>
        <w:t>小組查核結果有下列情形者，依下列規定扣點：</w:t>
      </w:r>
    </w:p>
    <w:p w14:paraId="04453804" w14:textId="77777777" w:rsidR="00841BE1" w:rsidRPr="008E7CCC" w:rsidRDefault="00841BE1" w:rsidP="00841BE1">
      <w:pPr>
        <w:spacing w:line="240" w:lineRule="atLeast"/>
        <w:ind w:leftChars="400" w:left="1380" w:hangingChars="150" w:hanging="420"/>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(1)查核</w:t>
      </w:r>
      <w:r w:rsidRPr="008E7CCC">
        <w:rPr>
          <w:rFonts w:ascii="標楷體" w:eastAsia="標楷體" w:hint="eastAsia"/>
          <w:color w:val="FF0000"/>
          <w:sz w:val="28"/>
          <w:szCs w:val="28"/>
        </w:rPr>
        <w:t>金額</w:t>
      </w:r>
      <w:r w:rsidRPr="008E7CCC">
        <w:rPr>
          <w:rFonts w:ascii="標楷體" w:eastAsia="標楷體" w:hAnsi="標楷體" w:cs="標楷體" w:hint="eastAsia"/>
          <w:color w:val="FF0000"/>
          <w:sz w:val="28"/>
          <w:szCs w:val="28"/>
        </w:rPr>
        <w:t>以上之工程：查核成績未達80分(甲等)扣10點；查核成績未達75分扣15點。</w:t>
      </w:r>
    </w:p>
    <w:p w14:paraId="6E8299FD"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021F1B">
        <w:rPr>
          <w:rFonts w:ascii="標楷體" w:eastAsia="標楷體" w:hAnsi="標楷體" w:cs="標楷體" w:hint="eastAsia"/>
          <w:color w:val="FF0000"/>
          <w:sz w:val="28"/>
          <w:szCs w:val="28"/>
        </w:rPr>
        <w:t>履約</w:t>
      </w:r>
      <w:r w:rsidRPr="008E7CCC">
        <w:rPr>
          <w:rFonts w:ascii="標楷體" w:eastAsia="標楷體" w:hAnsi="標楷體" w:cs="標楷體" w:hint="eastAsia"/>
          <w:color w:val="FF0000"/>
          <w:sz w:val="28"/>
          <w:szCs w:val="28"/>
        </w:rPr>
        <w:t>期間內工地應擔任專職人員有不當兼職之情形者，每人扣十點；經工程主辦機關通知限期改善，屆期未改善者，得按日扣點至改善之日止。</w:t>
      </w:r>
    </w:p>
    <w:p w14:paraId="235A6304"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監造廠商或承攬廠商未落實工程材料會同取樣、送驗、</w:t>
      </w:r>
      <w:proofErr w:type="gramStart"/>
      <w:r w:rsidRPr="008E7CCC">
        <w:rPr>
          <w:rFonts w:ascii="標楷體" w:eastAsia="標楷體" w:hAnsi="標楷體" w:cs="標楷體" w:hint="eastAsia"/>
          <w:color w:val="FF0000"/>
          <w:sz w:val="28"/>
          <w:szCs w:val="28"/>
        </w:rPr>
        <w:t>會驗及</w:t>
      </w:r>
      <w:proofErr w:type="gramEnd"/>
      <w:r w:rsidRPr="008E7CCC">
        <w:rPr>
          <w:rFonts w:ascii="標楷體" w:eastAsia="標楷體" w:hAnsi="標楷體" w:cs="標楷體" w:hint="eastAsia"/>
          <w:color w:val="FF0000"/>
          <w:sz w:val="28"/>
          <w:szCs w:val="28"/>
        </w:rPr>
        <w:t>由品管人員與監造廠商判定材料抽(檢)驗結果者，每次扣5點。</w:t>
      </w:r>
    </w:p>
    <w:p w14:paraId="5D955DB4"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lastRenderedPageBreak/>
        <w:t>依本基準扣點之懲罰性違約金金額如下：本案屬巨額之工程，每點之懲罰性違約金為新臺幣8,000元。</w:t>
      </w:r>
    </w:p>
    <w:p w14:paraId="4638A6A5"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依本基準處以懲罰性違約金，以契約價金總額百分之二十為限。</w:t>
      </w:r>
    </w:p>
    <w:p w14:paraId="065DE322"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工程主辦機關依公共工程施工品質管理作業要點第十五點規定辦理督導工作發現施工品質缺失時，應依工程施工查核小組查核品質缺失扣點紀錄表之項目進行扣點，工程主辦機關並應留存督導紀錄備查，每點懲罰性違約金金額</w:t>
      </w:r>
      <w:proofErr w:type="gramStart"/>
      <w:r w:rsidRPr="008E7CCC">
        <w:rPr>
          <w:rFonts w:ascii="標楷體" w:eastAsia="標楷體" w:hAnsi="標楷體" w:cs="標楷體" w:hint="eastAsia"/>
          <w:color w:val="FF0000"/>
          <w:sz w:val="28"/>
          <w:szCs w:val="28"/>
        </w:rPr>
        <w:t>準</w:t>
      </w:r>
      <w:proofErr w:type="gramEnd"/>
      <w:r w:rsidRPr="008E7CCC">
        <w:rPr>
          <w:rFonts w:ascii="標楷體" w:eastAsia="標楷體" w:hAnsi="標楷體" w:cs="標楷體" w:hint="eastAsia"/>
          <w:color w:val="FF0000"/>
          <w:sz w:val="28"/>
          <w:szCs w:val="28"/>
        </w:rPr>
        <w:t>用本基準第五點規定辦理。</w:t>
      </w:r>
    </w:p>
    <w:p w14:paraId="5ADF4500"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 xml:space="preserve">工程主辦機關辦理工程採購時，應將本基準附入採購契約中，除契約另有較重扣罰規定外，應依本基準辦理。 </w:t>
      </w:r>
    </w:p>
    <w:p w14:paraId="4266ECF0" w14:textId="77777777" w:rsidR="00841BE1" w:rsidRPr="008E7CCC" w:rsidRDefault="00841BE1" w:rsidP="00841BE1">
      <w:pPr>
        <w:pStyle w:val="afb"/>
        <w:numPr>
          <w:ilvl w:val="0"/>
          <w:numId w:val="25"/>
        </w:numPr>
        <w:spacing w:line="240" w:lineRule="atLeast"/>
        <w:ind w:leftChars="0" w:left="1135" w:hanging="284"/>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承攬廠商對工程主辦機關扣罰結果有爭議時，依契約爭議處理條文辦理。</w:t>
      </w:r>
    </w:p>
    <w:p w14:paraId="019C8829" w14:textId="77777777" w:rsidR="00841BE1" w:rsidRPr="008E7CCC" w:rsidRDefault="00841BE1" w:rsidP="00841BE1">
      <w:pPr>
        <w:spacing w:line="240" w:lineRule="atLeast"/>
        <w:ind w:left="840" w:hanging="556"/>
        <w:jc w:val="both"/>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 xml:space="preserve">(十二) </w:t>
      </w:r>
      <w:proofErr w:type="gramStart"/>
      <w:r w:rsidRPr="008E7CCC">
        <w:rPr>
          <w:rFonts w:ascii="標楷體" w:eastAsia="標楷體" w:hAnsi="標楷體" w:cs="標楷體" w:hint="eastAsia"/>
          <w:color w:val="FF0000"/>
          <w:sz w:val="28"/>
          <w:szCs w:val="28"/>
        </w:rPr>
        <w:t>臺</w:t>
      </w:r>
      <w:proofErr w:type="gramEnd"/>
      <w:r w:rsidRPr="008E7CCC">
        <w:rPr>
          <w:rFonts w:ascii="標楷體" w:eastAsia="標楷體" w:hAnsi="標楷體" w:cs="標楷體" w:hint="eastAsia"/>
          <w:color w:val="FF0000"/>
          <w:sz w:val="28"/>
          <w:szCs w:val="28"/>
        </w:rPr>
        <w:t>中市政府推動金安心計畫：</w:t>
      </w:r>
    </w:p>
    <w:p w14:paraId="14763FE8" w14:textId="2338BB76" w:rsidR="00E518AE" w:rsidRDefault="00841BE1" w:rsidP="00841BE1">
      <w:pPr>
        <w:spacing w:line="240" w:lineRule="atLeast"/>
        <w:ind w:left="1134"/>
        <w:jc w:val="both"/>
        <w:textDirection w:val="lrTbV"/>
        <w:rPr>
          <w:rFonts w:ascii="標楷體" w:eastAsia="標楷體" w:hAnsi="標楷體" w:cs="標楷體"/>
          <w:color w:val="FF0000"/>
          <w:sz w:val="28"/>
          <w:szCs w:val="28"/>
        </w:rPr>
      </w:pPr>
      <w:r w:rsidRPr="008E7CCC">
        <w:rPr>
          <w:rFonts w:ascii="標楷體" w:eastAsia="標楷體" w:hAnsi="標楷體" w:cs="標楷體" w:hint="eastAsia"/>
          <w:color w:val="FF0000"/>
          <w:sz w:val="28"/>
          <w:szCs w:val="28"/>
        </w:rPr>
        <w:t>廠商應依「</w:t>
      </w:r>
      <w:proofErr w:type="gramStart"/>
      <w:r w:rsidRPr="008E7CCC">
        <w:rPr>
          <w:rFonts w:ascii="標楷體" w:eastAsia="標楷體" w:hAnsi="標楷體" w:cs="標楷體" w:hint="eastAsia"/>
          <w:color w:val="FF0000"/>
          <w:sz w:val="28"/>
          <w:szCs w:val="28"/>
        </w:rPr>
        <w:t>臺</w:t>
      </w:r>
      <w:proofErr w:type="gramEnd"/>
      <w:r w:rsidRPr="008E7CCC">
        <w:rPr>
          <w:rFonts w:ascii="標楷體" w:eastAsia="標楷體" w:hAnsi="標楷體" w:cs="標楷體" w:hint="eastAsia"/>
          <w:color w:val="FF0000"/>
          <w:sz w:val="28"/>
          <w:szCs w:val="28"/>
        </w:rPr>
        <w:t>中市政府金安心工程計畫」辦理，向</w:t>
      </w:r>
      <w:proofErr w:type="gramStart"/>
      <w:r w:rsidRPr="008E7CCC">
        <w:rPr>
          <w:rFonts w:ascii="標楷體" w:eastAsia="標楷體" w:hAnsi="標楷體" w:cs="標楷體" w:hint="eastAsia"/>
          <w:color w:val="FF0000"/>
          <w:sz w:val="28"/>
          <w:szCs w:val="28"/>
        </w:rPr>
        <w:t>臺</w:t>
      </w:r>
      <w:proofErr w:type="gramEnd"/>
      <w:r w:rsidRPr="008E7CCC">
        <w:rPr>
          <w:rFonts w:ascii="標楷體" w:eastAsia="標楷體" w:hAnsi="標楷體" w:cs="標楷體" w:hint="eastAsia"/>
          <w:color w:val="FF0000"/>
          <w:sz w:val="28"/>
          <w:szCs w:val="28"/>
        </w:rPr>
        <w:t>中市政府勞工局申請登錄，於開工日起3個月(日曆天計算)內取得基礎級，於開工日起4個月內取得成長級。未取得，且可歸責於廠商者，處懲罰性違約金，逾期每日扣罰1點，巨額以上之工程採購，每點懲罰性違約金8,000元。</w:t>
      </w:r>
    </w:p>
    <w:p w14:paraId="527C5BAF" w14:textId="77777777" w:rsidR="005D2719" w:rsidRPr="009A0DAE" w:rsidRDefault="005D2719" w:rsidP="00841BE1">
      <w:pPr>
        <w:spacing w:line="240" w:lineRule="atLeast"/>
        <w:ind w:left="1134"/>
        <w:jc w:val="both"/>
        <w:textDirection w:val="lrTbV"/>
        <w:rPr>
          <w:rFonts w:ascii="標楷體" w:eastAsia="標楷體"/>
          <w:b/>
          <w:bCs/>
          <w:sz w:val="28"/>
          <w:szCs w:val="28"/>
        </w:rPr>
      </w:pPr>
    </w:p>
    <w:p w14:paraId="177E5C69"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65ABD34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0BD622CB"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310175DA"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2012F733"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14:paraId="12A2328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737A089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2BA859A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74834822" w14:textId="77777777" w:rsidR="00E518AE" w:rsidRPr="009A0DAE" w:rsidRDefault="00E518AE" w:rsidP="003349AC">
      <w:pPr>
        <w:spacing w:line="240" w:lineRule="atLeast"/>
        <w:jc w:val="both"/>
        <w:rPr>
          <w:rFonts w:ascii="標楷體" w:eastAsia="標楷體"/>
          <w:b/>
          <w:bCs/>
          <w:sz w:val="28"/>
          <w:szCs w:val="28"/>
        </w:rPr>
      </w:pPr>
    </w:p>
    <w:p w14:paraId="6B73279A"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3BC32479"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14:paraId="485B1497" w14:textId="224092BC" w:rsidR="00B5014B" w:rsidRPr="009A0DAE" w:rsidRDefault="005D2719"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w:t>
      </w:r>
      <w:r w:rsidR="00695361" w:rsidRPr="009A0DAE">
        <w:rPr>
          <w:rFonts w:ascii="標楷體" w:eastAsia="標楷體" w:cs="標楷體" w:hint="eastAsia"/>
          <w:sz w:val="28"/>
          <w:szCs w:val="28"/>
        </w:rPr>
        <w:lastRenderedPageBreak/>
        <w:t>選）</w:t>
      </w:r>
    </w:p>
    <w:p w14:paraId="6931CE81" w14:textId="33BA2F6C" w:rsidR="00B5014B" w:rsidRDefault="005D2719"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00B5014B" w:rsidRPr="009A0DAE">
        <w:rPr>
          <w:rFonts w:ascii="標楷體" w:eastAsia="標楷體" w:cs="標楷體" w:hint="eastAsia"/>
          <w:sz w:val="28"/>
          <w:szCs w:val="28"/>
        </w:rPr>
        <w:t>營建機具綜合保險</w:t>
      </w:r>
      <w:r w:rsidRPr="008E7CCC">
        <w:rPr>
          <w:rFonts w:ascii="標楷體" w:eastAsia="標楷體" w:cs="標楷體" w:hint="eastAsia"/>
          <w:color w:val="FF0000"/>
          <w:sz w:val="28"/>
          <w:szCs w:val="28"/>
        </w:rPr>
        <w:t>(開挖支撐、施工構</w:t>
      </w:r>
      <w:proofErr w:type="gramStart"/>
      <w:r w:rsidRPr="008E7CCC">
        <w:rPr>
          <w:rFonts w:ascii="標楷體" w:eastAsia="標楷體" w:cs="標楷體" w:hint="eastAsia"/>
          <w:color w:val="FF0000"/>
          <w:sz w:val="28"/>
          <w:szCs w:val="28"/>
        </w:rPr>
        <w:t>臺</w:t>
      </w:r>
      <w:proofErr w:type="gramEnd"/>
      <w:r w:rsidRPr="008E7CCC">
        <w:rPr>
          <w:rFonts w:ascii="標楷體" w:eastAsia="標楷體" w:cs="標楷體" w:hint="eastAsia"/>
          <w:color w:val="FF0000"/>
          <w:sz w:val="28"/>
          <w:szCs w:val="28"/>
        </w:rPr>
        <w:t>、吊裝設備施工等重要假設工程)</w:t>
      </w:r>
      <w:r w:rsidR="00B5014B" w:rsidRPr="009A0DAE">
        <w:rPr>
          <w:rFonts w:ascii="標楷體" w:eastAsia="標楷體" w:cs="標楷體" w:hint="eastAsia"/>
          <w:sz w:val="28"/>
          <w:szCs w:val="28"/>
        </w:rPr>
        <w:t>。</w:t>
      </w:r>
    </w:p>
    <w:p w14:paraId="36CC090D" w14:textId="44D7A940" w:rsidR="00004282"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004282" w:rsidRPr="00004282">
        <w:rPr>
          <w:rFonts w:ascii="標楷體" w:eastAsia="標楷體" w:hint="eastAsia"/>
          <w:sz w:val="28"/>
          <w:szCs w:val="28"/>
        </w:rPr>
        <w:t>雇主意外責任保險。</w:t>
      </w:r>
    </w:p>
    <w:p w14:paraId="4C83F790" w14:textId="47B60272" w:rsidR="00B5014B"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B5014B" w:rsidRPr="009A0DAE">
        <w:rPr>
          <w:rFonts w:ascii="標楷體" w:eastAsia="標楷體" w:cs="標楷體" w:hint="eastAsia"/>
          <w:sz w:val="28"/>
          <w:szCs w:val="28"/>
        </w:rPr>
        <w:t>其他</w:t>
      </w:r>
      <w:r w:rsidRPr="008E7CCC">
        <w:rPr>
          <w:rFonts w:ascii="標楷體" w:eastAsia="標楷體" w:hAnsi="標楷體" w:cs="標楷體"/>
          <w:color w:val="FF0000"/>
          <w:sz w:val="28"/>
          <w:szCs w:val="28"/>
          <w:u w:val="single"/>
        </w:rPr>
        <w:t>鄰房龜裂倒塌責任險、鄰近財產險等</w:t>
      </w:r>
    </w:p>
    <w:p w14:paraId="7DBD1FDB"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5B7C1EE0"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43B95D34" w14:textId="77777777"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14:paraId="393967F6" w14:textId="77777777"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6A561A90"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0445EA1F"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093358A5"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14:paraId="11DC59F5" w14:textId="77777777"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4D73BF54" w14:textId="77777777"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14:paraId="6C7FE39D"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14:paraId="014BDFAC"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14:paraId="56D070AC"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14:paraId="157F5041" w14:textId="77777777"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14:paraId="50367D6B" w14:textId="77777777"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修復本工程所需之拆除清理費用：＿＿元（由機關依工程特性載明；未載明者，為工程契約金額之5%）。</w:t>
      </w:r>
    </w:p>
    <w:p w14:paraId="5576475D" w14:textId="77777777"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機關提供之機具設備費用：＿＿元（未載明或機關未提供施工機具設備者無）。</w:t>
      </w:r>
    </w:p>
    <w:p w14:paraId="359C9E4A" w14:textId="77777777" w:rsidR="00416D74" w:rsidRPr="009A0DAE" w:rsidRDefault="00DC4B68"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14:paraId="54715F1D"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14:paraId="2E8B2C54" w14:textId="77777777" w:rsidR="005D2719" w:rsidRPr="009A0DAE" w:rsidRDefault="005D2719" w:rsidP="005D2719">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每一</w:t>
      </w:r>
      <w:r w:rsidRPr="009A0DAE">
        <w:rPr>
          <w:rFonts w:ascii="標楷體" w:eastAsia="標楷體" w:cs="標楷體" w:hint="eastAsia"/>
          <w:sz w:val="28"/>
          <w:szCs w:val="28"/>
        </w:rPr>
        <w:t>個人體傷或死亡：</w:t>
      </w:r>
      <w:r w:rsidRPr="008672F5">
        <w:rPr>
          <w:rFonts w:ascii="標楷體" w:eastAsia="標楷體" w:cs="標楷體" w:hint="eastAsia"/>
          <w:color w:val="FF0000"/>
          <w:sz w:val="28"/>
          <w:szCs w:val="28"/>
        </w:rPr>
        <w:t>新臺幣10,000,000元。</w:t>
      </w:r>
    </w:p>
    <w:p w14:paraId="2C3054E7" w14:textId="77777777" w:rsidR="005D2719" w:rsidRPr="009A0DAE" w:rsidRDefault="005D2719" w:rsidP="005D2719">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每一事故體傷或死亡：</w:t>
      </w:r>
      <w:r w:rsidRPr="008672F5">
        <w:rPr>
          <w:rFonts w:ascii="標楷體" w:eastAsia="標楷體" w:cs="標楷體" w:hint="eastAsia"/>
          <w:color w:val="FF0000"/>
          <w:sz w:val="28"/>
          <w:szCs w:val="28"/>
        </w:rPr>
        <w:t>新臺幣20,000,000元。</w:t>
      </w:r>
    </w:p>
    <w:p w14:paraId="5535F935" w14:textId="77777777" w:rsidR="005D2719" w:rsidRPr="009A0DAE" w:rsidRDefault="005D2719" w:rsidP="005D2719">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每一事故財物損害：</w:t>
      </w:r>
      <w:r w:rsidRPr="008672F5">
        <w:rPr>
          <w:rFonts w:ascii="標楷體" w:eastAsia="標楷體" w:cs="標楷體" w:hint="eastAsia"/>
          <w:color w:val="FF0000"/>
          <w:sz w:val="28"/>
          <w:szCs w:val="28"/>
        </w:rPr>
        <w:t>新臺幣20,000,000元。</w:t>
      </w:r>
    </w:p>
    <w:p w14:paraId="12A6578C" w14:textId="77777777" w:rsidR="005D2719" w:rsidRPr="009A0DAE" w:rsidRDefault="005D2719" w:rsidP="005D2719">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Pr="009A0DAE">
        <w:rPr>
          <w:rFonts w:ascii="標楷體" w:eastAsia="標楷體" w:cs="標楷體" w:hint="eastAsia"/>
          <w:sz w:val="28"/>
          <w:szCs w:val="28"/>
        </w:rPr>
        <w:t>保險</w:t>
      </w:r>
      <w:r w:rsidRPr="009A0DAE">
        <w:rPr>
          <w:rFonts w:ascii="標楷體" w:eastAsia="標楷體" w:hint="eastAsia"/>
          <w:sz w:val="28"/>
          <w:szCs w:val="28"/>
        </w:rPr>
        <w:t>期間內最高累積責任：</w:t>
      </w:r>
      <w:r w:rsidRPr="008E7CCC">
        <w:rPr>
          <w:rFonts w:ascii="標楷體" w:eastAsia="標楷體" w:hint="eastAsia"/>
          <w:color w:val="FF0000"/>
          <w:sz w:val="28"/>
          <w:szCs w:val="28"/>
        </w:rPr>
        <w:t>同契約金額</w:t>
      </w:r>
      <w:r w:rsidRPr="009A0DAE">
        <w:rPr>
          <w:rFonts w:ascii="標楷體" w:eastAsia="標楷體" w:hint="eastAsia"/>
          <w:sz w:val="28"/>
          <w:szCs w:val="28"/>
        </w:rPr>
        <w:t>。</w:t>
      </w:r>
    </w:p>
    <w:p w14:paraId="5D745FCB"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14:paraId="548BE19C"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155B08F9"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14:paraId="6073F021"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14:paraId="5ACFFA41" w14:textId="76555F9C"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w:t>
      </w:r>
      <w:r w:rsidR="005D2719" w:rsidRPr="008672F5">
        <w:rPr>
          <w:rFonts w:ascii="標楷體" w:eastAsia="標楷體" w:cs="標楷體" w:hint="eastAsia"/>
          <w:color w:val="FF0000"/>
          <w:sz w:val="28"/>
          <w:szCs w:val="28"/>
        </w:rPr>
        <w:t>新臺幣100,000元</w:t>
      </w:r>
      <w:r w:rsidR="00416D74" w:rsidRPr="009A0DAE">
        <w:rPr>
          <w:rFonts w:ascii="標楷體" w:eastAsia="標楷體" w:cs="標楷體" w:hint="eastAsia"/>
          <w:sz w:val="28"/>
          <w:szCs w:val="28"/>
        </w:rPr>
        <w:t>。</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w:t>
      </w:r>
      <w:r w:rsidR="00416D74" w:rsidRPr="009A0DAE">
        <w:rPr>
          <w:rFonts w:ascii="標楷體" w:eastAsia="標楷體" w:cs="標楷體" w:hint="eastAsia"/>
          <w:sz w:val="28"/>
          <w:szCs w:val="28"/>
        </w:rPr>
        <w:lastRenderedPageBreak/>
        <w:t>元</w:t>
      </w:r>
      <w:r w:rsidR="00EA6128">
        <w:rPr>
          <w:rFonts w:ascii="標楷體" w:eastAsia="標楷體" w:cs="標楷體" w:hint="eastAsia"/>
          <w:sz w:val="28"/>
          <w:szCs w:val="28"/>
        </w:rPr>
        <w:t>）</w:t>
      </w:r>
    </w:p>
    <w:p w14:paraId="77C06866" w14:textId="38353D0E" w:rsidR="00416D74" w:rsidRPr="009A0DAE" w:rsidRDefault="00DC4B68"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w:t>
      </w:r>
      <w:r w:rsidR="005D2719" w:rsidRPr="008672F5">
        <w:rPr>
          <w:rFonts w:ascii="標楷體" w:eastAsia="標楷體" w:hint="eastAsia"/>
          <w:color w:val="FF0000"/>
          <w:sz w:val="28"/>
          <w:szCs w:val="28"/>
        </w:rPr>
        <w:t>新臺幣100,000元</w:t>
      </w:r>
      <w:r w:rsidR="00416D74" w:rsidRPr="009A0DAE">
        <w:rPr>
          <w:rFonts w:ascii="標楷體" w:eastAsia="標楷體" w:hint="eastAsia"/>
          <w:sz w:val="28"/>
          <w:szCs w:val="28"/>
        </w:rPr>
        <w:t>。（未載明者，為新臺幣10,000元</w:t>
      </w:r>
      <w:r w:rsidR="00551B46">
        <w:rPr>
          <w:rFonts w:ascii="標楷體" w:eastAsia="標楷體" w:hint="eastAsia"/>
          <w:sz w:val="28"/>
          <w:szCs w:val="28"/>
        </w:rPr>
        <w:t>）</w:t>
      </w:r>
    </w:p>
    <w:p w14:paraId="2B721AA0"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14:paraId="5374327B"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14:paraId="2BC18807"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A8C4B3C"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332F1CB5"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14:paraId="316D126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14:paraId="40682B00"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14:paraId="77466534"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62A583A9" w14:textId="5670DFEA" w:rsidR="00416D74" w:rsidRPr="009A0DAE" w:rsidRDefault="005D2719" w:rsidP="00656A3E">
      <w:pPr>
        <w:spacing w:line="240" w:lineRule="atLeast"/>
        <w:ind w:left="1440" w:hanging="306"/>
        <w:jc w:val="both"/>
        <w:rPr>
          <w:rFonts w:ascii="標楷體" w:eastAsia="標楷體" w:cs="標楷體"/>
          <w:sz w:val="28"/>
          <w:szCs w:val="28"/>
        </w:rPr>
      </w:pPr>
      <w:r w:rsidRPr="008672F5">
        <w:rPr>
          <w:rFonts w:ascii="標楷體" w:eastAsia="標楷體" w:cs="標楷體" w:hint="eastAsia"/>
          <w:color w:val="FF0000"/>
          <w:sz w:val="28"/>
          <w:szCs w:val="28"/>
        </w:rPr>
        <w:t>■</w:t>
      </w:r>
      <w:r w:rsidR="00416D74" w:rsidRPr="009A0DAE">
        <w:rPr>
          <w:rFonts w:ascii="標楷體" w:eastAsia="標楷體" w:cs="標楷體" w:hint="eastAsia"/>
          <w:sz w:val="28"/>
          <w:szCs w:val="28"/>
        </w:rPr>
        <w:t>鄰近財物附加條款。</w:t>
      </w:r>
    </w:p>
    <w:p w14:paraId="02B8C955"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14:paraId="06107AA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14:paraId="413F0C8D" w14:textId="113ADF44" w:rsidR="00416D74"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14:paraId="1A93DB31" w14:textId="3A88DDB9" w:rsidR="005D2719" w:rsidRPr="005D2719" w:rsidRDefault="005D2719" w:rsidP="005D2719">
      <w:pPr>
        <w:spacing w:line="240" w:lineRule="atLeast"/>
        <w:ind w:left="1440" w:hanging="306"/>
        <w:jc w:val="both"/>
        <w:rPr>
          <w:rFonts w:ascii="標楷體" w:eastAsia="標楷體" w:cs="標楷體"/>
          <w:color w:val="FF0000"/>
          <w:sz w:val="28"/>
          <w:szCs w:val="28"/>
        </w:rPr>
      </w:pPr>
      <w:r w:rsidRPr="008672F5">
        <w:rPr>
          <w:rFonts w:ascii="標楷體" w:eastAsia="標楷體" w:cs="標楷體" w:hint="eastAsia"/>
          <w:color w:val="FF0000"/>
          <w:sz w:val="28"/>
          <w:szCs w:val="28"/>
        </w:rPr>
        <w:t>■雇主意外責任保險。</w:t>
      </w:r>
    </w:p>
    <w:p w14:paraId="2AD1558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定作</w:t>
      </w:r>
      <w:proofErr w:type="gramEnd"/>
      <w:r w:rsidRPr="009A0DAE">
        <w:rPr>
          <w:rFonts w:ascii="標楷體" w:eastAsia="標楷體" w:cs="標楷體" w:hint="eastAsia"/>
          <w:sz w:val="28"/>
          <w:szCs w:val="28"/>
        </w:rPr>
        <w:t>人同意附加條款。</w:t>
      </w:r>
    </w:p>
    <w:p w14:paraId="3BCBF90F"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14:paraId="1B1E9170"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14:paraId="7EBE391F" w14:textId="7D3B6197" w:rsidR="00416D74" w:rsidRPr="009A0DAE" w:rsidRDefault="005D2719" w:rsidP="00656A3E">
      <w:pPr>
        <w:spacing w:line="240" w:lineRule="atLeast"/>
        <w:ind w:left="1440" w:hanging="306"/>
        <w:jc w:val="both"/>
        <w:rPr>
          <w:rFonts w:ascii="標楷體" w:eastAsia="標楷體" w:cs="標楷體"/>
          <w:sz w:val="28"/>
          <w:szCs w:val="28"/>
        </w:rPr>
      </w:pPr>
      <w:r w:rsidRPr="008672F5">
        <w:rPr>
          <w:rFonts w:ascii="標楷體" w:eastAsia="標楷體" w:cs="標楷體" w:hint="eastAsia"/>
          <w:color w:val="FF0000"/>
          <w:sz w:val="28"/>
          <w:szCs w:val="28"/>
        </w:rPr>
        <w:t>■</w:t>
      </w:r>
      <w:r w:rsidR="00416D74" w:rsidRPr="009A0DAE">
        <w:rPr>
          <w:rFonts w:ascii="標楷體" w:eastAsia="標楷體" w:cs="標楷體" w:hint="eastAsia"/>
          <w:sz w:val="28"/>
          <w:szCs w:val="28"/>
        </w:rPr>
        <w:t>第三人建築物龜裂、倒塌責任險附加保險。</w:t>
      </w:r>
    </w:p>
    <w:p w14:paraId="62A24662"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14:paraId="0672FBA4"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14:paraId="042C747C"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14:paraId="387D6B79" w14:textId="77777777"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14:paraId="4595FEB4" w14:textId="77777777" w:rsidR="005D2719" w:rsidRDefault="005A0AC4" w:rsidP="005D2719">
      <w:pPr>
        <w:spacing w:line="240" w:lineRule="atLeast"/>
        <w:ind w:leftChars="472" w:left="1175" w:hanging="42"/>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)之人員在保險期間內，因執行職務發生意外事故遭受體傷或死亡，依法應由廠商負責賠償責任，而受賠償之請求。</w:t>
      </w:r>
    </w:p>
    <w:p w14:paraId="3E90E42A" w14:textId="4FB14A7C" w:rsidR="005A0AC4" w:rsidRPr="005D2719" w:rsidRDefault="005D2719" w:rsidP="005D2719">
      <w:pPr>
        <w:spacing w:line="240" w:lineRule="atLeast"/>
        <w:ind w:leftChars="472" w:left="1175" w:hanging="42"/>
        <w:jc w:val="both"/>
        <w:textDirection w:val="lrTbV"/>
        <w:rPr>
          <w:rFonts w:ascii="標楷體" w:eastAsia="標楷體" w:cs="標楷體"/>
          <w:color w:val="FF0000"/>
          <w:sz w:val="28"/>
          <w:szCs w:val="28"/>
        </w:rPr>
      </w:pPr>
      <w:r w:rsidRPr="008672F5">
        <w:rPr>
          <w:rFonts w:ascii="標楷體" w:eastAsia="標楷體" w:cs="標楷體" w:hint="eastAsia"/>
          <w:color w:val="FF0000"/>
          <w:sz w:val="28"/>
          <w:szCs w:val="28"/>
        </w:rPr>
        <w:t>保險人所負之賠償責任：</w:t>
      </w:r>
      <w:proofErr w:type="gramStart"/>
      <w:r w:rsidRPr="008672F5">
        <w:rPr>
          <w:rFonts w:ascii="標楷體" w:eastAsia="標楷體" w:cs="標楷體" w:hint="eastAsia"/>
          <w:color w:val="FF0000"/>
          <w:sz w:val="28"/>
          <w:szCs w:val="28"/>
        </w:rPr>
        <w:t>▓</w:t>
      </w:r>
      <w:proofErr w:type="gramEnd"/>
      <w:r w:rsidRPr="008672F5">
        <w:rPr>
          <w:rFonts w:ascii="標楷體" w:eastAsia="標楷體" w:cs="標楷體" w:hint="eastAsia"/>
          <w:color w:val="FF0000"/>
          <w:sz w:val="28"/>
          <w:szCs w:val="28"/>
        </w:rPr>
        <w:t>不扣除社會保險之給付部分；□以超過社會保險之給付部分為限。</w:t>
      </w:r>
      <w:proofErr w:type="gramStart"/>
      <w:r w:rsidRPr="008672F5">
        <w:rPr>
          <w:rFonts w:ascii="標楷體" w:eastAsia="標楷體" w:cs="標楷體" w:hint="eastAsia"/>
          <w:color w:val="FF0000"/>
          <w:sz w:val="28"/>
          <w:szCs w:val="28"/>
        </w:rPr>
        <w:t>（</w:t>
      </w:r>
      <w:proofErr w:type="gramEnd"/>
      <w:r w:rsidRPr="008672F5">
        <w:rPr>
          <w:rFonts w:ascii="標楷體" w:eastAsia="標楷體" w:cs="標楷體" w:hint="eastAsia"/>
          <w:color w:val="FF0000"/>
          <w:sz w:val="28"/>
          <w:szCs w:val="28"/>
        </w:rPr>
        <w:t>由機關於招標時勾選；未勾選者，不扣除社會保險之給付部分</w:t>
      </w:r>
      <w:proofErr w:type="gramStart"/>
      <w:r w:rsidRPr="008672F5">
        <w:rPr>
          <w:rFonts w:ascii="標楷體" w:eastAsia="標楷體" w:cs="標楷體" w:hint="eastAsia"/>
          <w:color w:val="FF0000"/>
          <w:sz w:val="28"/>
          <w:szCs w:val="28"/>
        </w:rPr>
        <w:t>）</w:t>
      </w:r>
      <w:proofErr w:type="gramEnd"/>
    </w:p>
    <w:p w14:paraId="578DE59D"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14:paraId="79AEA760" w14:textId="01CD80DA"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w:t>
      </w:r>
      <w:r w:rsidR="005D2719">
        <w:rPr>
          <w:rFonts w:ascii="標楷體" w:eastAsia="標楷體" w:cs="標楷體" w:hint="eastAsia"/>
          <w:sz w:val="28"/>
          <w:szCs w:val="28"/>
        </w:rPr>
        <w:t>■</w:t>
      </w:r>
      <w:r w:rsidR="005D2719" w:rsidRPr="008672F5">
        <w:rPr>
          <w:rFonts w:ascii="標楷體" w:eastAsia="標楷體" w:cs="標楷體" w:hint="eastAsia"/>
          <w:color w:val="FF0000"/>
          <w:sz w:val="28"/>
          <w:szCs w:val="28"/>
        </w:rPr>
        <w:t>新臺幣10,000,000元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，為新臺幣5,000,000元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3C580AEE" w14:textId="3A06D001"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(2)每一事故體傷或死亡：每一個人體傷或死亡保險金額之</w:t>
      </w:r>
      <w:r w:rsidR="005D2719" w:rsidRPr="008672F5">
        <w:rPr>
          <w:rFonts w:ascii="標楷體" w:eastAsia="標楷體" w:cs="標楷體" w:hint="eastAsia"/>
          <w:color w:val="FF0000"/>
          <w:sz w:val="28"/>
          <w:szCs w:val="28"/>
        </w:rPr>
        <w:t>5</w:t>
      </w:r>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18A82C72" w14:textId="2546944B"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w:t>
      </w:r>
      <w:r w:rsidR="005D2719" w:rsidRPr="008672F5">
        <w:rPr>
          <w:rFonts w:ascii="標楷體" w:eastAsia="標楷體" w:cs="標楷體" w:hint="eastAsia"/>
          <w:color w:val="FF0000"/>
          <w:sz w:val="28"/>
          <w:szCs w:val="28"/>
        </w:rPr>
        <w:t>10</w:t>
      </w:r>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，為10倍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06BDDF0B" w14:textId="7C8BFD3C"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r w:rsidR="005D2719" w:rsidRPr="008672F5">
        <w:rPr>
          <w:rFonts w:ascii="標楷體" w:eastAsia="標楷體" w:cs="標楷體" w:hint="eastAsia"/>
          <w:color w:val="FF0000"/>
          <w:sz w:val="28"/>
          <w:szCs w:val="28"/>
        </w:rPr>
        <w:t>新臺幣100,000元</w:t>
      </w:r>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4F23CCF9" w14:textId="7293F22E" w:rsidR="005D2719" w:rsidRPr="00337890" w:rsidRDefault="00004282" w:rsidP="005D2719">
      <w:pPr>
        <w:spacing w:line="240" w:lineRule="atLeast"/>
        <w:ind w:left="1135" w:hanging="284"/>
        <w:jc w:val="both"/>
        <w:textDirection w:val="lrTbV"/>
        <w:rPr>
          <w:rFonts w:ascii="標楷體" w:eastAsia="標楷體" w:cs="標楷體"/>
          <w:color w:val="FF0000"/>
          <w:sz w:val="28"/>
          <w:szCs w:val="28"/>
        </w:rPr>
      </w:pPr>
      <w:r w:rsidRPr="00004282">
        <w:rPr>
          <w:rFonts w:ascii="標楷體" w:eastAsia="標楷體" w:cs="標楷體" w:hint="eastAsia"/>
          <w:sz w:val="28"/>
          <w:szCs w:val="28"/>
        </w:rPr>
        <w:t>4.</w:t>
      </w:r>
      <w:r w:rsidR="005D2719" w:rsidRPr="005D2719">
        <w:rPr>
          <w:rFonts w:ascii="標楷體" w:eastAsia="標楷體" w:cs="標楷體" w:hint="eastAsia"/>
          <w:color w:val="FF0000"/>
          <w:sz w:val="28"/>
          <w:szCs w:val="28"/>
        </w:rPr>
        <w:t xml:space="preserve"> </w:t>
      </w:r>
      <w:r w:rsidR="005D2719" w:rsidRPr="00337890">
        <w:rPr>
          <w:rFonts w:ascii="標楷體" w:eastAsia="標楷體" w:cs="標楷體" w:hint="eastAsia"/>
          <w:color w:val="FF0000"/>
          <w:sz w:val="28"/>
          <w:szCs w:val="28"/>
        </w:rPr>
        <w:t>鄰屋龜裂倒塌責任險、鄰近財物險:由廠商依實際需要自行評估加保。</w:t>
      </w:r>
    </w:p>
    <w:p w14:paraId="2B7B48EC" w14:textId="77777777" w:rsidR="005D2719" w:rsidRPr="00337890" w:rsidRDefault="005D2719" w:rsidP="005D2719">
      <w:pPr>
        <w:spacing w:line="240" w:lineRule="atLeast"/>
        <w:ind w:leftChars="455" w:left="1376" w:hanging="284"/>
        <w:jc w:val="both"/>
        <w:textDirection w:val="lrTbV"/>
        <w:rPr>
          <w:rFonts w:ascii="標楷體" w:eastAsia="標楷體" w:cs="標楷體"/>
          <w:color w:val="FF0000"/>
          <w:sz w:val="28"/>
          <w:szCs w:val="28"/>
        </w:rPr>
      </w:pPr>
      <w:r w:rsidRPr="00337890">
        <w:rPr>
          <w:rFonts w:ascii="標楷體" w:eastAsia="標楷體" w:cs="標楷體" w:hint="eastAsia"/>
          <w:color w:val="FF0000"/>
          <w:sz w:val="28"/>
          <w:szCs w:val="28"/>
        </w:rPr>
        <w:t>(1)鄰屋倒塌及公共設施坍塌之保險金額額度，不低於新臺幣50,000,000元整，自負額最高新臺幣2,000,000元整。</w:t>
      </w:r>
    </w:p>
    <w:p w14:paraId="33A93EC2" w14:textId="77777777" w:rsidR="005D2719" w:rsidRDefault="005D2719" w:rsidP="005D2719">
      <w:pPr>
        <w:spacing w:line="240" w:lineRule="atLeast"/>
        <w:ind w:leftChars="455" w:left="1376" w:hanging="284"/>
        <w:jc w:val="both"/>
        <w:textDirection w:val="lrTbV"/>
        <w:rPr>
          <w:rFonts w:ascii="標楷體" w:eastAsia="標楷體" w:cs="標楷體"/>
          <w:sz w:val="28"/>
          <w:szCs w:val="28"/>
        </w:rPr>
      </w:pPr>
      <w:r w:rsidRPr="00337890">
        <w:rPr>
          <w:rFonts w:ascii="標楷體" w:eastAsia="標楷體" w:cs="標楷體" w:hint="eastAsia"/>
          <w:color w:val="FF0000"/>
          <w:sz w:val="28"/>
          <w:szCs w:val="28"/>
        </w:rPr>
        <w:t>(2)鄰屋及公共設施龜裂之保險金額額度，不低於新臺幣50,000,000元整，自負額最高新臺幣2,000,000元整。</w:t>
      </w:r>
    </w:p>
    <w:p w14:paraId="3D22635E" w14:textId="01701A7D" w:rsidR="00004282" w:rsidRPr="00004282" w:rsidRDefault="005D2719"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w:t>
      </w:r>
      <w:r w:rsidR="00004282" w:rsidRPr="00004282">
        <w:rPr>
          <w:rFonts w:ascii="標楷體" w:eastAsia="標楷體" w:cs="標楷體" w:hint="eastAsia"/>
          <w:sz w:val="28"/>
          <w:szCs w:val="28"/>
        </w:rPr>
        <w:t>保險期間：同前款第7目。</w:t>
      </w:r>
    </w:p>
    <w:p w14:paraId="6B4AD3BB" w14:textId="42AEE815" w:rsidR="00004282" w:rsidRPr="00004282" w:rsidRDefault="005D2719"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w:t>
      </w:r>
      <w:r w:rsidR="00004282" w:rsidRPr="00004282">
        <w:rPr>
          <w:rFonts w:ascii="標楷體" w:eastAsia="標楷體" w:cs="標楷體" w:hint="eastAsia"/>
          <w:sz w:val="28"/>
          <w:szCs w:val="28"/>
        </w:rPr>
        <w:t>未經機關同意之任何保險契約之變更或終止，無效。</w:t>
      </w:r>
    </w:p>
    <w:p w14:paraId="30A98AD2" w14:textId="66B79D7E" w:rsidR="00004282" w:rsidRDefault="005D2719" w:rsidP="00004282">
      <w:pPr>
        <w:spacing w:line="240" w:lineRule="atLeast"/>
        <w:ind w:left="1135" w:hanging="284"/>
        <w:jc w:val="both"/>
        <w:textDirection w:val="lrTbV"/>
        <w:rPr>
          <w:rFonts w:ascii="標楷體" w:eastAsia="標楷體" w:cs="標楷體"/>
          <w:sz w:val="28"/>
          <w:szCs w:val="28"/>
        </w:rPr>
      </w:pPr>
      <w:r>
        <w:rPr>
          <w:rFonts w:ascii="標楷體" w:eastAsia="標楷體" w:cs="標楷體" w:hint="eastAsia"/>
          <w:sz w:val="28"/>
          <w:szCs w:val="28"/>
        </w:rPr>
        <w:t>7</w:t>
      </w:r>
      <w:r w:rsidR="00004282" w:rsidRPr="00004282">
        <w:rPr>
          <w:rFonts w:ascii="標楷體" w:eastAsia="標楷體" w:cs="標楷體" w:hint="eastAsia"/>
          <w:sz w:val="28"/>
          <w:szCs w:val="28"/>
        </w:rPr>
        <w:t>.附加條款如下，但其內容不得限縮本契約對保險之要求(由機關視工程性質，於招標時載明)：</w:t>
      </w:r>
    </w:p>
    <w:p w14:paraId="733F64B1"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14:paraId="6206C24D"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14:paraId="3858E24F"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14:paraId="44EEBE7A"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14:paraId="160E16A1"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14:paraId="3586DCD4" w14:textId="77777777"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14:paraId="11D28FA7"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14:paraId="55DDBCF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36A6BAD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355A16DB"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5C2BA01B"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10AA0FC4" w14:textId="7777777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672B9184" w14:textId="77777777"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廠商應依中華民國法規為其員工及車輛投保勞工保險、全民健康保險及汽機車第三人責任險。廠商並應為其屬勞工保險條例所定應參加或得參加勞工保險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14:paraId="0D7A6174" w14:textId="77777777"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2AF95338"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9FA4809"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51AA600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1033CA5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14:paraId="2DE50EA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14:paraId="476F9088"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14:paraId="1E087AE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14:paraId="46601DC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14:paraId="7062382C" w14:textId="789C58BA" w:rsidR="00E518AE"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14:paraId="0311DFA2"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14:paraId="5FBCEFD7" w14:textId="4F74D0AE" w:rsidR="00E518AE"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14:paraId="6E49E877" w14:textId="570BA030" w:rsidR="00E518AE"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14:paraId="24681A83" w14:textId="4C59C91C" w:rsidR="00A02908" w:rsidRPr="009A0DAE" w:rsidRDefault="005D2719"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由機關於招標時載明；未</w:t>
      </w:r>
      <w:proofErr w:type="gramStart"/>
      <w:r w:rsidR="00552596" w:rsidRPr="009A0DAE">
        <w:rPr>
          <w:rFonts w:ascii="標楷體" w:eastAsia="標楷體" w:cs="標楷體" w:hint="eastAsia"/>
          <w:sz w:val="28"/>
          <w:szCs w:val="28"/>
        </w:rPr>
        <w:t>載明者</w:t>
      </w:r>
      <w:proofErr w:type="gramEnd"/>
      <w:r w:rsidR="00552596" w:rsidRPr="009A0DAE">
        <w:rPr>
          <w:rFonts w:ascii="標楷體" w:eastAsia="標楷體" w:cs="標楷體" w:hint="eastAsia"/>
          <w:sz w:val="28"/>
          <w:szCs w:val="28"/>
        </w:rPr>
        <w:t>，為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48CDE20A" w14:textId="7732E23E" w:rsidR="00E518AE"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差額保證金之發還，同履約保證金。</w:t>
      </w:r>
    </w:p>
    <w:p w14:paraId="1D657A4B" w14:textId="1C4846B9" w:rsidR="004B7912" w:rsidRPr="009A0DAE" w:rsidRDefault="005D2719"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w:t>
      </w:r>
      <w:r w:rsidRPr="00337890">
        <w:rPr>
          <w:rFonts w:ascii="標楷體" w:eastAsia="標楷體" w:cs="標楷體" w:hint="eastAsia"/>
          <w:color w:val="FF0000"/>
          <w:sz w:val="28"/>
          <w:szCs w:val="28"/>
        </w:rPr>
        <w:t>植栽工程涉及養護期、保活期，需約定保證金者，發還方式（含分階段）為：廠商於履約標的完成驗收付款前應另外繳交植栽驗收結算金額之百分之四十作為植栽保證金，工程驗收合格後，由廠商繼續撫育維護1年，維護期間每3個月查驗1次，如有枯死部分，廠商應於機關通知期限內拔除並補植。未於機關通知期限內改善者，依逾期日數延長維護日數。最後一次查驗合格後，廠商得申請退還植栽保證金。廠商累計逾期日數達180日者，機關得不予發還植栽保證金，機關並得</w:t>
      </w:r>
      <w:proofErr w:type="gramStart"/>
      <w:r w:rsidRPr="00337890">
        <w:rPr>
          <w:rFonts w:ascii="標楷體" w:eastAsia="標楷體" w:cs="標楷體" w:hint="eastAsia"/>
          <w:color w:val="FF0000"/>
          <w:sz w:val="28"/>
          <w:szCs w:val="28"/>
        </w:rPr>
        <w:t>另洽其他</w:t>
      </w:r>
      <w:proofErr w:type="gramEnd"/>
      <w:r w:rsidRPr="00337890">
        <w:rPr>
          <w:rFonts w:ascii="標楷體" w:eastAsia="標楷體" w:cs="標楷體" w:hint="eastAsia"/>
          <w:color w:val="FF0000"/>
          <w:sz w:val="28"/>
          <w:szCs w:val="28"/>
        </w:rPr>
        <w:t>廠商改善及維護。</w:t>
      </w:r>
    </w:p>
    <w:p w14:paraId="59114EDC" w14:textId="1B753DF4" w:rsidR="00E518AE" w:rsidRPr="009A0DAE" w:rsidRDefault="005D2719"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其他：</w:t>
      </w:r>
      <w:r w:rsidRPr="00337890">
        <w:rPr>
          <w:rFonts w:ascii="標楷體" w:eastAsia="標楷體" w:cs="標楷體" w:hint="eastAsia"/>
          <w:color w:val="FF0000"/>
          <w:sz w:val="28"/>
          <w:szCs w:val="28"/>
        </w:rPr>
        <w:t>廠商如因職災補償費用未足額支付時，其履約保證金應先予支付該不足費用後，方</w:t>
      </w:r>
      <w:proofErr w:type="gramStart"/>
      <w:r w:rsidRPr="00337890">
        <w:rPr>
          <w:rFonts w:ascii="標楷體" w:eastAsia="標楷體" w:cs="標楷體" w:hint="eastAsia"/>
          <w:color w:val="FF0000"/>
          <w:sz w:val="28"/>
          <w:szCs w:val="28"/>
        </w:rPr>
        <w:t>予退</w:t>
      </w:r>
      <w:proofErr w:type="gramEnd"/>
      <w:r w:rsidRPr="00337890">
        <w:rPr>
          <w:rFonts w:ascii="標楷體" w:eastAsia="標楷體" w:cs="標楷體" w:hint="eastAsia"/>
          <w:color w:val="FF0000"/>
          <w:sz w:val="28"/>
          <w:szCs w:val="28"/>
        </w:rPr>
        <w:t>還。</w:t>
      </w:r>
    </w:p>
    <w:p w14:paraId="080B2FEF"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w:t>
      </w:r>
      <w:proofErr w:type="gramStart"/>
      <w:r w:rsidR="004B7912" w:rsidRPr="009A0DAE">
        <w:rPr>
          <w:rFonts w:ascii="標楷體" w:eastAsia="標楷體" w:cs="標楷體" w:hint="eastAsia"/>
          <w:sz w:val="28"/>
          <w:szCs w:val="28"/>
        </w:rPr>
        <w:t>＿個</w:t>
      </w:r>
      <w:proofErr w:type="gramEnd"/>
      <w:r w:rsidR="004B7912" w:rsidRPr="009A0DAE">
        <w:rPr>
          <w:rFonts w:ascii="標楷體" w:eastAsia="標楷體" w:cs="標楷體" w:hint="eastAsia"/>
          <w:sz w:val="28"/>
          <w:szCs w:val="28"/>
        </w:rPr>
        <w:t>月</w:t>
      </w:r>
      <w:proofErr w:type="gramStart"/>
      <w:r w:rsidR="00EA6128">
        <w:rPr>
          <w:rFonts w:ascii="標楷體" w:eastAsia="標楷體" w:cs="標楷體" w:hint="eastAsia"/>
          <w:sz w:val="28"/>
          <w:szCs w:val="28"/>
        </w:rPr>
        <w:t>（</w:t>
      </w:r>
      <w:proofErr w:type="gramEnd"/>
      <w:r w:rsidR="004B7912" w:rsidRPr="009A0DAE">
        <w:rPr>
          <w:rFonts w:ascii="標楷體" w:eastAsia="標楷體" w:cs="標楷體" w:hint="eastAsia"/>
          <w:sz w:val="28"/>
          <w:szCs w:val="28"/>
        </w:rPr>
        <w:t>由機關於招標時載明；未</w:t>
      </w:r>
      <w:proofErr w:type="gramStart"/>
      <w:r w:rsidR="004B7912" w:rsidRPr="009A0DAE">
        <w:rPr>
          <w:rFonts w:ascii="標楷體" w:eastAsia="標楷體" w:cs="標楷體" w:hint="eastAsia"/>
          <w:sz w:val="28"/>
          <w:szCs w:val="28"/>
        </w:rPr>
        <w:t>載明者</w:t>
      </w:r>
      <w:proofErr w:type="gramEnd"/>
      <w:r w:rsidR="004B7912" w:rsidRPr="009A0DAE">
        <w:rPr>
          <w:rFonts w:ascii="標楷體" w:eastAsia="標楷體" w:cs="標楷體" w:hint="eastAsia"/>
          <w:sz w:val="28"/>
          <w:szCs w:val="28"/>
        </w:rPr>
        <w:t>，為6個月</w:t>
      </w:r>
      <w:proofErr w:type="gramStart"/>
      <w:r w:rsidR="00EA6128">
        <w:rPr>
          <w:rFonts w:ascii="標楷體" w:eastAsia="標楷體" w:cs="標楷體" w:hint="eastAsia"/>
          <w:sz w:val="28"/>
          <w:szCs w:val="28"/>
        </w:rPr>
        <w:t>）</w:t>
      </w:r>
      <w:proofErr w:type="gramEnd"/>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14:paraId="303A876B"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5069D210"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w:t>
      </w:r>
      <w:r w:rsidRPr="009A0DAE">
        <w:rPr>
          <w:rFonts w:ascii="標楷體" w:eastAsia="標楷體" w:cs="標楷體" w:hint="eastAsia"/>
          <w:sz w:val="28"/>
          <w:szCs w:val="28"/>
        </w:rPr>
        <w:lastRenderedPageBreak/>
        <w:t>第2項前段得追償損失者，與追償金額相等之保證金。</w:t>
      </w:r>
    </w:p>
    <w:p w14:paraId="06AC808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22CAED1F"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14:paraId="5DF7755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795D2B1F"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064C3E0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14:paraId="35F4261A"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7266769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5FE0026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2FC80B6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2869F87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14:paraId="046D876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78EF7D22"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14:paraId="16A08CF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14:paraId="284BE2A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0243DA9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14:paraId="0026BC1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690A65EB"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4EF4D59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21B3AB2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w:t>
      </w:r>
      <w:r w:rsidRPr="009A0DAE">
        <w:rPr>
          <w:rFonts w:ascii="標楷體" w:eastAsia="標楷體" w:cs="標楷體" w:hint="eastAsia"/>
          <w:sz w:val="28"/>
          <w:szCs w:val="28"/>
        </w:rPr>
        <w:lastRenderedPageBreak/>
        <w:t>還或已屆期失效者，得免發還。</w:t>
      </w:r>
    </w:p>
    <w:p w14:paraId="04BA873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02E2D0E2" w14:textId="77777777"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52741789"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4AB7CDC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085DD7B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14:paraId="132A009F"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14:paraId="4D668583"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14:paraId="711CE3CE" w14:textId="77777777"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14:paraId="7C5C4148"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7A41534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3724A8D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146DA55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4D6D73D1" w14:textId="3AC59813"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w:t>
      </w:r>
      <w:r w:rsidR="004B7912" w:rsidRPr="009A0DAE">
        <w:rPr>
          <w:rFonts w:ascii="標楷體" w:eastAsia="標楷體" w:cs="標楷體" w:hint="eastAsia"/>
          <w:sz w:val="28"/>
          <w:szCs w:val="28"/>
        </w:rPr>
        <w:lastRenderedPageBreak/>
        <w:t>造單位/</w:t>
      </w:r>
      <w:r w:rsidR="005D2719" w:rsidRPr="00740274">
        <w:rPr>
          <w:rFonts w:ascii="標楷體" w:eastAsia="標楷體" w:cs="標楷體" w:hint="eastAsia"/>
          <w:color w:val="FF0000"/>
          <w:sz w:val="28"/>
          <w:szCs w:val="28"/>
        </w:rPr>
        <w:t>專案管理單位</w:t>
      </w:r>
      <w:r w:rsidR="004B7912" w:rsidRPr="009A0DAE">
        <w:rPr>
          <w:rFonts w:ascii="標楷體" w:eastAsia="標楷體" w:cs="標楷體" w:hint="eastAsia"/>
          <w:sz w:val="28"/>
          <w:szCs w:val="28"/>
        </w:rPr>
        <w:t>及機關，</w:t>
      </w:r>
      <w:r w:rsidR="00CB24FF" w:rsidRPr="00CB24FF">
        <w:rPr>
          <w:rFonts w:ascii="標楷體" w:eastAsia="標楷體" w:cs="標楷體" w:hint="eastAsia"/>
          <w:sz w:val="28"/>
          <w:szCs w:val="28"/>
        </w:rPr>
        <w:t>除契約另有約定外，該通知須檢附工程竣工圖表。機關應於收到該通知之日起</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日</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由機關於招標時載明；未</w:t>
      </w:r>
      <w:proofErr w:type="gramStart"/>
      <w:r w:rsidR="004B7912" w:rsidRPr="009A0DAE">
        <w:rPr>
          <w:rFonts w:ascii="標楷體" w:eastAsia="標楷體" w:cs="標楷體" w:hint="eastAsia"/>
          <w:sz w:val="28"/>
          <w:szCs w:val="28"/>
        </w:rPr>
        <w:t>載明者</w:t>
      </w:r>
      <w:proofErr w:type="gramEnd"/>
      <w:r w:rsidR="004B7912" w:rsidRPr="009A0DAE">
        <w:rPr>
          <w:rFonts w:ascii="標楷體" w:eastAsia="標楷體" w:cs="標楷體" w:hint="eastAsia"/>
          <w:sz w:val="28"/>
          <w:szCs w:val="28"/>
        </w:rPr>
        <w:t>，依採購法施行細則第92條規定，為7日</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內會同監造單位/</w:t>
      </w:r>
      <w:r w:rsidR="005D2719" w:rsidRPr="00740274">
        <w:rPr>
          <w:rFonts w:ascii="標楷體" w:eastAsia="標楷體" w:cs="標楷體" w:hint="eastAsia"/>
          <w:color w:val="FF0000"/>
          <w:sz w:val="28"/>
          <w:szCs w:val="28"/>
        </w:rPr>
        <w:t>專案管理單位</w:t>
      </w:r>
      <w:r w:rsidR="004B7912" w:rsidRPr="009A0DAE">
        <w:rPr>
          <w:rFonts w:ascii="標楷體" w:eastAsia="標楷體" w:cs="標楷體" w:hint="eastAsia"/>
          <w:sz w:val="28"/>
          <w:szCs w:val="28"/>
        </w:rPr>
        <w:t>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限催告，以應及時提出工程竣工圖之需。</w:t>
      </w:r>
    </w:p>
    <w:p w14:paraId="7B00F802" w14:textId="77777777"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14:paraId="6F3751D2" w14:textId="42CDDE78" w:rsidR="00E518AE" w:rsidRPr="009A0DAE" w:rsidRDefault="005D2719" w:rsidP="00656A3E">
      <w:pPr>
        <w:spacing w:line="240" w:lineRule="atLeast"/>
        <w:ind w:left="1440" w:hanging="306"/>
        <w:jc w:val="both"/>
        <w:textDirection w:val="lrTbV"/>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Pr="00740274">
        <w:rPr>
          <w:rFonts w:ascii="標楷體" w:eastAsia="標楷體" w:cs="標楷體" w:hint="eastAsia"/>
          <w:color w:val="FF0000"/>
          <w:sz w:val="28"/>
          <w:szCs w:val="28"/>
        </w:rPr>
        <w:t>專案管理單位</w:t>
      </w:r>
      <w:r w:rsidR="00E518AE" w:rsidRPr="009A0DAE">
        <w:rPr>
          <w:rFonts w:ascii="標楷體" w:eastAsia="標楷體" w:cs="標楷體" w:hint="eastAsia"/>
          <w:sz w:val="28"/>
          <w:szCs w:val="28"/>
        </w:rPr>
        <w:t>送審之全部資料之日起</w:t>
      </w:r>
      <w:r w:rsidRPr="00740274">
        <w:rPr>
          <w:rFonts w:ascii="標楷體" w:eastAsia="標楷體" w:cs="標楷體" w:hint="eastAsia"/>
          <w:color w:val="FF0000"/>
          <w:sz w:val="28"/>
          <w:szCs w:val="28"/>
        </w:rPr>
        <w:t>30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92</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內辦理初驗，並作成初驗紀錄。初驗合格後，機關應於</w:t>
      </w:r>
      <w:r w:rsidRPr="00740274">
        <w:rPr>
          <w:rFonts w:ascii="標楷體" w:eastAsia="標楷體" w:cs="標楷體" w:hint="eastAsia"/>
          <w:color w:val="FF0000"/>
          <w:sz w:val="28"/>
          <w:szCs w:val="28"/>
        </w:rPr>
        <w:t>20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93</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20</w:t>
      </w:r>
      <w:r w:rsidR="00E518AE" w:rsidRPr="009A0DAE">
        <w:rPr>
          <w:rFonts w:ascii="標楷體" w:eastAsia="標楷體" w:cs="標楷體" w:hint="eastAsia"/>
          <w:sz w:val="28"/>
          <w:szCs w:val="28"/>
        </w:rPr>
        <w:t>日</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14:paraId="384AD11D" w14:textId="276833A0" w:rsidR="00E518AE" w:rsidRDefault="00E518AE" w:rsidP="00656A3E">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14:paraId="6391538B" w14:textId="57C5A9D2" w:rsidR="005D2719" w:rsidRPr="005D2719" w:rsidRDefault="005D2719" w:rsidP="005D2719">
      <w:pPr>
        <w:spacing w:line="240" w:lineRule="atLeast"/>
        <w:ind w:left="1440" w:hanging="306"/>
        <w:jc w:val="both"/>
        <w:textDirection w:val="lrTbV"/>
        <w:rPr>
          <w:rFonts w:ascii="標楷體" w:eastAsia="標楷體"/>
          <w:color w:val="FF0000"/>
          <w:sz w:val="28"/>
          <w:szCs w:val="28"/>
        </w:rPr>
      </w:pPr>
      <w:r w:rsidRPr="00740274">
        <w:rPr>
          <w:rFonts w:ascii="標楷體" w:eastAsia="標楷體" w:hint="eastAsia"/>
          <w:color w:val="FF0000"/>
          <w:sz w:val="28"/>
          <w:szCs w:val="28"/>
        </w:rPr>
        <w:t>■廠商需於申報竣工後</w:t>
      </w:r>
      <w:r>
        <w:rPr>
          <w:rFonts w:ascii="標楷體" w:eastAsia="標楷體" w:hint="eastAsia"/>
          <w:color w:val="FF0000"/>
          <w:sz w:val="28"/>
          <w:szCs w:val="28"/>
        </w:rPr>
        <w:t>60</w:t>
      </w:r>
      <w:r w:rsidRPr="00740274">
        <w:rPr>
          <w:rFonts w:ascii="標楷體" w:eastAsia="標楷體" w:hint="eastAsia"/>
          <w:color w:val="FF0000"/>
          <w:sz w:val="28"/>
          <w:szCs w:val="28"/>
        </w:rPr>
        <w:t>日內取得使用執照，並於申請綠</w:t>
      </w:r>
      <w:r>
        <w:rPr>
          <w:rFonts w:ascii="標楷體" w:eastAsia="標楷體" w:hint="eastAsia"/>
          <w:color w:val="FF0000"/>
          <w:sz w:val="28"/>
          <w:szCs w:val="28"/>
        </w:rPr>
        <w:t>、智慧建築</w:t>
      </w:r>
      <w:proofErr w:type="gramStart"/>
      <w:r w:rsidRPr="00740274">
        <w:rPr>
          <w:rFonts w:ascii="標楷體" w:eastAsia="標楷體" w:hint="eastAsia"/>
          <w:color w:val="FF0000"/>
          <w:sz w:val="28"/>
          <w:szCs w:val="28"/>
        </w:rPr>
        <w:t>標章且取</w:t>
      </w:r>
      <w:proofErr w:type="gramEnd"/>
      <w:r w:rsidRPr="00740274">
        <w:rPr>
          <w:rFonts w:ascii="標楷體" w:eastAsia="標楷體" w:hint="eastAsia"/>
          <w:color w:val="FF0000"/>
          <w:sz w:val="28"/>
          <w:szCs w:val="28"/>
        </w:rPr>
        <w:t>得標章後，方得辦理結算；若無正當之理由延誤，每逾1日</w:t>
      </w:r>
      <w:proofErr w:type="gramStart"/>
      <w:r w:rsidRPr="00740274">
        <w:rPr>
          <w:rFonts w:ascii="標楷體" w:eastAsia="標楷體" w:hint="eastAsia"/>
          <w:color w:val="FF0000"/>
          <w:sz w:val="28"/>
          <w:szCs w:val="28"/>
        </w:rPr>
        <w:t>扣罰新臺幣</w:t>
      </w:r>
      <w:proofErr w:type="gramEnd"/>
      <w:r w:rsidRPr="00740274">
        <w:rPr>
          <w:rFonts w:ascii="標楷體" w:eastAsia="標楷體" w:hint="eastAsia"/>
          <w:color w:val="FF0000"/>
          <w:sz w:val="28"/>
          <w:szCs w:val="28"/>
        </w:rPr>
        <w:t>8,000元整。</w:t>
      </w:r>
    </w:p>
    <w:p w14:paraId="294507B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C3A4B12" w14:textId="77777777" w:rsidR="005D2719" w:rsidRPr="00FA4C1D" w:rsidRDefault="005D2719" w:rsidP="005D2719">
      <w:pPr>
        <w:spacing w:line="240" w:lineRule="atLeast"/>
        <w:ind w:left="840"/>
        <w:jc w:val="both"/>
        <w:rPr>
          <w:rFonts w:ascii="標楷體" w:eastAsia="標楷體"/>
          <w:color w:val="FF0000"/>
          <w:sz w:val="28"/>
          <w:szCs w:val="28"/>
        </w:rPr>
      </w:pPr>
      <w:r w:rsidRPr="00FA4C1D">
        <w:rPr>
          <w:rFonts w:ascii="標楷體" w:eastAsia="標楷體" w:cs="標楷體" w:hint="eastAsia"/>
          <w:color w:val="FF0000"/>
          <w:sz w:val="28"/>
          <w:szCs w:val="28"/>
        </w:rPr>
        <w:t>廠商應就履約標的於履約地點，依契約圖說、施工規範、契約條文規定、監造 計畫書、各項核定計畫書及其附件等辦理試車、試運轉或試用測試程序，以作為查驗或驗收之用。試車、試運轉或試用所需費用，由廠商負擔，且做成紀錄(</w:t>
      </w:r>
      <w:proofErr w:type="gramStart"/>
      <w:r w:rsidRPr="00FA4C1D">
        <w:rPr>
          <w:rFonts w:ascii="標楷體" w:eastAsia="標楷體" w:cs="標楷體" w:hint="eastAsia"/>
          <w:color w:val="FF0000"/>
          <w:sz w:val="28"/>
          <w:szCs w:val="28"/>
        </w:rPr>
        <w:t>含白板</w:t>
      </w:r>
      <w:proofErr w:type="gramEnd"/>
      <w:r w:rsidRPr="00FA4C1D">
        <w:rPr>
          <w:rFonts w:ascii="標楷體" w:eastAsia="標楷體" w:cs="標楷體" w:hint="eastAsia"/>
          <w:color w:val="FF0000"/>
          <w:sz w:val="28"/>
          <w:szCs w:val="28"/>
        </w:rPr>
        <w:t>、工項、日期、部位或位置、方法、會同人員、成果報告及照片等)</w:t>
      </w:r>
      <w:proofErr w:type="gramStart"/>
      <w:r w:rsidRPr="00FA4C1D">
        <w:rPr>
          <w:rFonts w:ascii="標楷體" w:eastAsia="標楷體" w:cs="標楷體" w:hint="eastAsia"/>
          <w:color w:val="FF0000"/>
          <w:sz w:val="28"/>
          <w:szCs w:val="28"/>
        </w:rPr>
        <w:t>提送監造</w:t>
      </w:r>
      <w:proofErr w:type="gramEnd"/>
      <w:r w:rsidRPr="00FA4C1D">
        <w:rPr>
          <w:rFonts w:ascii="標楷體" w:eastAsia="標楷體" w:cs="標楷體" w:hint="eastAsia"/>
          <w:color w:val="FF0000"/>
          <w:sz w:val="28"/>
          <w:szCs w:val="28"/>
        </w:rPr>
        <w:t>單位審查與專管單位核定後，轉呈機關備查。但另有規定者，不在此限。</w:t>
      </w:r>
    </w:p>
    <w:p w14:paraId="6EF959C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6EF6D86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ED8B37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2A69EA85"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C56C7AF"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68375678" w14:textId="4BAE1C6A"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proofErr w:type="gramStart"/>
      <w:r w:rsidR="005D2719" w:rsidRPr="00B2437D">
        <w:rPr>
          <w:rFonts w:ascii="標楷體" w:eastAsia="標楷體" w:cs="標楷體" w:hint="eastAsia"/>
          <w:color w:val="FF0000"/>
          <w:sz w:val="28"/>
          <w:szCs w:val="28"/>
        </w:rPr>
        <w:t>臺</w:t>
      </w:r>
      <w:proofErr w:type="gramEnd"/>
      <w:r w:rsidR="005D2719" w:rsidRPr="00B2437D">
        <w:rPr>
          <w:rFonts w:ascii="標楷體" w:eastAsia="標楷體" w:cs="標楷體" w:hint="eastAsia"/>
          <w:color w:val="FF0000"/>
          <w:sz w:val="28"/>
          <w:szCs w:val="28"/>
        </w:rPr>
        <w:t>中市停車管理處</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2DFD27E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3F017B0" w14:textId="2ED36D13"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於前款期限內改正、拒絕改正或其瑕疵不能改正，或改正次數逾</w:t>
      </w:r>
      <w:r w:rsidR="005D2719" w:rsidRPr="00B2437D">
        <w:rPr>
          <w:rFonts w:ascii="標楷體" w:eastAsia="標楷體" w:cs="標楷體" w:hint="eastAsia"/>
          <w:color w:val="FF0000"/>
          <w:sz w:val="28"/>
          <w:szCs w:val="28"/>
        </w:rPr>
        <w:t>1</w:t>
      </w:r>
      <w:r w:rsidRPr="009A0DAE">
        <w:rPr>
          <w:rFonts w:ascii="標楷體" w:eastAsia="標楷體" w:cs="標楷體" w:hint="eastAsia"/>
          <w:sz w:val="28"/>
          <w:szCs w:val="28"/>
        </w:rPr>
        <w:t>次</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仍未能改正者，機關得</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行下列</w:t>
      </w:r>
      <w:proofErr w:type="gramStart"/>
      <w:r w:rsidRPr="009A0DAE">
        <w:rPr>
          <w:rFonts w:ascii="標楷體" w:eastAsia="標楷體" w:cs="標楷體" w:hint="eastAsia"/>
          <w:sz w:val="28"/>
          <w:szCs w:val="28"/>
        </w:rPr>
        <w:t>措</w:t>
      </w:r>
      <w:proofErr w:type="gramEnd"/>
      <w:r w:rsidRPr="009A0DAE">
        <w:rPr>
          <w:rFonts w:ascii="標楷體" w:eastAsia="標楷體" w:cs="標楷體" w:hint="eastAsia"/>
          <w:sz w:val="28"/>
          <w:szCs w:val="28"/>
        </w:rPr>
        <w:t>施之一：</w:t>
      </w:r>
    </w:p>
    <w:p w14:paraId="0CC9AE2E"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14:paraId="302BDC20" w14:textId="77777777"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14:paraId="1DA8810F" w14:textId="77777777"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646BD039" w14:textId="77777777"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17200841" w14:textId="77777777"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42E96E85" w14:textId="77777777"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w:t>
      </w:r>
      <w:r w:rsidRPr="009A0DAE">
        <w:rPr>
          <w:rFonts w:ascii="標楷體" w:eastAsia="標楷體" w:cs="Times New Roman" w:hint="eastAsia"/>
        </w:rPr>
        <w:lastRenderedPageBreak/>
        <w:t>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1041B40B" w14:textId="77777777"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14:paraId="43A4C7AA" w14:textId="77777777"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238C8B0B" w14:textId="77777777" w:rsidR="00E518AE" w:rsidRPr="009A0DAE" w:rsidRDefault="00E518AE" w:rsidP="003349AC">
      <w:pPr>
        <w:spacing w:line="240" w:lineRule="atLeast"/>
        <w:jc w:val="both"/>
        <w:textDirection w:val="lrTbV"/>
        <w:rPr>
          <w:rFonts w:ascii="標楷體" w:eastAsia="標楷體"/>
          <w:b/>
          <w:bCs/>
          <w:sz w:val="28"/>
          <w:szCs w:val="28"/>
        </w:rPr>
      </w:pPr>
    </w:p>
    <w:p w14:paraId="61BEE702" w14:textId="77777777"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14:paraId="73B11289" w14:textId="6EDB4921" w:rsidR="00E518AE" w:rsidRPr="009A0DAE" w:rsidRDefault="005D2719" w:rsidP="003349AC">
      <w:pPr>
        <w:spacing w:line="240" w:lineRule="atLeast"/>
        <w:ind w:left="600" w:hanging="316"/>
        <w:jc w:val="both"/>
        <w:textDirection w:val="lrTbV"/>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廠商應依本條規定履約（由機關視個案需要勾選，未勾選者，表示無需辦理本條規定事項）：</w:t>
      </w:r>
    </w:p>
    <w:p w14:paraId="6B2117AA"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14:paraId="6F95C55F"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14:paraId="5FC1CE0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14:paraId="290936B6"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14:paraId="6184B3F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14:paraId="3AF9E2E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14:paraId="1F818FC8"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14:paraId="4875AE6B"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14:paraId="65B112A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14:paraId="5524FA4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14:paraId="06A1D0A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14:paraId="08CD86BC"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14:paraId="4FB69065"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14:paraId="29CE521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14:paraId="6B2F858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14:paraId="1921A79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14:paraId="3B262956"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14:paraId="420CA2E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14:paraId="7F893770"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操作前之檢查或檢驗表</w:t>
      </w:r>
    </w:p>
    <w:p w14:paraId="4E20BC2C"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設備之啟動、操作、停機作業程序</w:t>
      </w:r>
    </w:p>
    <w:p w14:paraId="58DFC0D2"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操作後之檢查或關機表</w:t>
      </w:r>
    </w:p>
    <w:p w14:paraId="1AF51427"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一般狀況、特殊狀況及緊急狀況之處置說明</w:t>
      </w:r>
    </w:p>
    <w:p w14:paraId="4712EA2B"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經核可之測試資料</w:t>
      </w:r>
    </w:p>
    <w:p w14:paraId="3BAE50D5"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製造商之零件明細表、零件型號、施工圖</w:t>
      </w:r>
    </w:p>
    <w:p w14:paraId="295FD3B9"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與未來維護（修）有關之圖解（分解圖）、電（線）路圖</w:t>
      </w:r>
    </w:p>
    <w:p w14:paraId="5C4A199A"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lastRenderedPageBreak/>
        <w:t>■</w:t>
      </w:r>
      <w:r w:rsidRPr="009A0DAE">
        <w:rPr>
          <w:rFonts w:ascii="標楷體" w:eastAsia="標楷體" w:cs="標楷體" w:hint="eastAsia"/>
          <w:sz w:val="28"/>
          <w:szCs w:val="28"/>
        </w:rPr>
        <w:t>製造商原廠備品明細表及建議價格</w:t>
      </w:r>
    </w:p>
    <w:p w14:paraId="21C50808"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可編譯（</w:t>
      </w:r>
      <w:proofErr w:type="spellStart"/>
      <w:r w:rsidRPr="009A0DAE">
        <w:rPr>
          <w:rFonts w:ascii="標楷體" w:eastAsia="標楷體" w:cs="標楷體"/>
          <w:sz w:val="28"/>
          <w:szCs w:val="28"/>
        </w:rPr>
        <w:t>Compilable</w:t>
      </w:r>
      <w:proofErr w:type="spellEnd"/>
      <w:r w:rsidRPr="009A0DAE">
        <w:rPr>
          <w:rFonts w:ascii="標楷體" w:eastAsia="標楷體" w:cs="標楷體" w:hint="eastAsia"/>
          <w:sz w:val="28"/>
          <w:szCs w:val="28"/>
        </w:rPr>
        <w:t>）之原始程式移轉規定</w:t>
      </w:r>
    </w:p>
    <w:p w14:paraId="1ED1E1A4" w14:textId="77777777" w:rsidR="005D2719" w:rsidRPr="009A0DAE" w:rsidRDefault="005D2719" w:rsidP="005D2719">
      <w:pPr>
        <w:spacing w:line="240" w:lineRule="atLeast"/>
        <w:ind w:left="1800" w:hanging="284"/>
        <w:jc w:val="both"/>
        <w:textDirection w:val="lrTbV"/>
        <w:rPr>
          <w:rFonts w:ascii="標楷體" w:eastAsia="標楷體"/>
          <w:sz w:val="28"/>
          <w:szCs w:val="28"/>
        </w:rPr>
      </w:pPr>
      <w:r>
        <w:rPr>
          <w:rFonts w:ascii="標楷體" w:eastAsia="標楷體" w:cs="標楷體" w:hint="eastAsia"/>
          <w:sz w:val="28"/>
          <w:szCs w:val="28"/>
        </w:rPr>
        <w:t>■</w:t>
      </w:r>
      <w:r w:rsidRPr="009A0DAE">
        <w:rPr>
          <w:rFonts w:ascii="標楷體" w:eastAsia="標楷體" w:cs="標楷體" w:hint="eastAsia"/>
          <w:sz w:val="28"/>
          <w:szCs w:val="28"/>
        </w:rPr>
        <w:t>軟體版權之授權規定</w:t>
      </w:r>
    </w:p>
    <w:p w14:paraId="3F53BDE0"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0AA81BEF"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14:paraId="6E446654"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14:paraId="5116A1CC"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14:paraId="6C49DD8F"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14:paraId="68C5979B"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14:paraId="7F55FB6F"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14:paraId="209BC145"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14:paraId="125235EE"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14:paraId="76EBB856"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14:paraId="4C0BA304"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14:paraId="7579C05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14:paraId="5AD3EAE5"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14:paraId="0EE73C9E"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14:paraId="580D42AD"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14:paraId="0FC3D96B"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14:paraId="677886EE" w14:textId="3FEF149B"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5D2719" w:rsidRPr="00B2437D">
        <w:rPr>
          <w:rFonts w:ascii="標楷體" w:eastAsia="標楷體" w:cs="標楷體" w:hint="eastAsia"/>
          <w:color w:val="FF0000"/>
        </w:rPr>
        <w:t>60</w:t>
      </w:r>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60</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r w:rsidR="005D2719" w:rsidRPr="00B2437D">
        <w:rPr>
          <w:rFonts w:ascii="標楷體" w:eastAsia="標楷體" w:cs="標楷體" w:hint="eastAsia"/>
          <w:color w:val="FF0000"/>
        </w:rPr>
        <w:t>30</w:t>
      </w:r>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30</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14:paraId="15DD46FC" w14:textId="7DF8D99A"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r w:rsidR="005D2719" w:rsidRPr="00B2437D">
        <w:rPr>
          <w:rFonts w:ascii="標楷體" w:eastAsia="標楷體" w:cs="標楷體" w:hint="eastAsia"/>
          <w:color w:val="FF0000"/>
        </w:rPr>
        <w:t>15</w:t>
      </w:r>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15</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r w:rsidR="005D2719" w:rsidRPr="00B2437D">
        <w:rPr>
          <w:rFonts w:ascii="標楷體" w:eastAsia="標楷體" w:cs="標楷體" w:hint="eastAsia"/>
          <w:color w:val="FF0000"/>
        </w:rPr>
        <w:t>5</w:t>
      </w:r>
      <w:r w:rsidRPr="009A0DAE">
        <w:rPr>
          <w:rFonts w:ascii="標楷體" w:eastAsia="標楷體" w:cs="標楷體" w:hint="eastAsia"/>
        </w:rPr>
        <w:t>份</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5</w:t>
      </w:r>
      <w:r w:rsidRPr="009A0DAE">
        <w:rPr>
          <w:rFonts w:ascii="標楷體" w:eastAsia="標楷體" w:cs="標楷體" w:hint="eastAsia"/>
        </w:rPr>
        <w:t>份</w:t>
      </w:r>
      <w:proofErr w:type="gramStart"/>
      <w:r w:rsidR="00EC4187" w:rsidRPr="009A0DAE">
        <w:rPr>
          <w:rFonts w:ascii="標楷體" w:eastAsia="標楷體" w:cs="標楷體" w:hint="eastAsia"/>
        </w:rPr>
        <w:t>）</w:t>
      </w:r>
      <w:proofErr w:type="gramEnd"/>
      <w:r w:rsidRPr="009A0DAE">
        <w:rPr>
          <w:rFonts w:ascii="標楷體" w:eastAsia="標楷體" w:cs="標楷體" w:hint="eastAsia"/>
        </w:rPr>
        <w:t>經機關核可之操作與維護資料及教育訓練計畫。</w:t>
      </w:r>
    </w:p>
    <w:p w14:paraId="64F8E1F3" w14:textId="7EB42C1D"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5D2719" w:rsidRPr="00B2437D">
        <w:rPr>
          <w:rFonts w:ascii="標楷體" w:eastAsia="標楷體" w:cs="標楷體" w:hint="eastAsia"/>
          <w:color w:val="FF0000"/>
        </w:rPr>
        <w:t>5</w:t>
      </w:r>
      <w:r w:rsidRPr="009A0DAE">
        <w:rPr>
          <w:rFonts w:ascii="標楷體" w:eastAsia="標楷體" w:cs="標楷體" w:hint="eastAsia"/>
        </w:rPr>
        <w:t>份</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5</w:t>
      </w:r>
      <w:r w:rsidRPr="009A0DAE">
        <w:rPr>
          <w:rFonts w:ascii="標楷體" w:eastAsia="標楷體" w:cs="標楷體" w:hint="eastAsia"/>
        </w:rPr>
        <w:t>份</w:t>
      </w:r>
      <w:proofErr w:type="gramStart"/>
      <w:r w:rsidR="00EC4187" w:rsidRPr="009A0DAE">
        <w:rPr>
          <w:rFonts w:ascii="標楷體" w:eastAsia="標楷體" w:cs="標楷體" w:hint="eastAsia"/>
        </w:rPr>
        <w:t>）</w:t>
      </w:r>
      <w:proofErr w:type="gramEnd"/>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14:paraId="3B010E28"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14:paraId="3288D712" w14:textId="31A12284"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005D2719" w:rsidRPr="00F14FF8">
        <w:rPr>
          <w:rFonts w:ascii="標楷體" w:eastAsia="標楷體" w:cs="標楷體" w:hint="eastAsia"/>
          <w:color w:val="FF0000"/>
        </w:rPr>
        <w:t>專案管理單位</w:t>
      </w:r>
      <w:r w:rsidRPr="009A0DAE">
        <w:rPr>
          <w:rFonts w:ascii="標楷體" w:eastAsia="標楷體" w:cs="標楷體" w:hint="eastAsia"/>
        </w:rPr>
        <w:t>審查同意；修正時亦同。</w:t>
      </w:r>
    </w:p>
    <w:p w14:paraId="46AF8C67"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14:paraId="57AA3477" w14:textId="77777777" w:rsidR="00E518AE" w:rsidRPr="009A0DAE" w:rsidRDefault="00E518AE" w:rsidP="003349AC">
      <w:pPr>
        <w:pStyle w:val="af0"/>
        <w:spacing w:line="240" w:lineRule="atLeast"/>
        <w:ind w:left="851" w:hanging="567"/>
        <w:textDirection w:val="lrTbV"/>
        <w:rPr>
          <w:rFonts w:ascii="標楷體" w:eastAsia="標楷體" w:cs="Times New Roman"/>
        </w:rPr>
      </w:pPr>
    </w:p>
    <w:p w14:paraId="37ABAC65"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50017F80"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64851F0D"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62050F7C"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772FF91C"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0674AB0D"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44D2B936"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14:paraId="63181BE4" w14:textId="20117C7F"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w:t>
      </w:r>
      <w:proofErr w:type="gramStart"/>
      <w:r w:rsidR="00E518AE" w:rsidRPr="009A0DAE">
        <w:rPr>
          <w:rFonts w:ascii="標楷體" w:eastAsia="標楷體" w:cs="標楷體" w:hint="eastAsia"/>
          <w:sz w:val="28"/>
          <w:szCs w:val="28"/>
        </w:rPr>
        <w:t>結構物由廠商</w:t>
      </w:r>
      <w:proofErr w:type="gramEnd"/>
      <w:r w:rsidR="00E518AE" w:rsidRPr="009A0DAE">
        <w:rPr>
          <w:rFonts w:ascii="標楷體" w:eastAsia="標楷體" w:cs="標楷體" w:hint="eastAsia"/>
          <w:sz w:val="28"/>
          <w:szCs w:val="28"/>
        </w:rPr>
        <w:t>保固</w:t>
      </w:r>
      <w:r w:rsidR="005D2719" w:rsidRPr="00B2437D">
        <w:rPr>
          <w:rFonts w:ascii="標楷體" w:eastAsia="標楷體" w:cs="標楷體" w:hint="eastAsia"/>
          <w:color w:val="FF0000"/>
          <w:sz w:val="28"/>
          <w:szCs w:val="28"/>
        </w:rPr>
        <w:t>3年(</w:t>
      </w:r>
      <w:proofErr w:type="gramStart"/>
      <w:r w:rsidR="005D2719" w:rsidRPr="00B2437D">
        <w:rPr>
          <w:rFonts w:ascii="標楷體" w:eastAsia="標楷體" w:cs="標楷體" w:hint="eastAsia"/>
          <w:color w:val="FF0000"/>
          <w:sz w:val="28"/>
          <w:szCs w:val="28"/>
        </w:rPr>
        <w:t>不含植栽</w:t>
      </w:r>
      <w:proofErr w:type="gramEnd"/>
      <w:r w:rsidR="005D2719" w:rsidRPr="00B2437D">
        <w:rPr>
          <w:rFonts w:ascii="標楷體" w:eastAsia="標楷體" w:cs="標楷體" w:hint="eastAsia"/>
          <w:color w:val="FF0000"/>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2EF2DA69" w14:textId="1DA0DAAB"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w:t>
      </w:r>
      <w:r w:rsidR="005D2719" w:rsidRPr="00B2437D">
        <w:rPr>
          <w:rFonts w:ascii="標楷體" w:eastAsia="標楷體" w:cs="標楷體" w:hint="eastAsia"/>
          <w:color w:val="FF0000"/>
          <w:sz w:val="28"/>
          <w:szCs w:val="28"/>
        </w:rPr>
        <w:t>及防水</w:t>
      </w:r>
      <w:r w:rsidRPr="009A0DAE">
        <w:rPr>
          <w:rFonts w:ascii="標楷體" w:eastAsia="標楷體" w:cs="標楷體" w:hint="eastAsia"/>
          <w:sz w:val="28"/>
          <w:szCs w:val="28"/>
        </w:rPr>
        <w:t>，包括護岸、護坡、駁坎、排水溝、涵管、箱涵、擋土牆、防砂壩、建築物、道路、橋樑等，由廠商保固</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由機關於招標時視個案特性載明；未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35B1CD28" w14:textId="15249E59" w:rsidR="00E518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14:paraId="38DB8576" w14:textId="6494980E" w:rsidR="005D2719" w:rsidRPr="005D2719" w:rsidRDefault="005D2719" w:rsidP="005D2719">
      <w:pPr>
        <w:spacing w:line="240" w:lineRule="atLeast"/>
        <w:ind w:left="1560" w:hanging="426"/>
        <w:jc w:val="both"/>
        <w:textDirection w:val="lrTbV"/>
        <w:rPr>
          <w:rFonts w:ascii="標楷體" w:eastAsia="標楷體" w:cs="標楷體"/>
          <w:color w:val="FF0000"/>
          <w:sz w:val="28"/>
          <w:szCs w:val="28"/>
        </w:rPr>
      </w:pPr>
      <w:r w:rsidRPr="00B2437D">
        <w:rPr>
          <w:rFonts w:ascii="標楷體" w:eastAsia="標楷體" w:cs="標楷體" w:hint="eastAsia"/>
          <w:color w:val="FF0000"/>
          <w:sz w:val="28"/>
          <w:szCs w:val="28"/>
        </w:rPr>
        <w:t>(4)</w:t>
      </w:r>
      <w:proofErr w:type="gramStart"/>
      <w:r w:rsidRPr="00B2437D">
        <w:rPr>
          <w:rFonts w:ascii="標楷體" w:eastAsia="標楷體" w:cs="標楷體" w:hint="eastAsia"/>
          <w:color w:val="FF0000"/>
          <w:sz w:val="28"/>
          <w:szCs w:val="28"/>
        </w:rPr>
        <w:t>植栽由廠商</w:t>
      </w:r>
      <w:proofErr w:type="gramEnd"/>
      <w:r w:rsidRPr="00B2437D">
        <w:rPr>
          <w:rFonts w:ascii="標楷體" w:eastAsia="標楷體" w:cs="標楷體" w:hint="eastAsia"/>
          <w:color w:val="FF0000"/>
          <w:sz w:val="28"/>
          <w:szCs w:val="28"/>
        </w:rPr>
        <w:t>養護及保固1年。廠商於履約標的完成驗收付款前應另外繳交植栽驗收結算金額之百分之四十作為植栽保證金，工程驗收合格後，由廠商繼續撫育維護1年，維護期間每3個月查驗1次，如有枯死部分，廠商應於機關通知期限內拔除並補植。</w:t>
      </w:r>
    </w:p>
    <w:p w14:paraId="0118374D" w14:textId="77777777"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w:t>
      </w:r>
      <w:proofErr w:type="gramStart"/>
      <w:r w:rsidR="003A1D79" w:rsidRPr="009A0DAE">
        <w:rPr>
          <w:rFonts w:ascii="標楷體" w:eastAsia="標楷體" w:cs="標楷體" w:hint="eastAsia"/>
          <w:sz w:val="28"/>
          <w:szCs w:val="28"/>
        </w:rPr>
        <w:t>損裂、</w:t>
      </w:r>
      <w:proofErr w:type="gramEnd"/>
      <w:r w:rsidR="003A1D79" w:rsidRPr="009A0DAE">
        <w:rPr>
          <w:rFonts w:ascii="標楷體" w:eastAsia="標楷體" w:cs="標楷體" w:hint="eastAsia"/>
          <w:sz w:val="28"/>
          <w:szCs w:val="28"/>
        </w:rPr>
        <w:t>坍塌、損壞、功能或效益不符合契約規定等。但屬第17條第5款所載不可抗力或不可歸責於廠商之事由所致者，不在此限。</w:t>
      </w:r>
    </w:p>
    <w:p w14:paraId="190E2831" w14:textId="77777777"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4F28A18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14:paraId="64C90F64"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10606DF6"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5E6728CB"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3694D6F4" w14:textId="4840DAC8"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w:t>
      </w:r>
      <w:r w:rsidR="00D85ED8" w:rsidRPr="00B2437D">
        <w:rPr>
          <w:rFonts w:ascii="標楷體" w:eastAsia="標楷體" w:cs="標楷體" w:hint="eastAsia"/>
          <w:color w:val="FF0000"/>
          <w:sz w:val="28"/>
          <w:szCs w:val="28"/>
        </w:rPr>
        <w:t>(依上列之非結構物、結構物及各工程之保固期限為</w:t>
      </w:r>
      <w:proofErr w:type="gramStart"/>
      <w:r w:rsidR="00D85ED8" w:rsidRPr="00B2437D">
        <w:rPr>
          <w:rFonts w:ascii="標楷體" w:eastAsia="標楷體" w:cs="標楷體" w:hint="eastAsia"/>
          <w:color w:val="FF0000"/>
          <w:sz w:val="28"/>
          <w:szCs w:val="28"/>
        </w:rPr>
        <w:t>準</w:t>
      </w:r>
      <w:proofErr w:type="gramEnd"/>
      <w:r w:rsidR="00D85ED8" w:rsidRPr="00B2437D">
        <w:rPr>
          <w:rFonts w:ascii="標楷體" w:eastAsia="標楷體" w:cs="標楷體" w:hint="eastAsia"/>
          <w:color w:val="FF0000"/>
          <w:sz w:val="28"/>
          <w:szCs w:val="28"/>
        </w:rPr>
        <w:t>)</w:t>
      </w:r>
      <w:r w:rsidR="00E518AE" w:rsidRPr="009A0DAE">
        <w:rPr>
          <w:rFonts w:ascii="標楷體" w:eastAsia="標楷體" w:cs="標楷體" w:hint="eastAsia"/>
          <w:sz w:val="28"/>
          <w:szCs w:val="28"/>
        </w:rPr>
        <w:t>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w:t>
      </w:r>
      <w:r w:rsidR="00E518AE" w:rsidRPr="009A0DAE">
        <w:rPr>
          <w:rFonts w:ascii="標楷體" w:eastAsia="標楷體" w:cs="標楷體" w:hint="eastAsia"/>
          <w:sz w:val="28"/>
          <w:szCs w:val="28"/>
        </w:rPr>
        <w:lastRenderedPageBreak/>
        <w:t>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14:paraId="0707150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35BD69FB"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E9798E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58D0A948" w14:textId="097BA59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)逾</w:t>
      </w:r>
      <w:r w:rsidR="00EE0B12" w:rsidRPr="009A0DAE">
        <w:rPr>
          <w:rFonts w:ascii="標楷體" w:eastAsia="標楷體" w:cs="標楷體" w:hint="eastAsia"/>
          <w:sz w:val="28"/>
          <w:szCs w:val="28"/>
        </w:rPr>
        <w:t>期違約金，以日為單位，按逾期日數，每日依契約價金總額</w:t>
      </w:r>
      <w:r w:rsidR="00D85ED8" w:rsidRPr="00A41307">
        <w:rPr>
          <w:rFonts w:ascii="標楷體" w:eastAsia="標楷體" w:cs="標楷體" w:hint="eastAsia"/>
          <w:color w:val="FF0000"/>
          <w:sz w:val="28"/>
          <w:szCs w:val="28"/>
          <w:u w:val="single"/>
        </w:rPr>
        <w:t>3</w:t>
      </w:r>
      <w:r w:rsidR="00EE0B12" w:rsidRPr="009A0DAE">
        <w:rPr>
          <w:rFonts w:ascii="標楷體" w:eastAsia="標楷體" w:cs="標楷體" w:hint="eastAsia"/>
          <w:sz w:val="28"/>
          <w:szCs w:val="28"/>
        </w:rPr>
        <w:t>‰（由機關於招標時載明比率；未</w:t>
      </w:r>
      <w:proofErr w:type="gramStart"/>
      <w:r w:rsidR="00EE0B12" w:rsidRPr="009A0DAE">
        <w:rPr>
          <w:rFonts w:ascii="標楷體" w:eastAsia="標楷體" w:cs="標楷體" w:hint="eastAsia"/>
          <w:sz w:val="28"/>
          <w:szCs w:val="28"/>
        </w:rPr>
        <w:t>載明者</w:t>
      </w:r>
      <w:proofErr w:type="gramEnd"/>
      <w:r w:rsidR="00EE0B12" w:rsidRPr="009A0DAE">
        <w:rPr>
          <w:rFonts w:ascii="標楷體" w:eastAsia="標楷體" w:cs="標楷體" w:hint="eastAsia"/>
          <w:sz w:val="28"/>
          <w:szCs w:val="28"/>
        </w:rPr>
        <w:t>，為1‰）計算逾期違約金，所有日數（包括放假日等）均應納入，不因履約期限以工作天或日曆天計算而有差別。因可歸責於廠商之事由，致終止或解除契約者，逾期違約金應計算至終止或解除契約之日止。</w:t>
      </w:r>
    </w:p>
    <w:p w14:paraId="57FB1C2D"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5774CF33"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373DC419"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5798D47D"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1D1C9E59" w14:textId="7AA2245C"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w:t>
      </w:r>
      <w:r w:rsidR="00D85ED8" w:rsidRPr="00A41307">
        <w:rPr>
          <w:rFonts w:ascii="標楷體" w:eastAsia="標楷體" w:cs="標楷體" w:hint="eastAsia"/>
          <w:color w:val="FF0000"/>
          <w:sz w:val="28"/>
          <w:szCs w:val="28"/>
          <w:u w:val="single"/>
        </w:rPr>
        <w:t>3</w:t>
      </w:r>
      <w:r w:rsidRPr="009A0DAE">
        <w:rPr>
          <w:rFonts w:ascii="標楷體" w:eastAsia="標楷體" w:hint="eastAsia"/>
          <w:sz w:val="28"/>
          <w:szCs w:val="28"/>
        </w:rPr>
        <w:t>‰（由機關於招標時載明比率；未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，為3‰）計算逾期違約金，其數額以每日依契約價金總額計算之數額為上限。</w:t>
      </w:r>
    </w:p>
    <w:p w14:paraId="6DF3752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14:paraId="2FE140B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6F7B87B6" w14:textId="32C3B700"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D85ED8" w:rsidRPr="00A41307">
        <w:rPr>
          <w:rFonts w:ascii="標楷體" w:eastAsia="標楷體" w:cs="標楷體" w:hint="eastAsia"/>
          <w:color w:val="FF0000"/>
          <w:sz w:val="28"/>
          <w:szCs w:val="28"/>
          <w:u w:val="single"/>
        </w:rPr>
        <w:t>20</w:t>
      </w:r>
      <w:r w:rsidR="00FE43E4" w:rsidRPr="009A0DAE">
        <w:rPr>
          <w:rFonts w:ascii="標楷體" w:eastAsia="標楷體" w:hAnsi="標楷體" w:cs="標楷體"/>
          <w:sz w:val="28"/>
          <w:szCs w:val="28"/>
        </w:rPr>
        <w:t>%</w:t>
      </w:r>
      <w:proofErr w:type="gramStart"/>
      <w:r w:rsidR="00FE43E4" w:rsidRPr="009A0DAE">
        <w:rPr>
          <w:rFonts w:ascii="標楷體" w:eastAsia="標楷體" w:cs="標楷體" w:hint="eastAsia"/>
          <w:sz w:val="28"/>
          <w:szCs w:val="28"/>
        </w:rPr>
        <w:t>（</w:t>
      </w:r>
      <w:proofErr w:type="gramEnd"/>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w:t>
      </w:r>
      <w:proofErr w:type="gramStart"/>
      <w:r w:rsidR="00FE43E4" w:rsidRPr="009A0DAE">
        <w:rPr>
          <w:rFonts w:ascii="標楷體" w:eastAsia="標楷體" w:cs="標楷體" w:hint="eastAsia"/>
          <w:sz w:val="28"/>
          <w:szCs w:val="28"/>
        </w:rPr>
        <w:t>載明者</w:t>
      </w:r>
      <w:proofErr w:type="gramEnd"/>
      <w:r w:rsidR="00FE43E4" w:rsidRPr="009A0DAE">
        <w:rPr>
          <w:rFonts w:ascii="標楷體" w:eastAsia="標楷體" w:cs="標楷體" w:hint="eastAsia"/>
          <w:sz w:val="28"/>
          <w:szCs w:val="28"/>
        </w:rPr>
        <w:t>，為</w:t>
      </w:r>
      <w:r w:rsidR="00FE43E4" w:rsidRPr="009A0DAE">
        <w:rPr>
          <w:rFonts w:ascii="標楷體" w:eastAsia="標楷體" w:cs="標楷體"/>
          <w:sz w:val="28"/>
          <w:szCs w:val="28"/>
        </w:rPr>
        <w:t>20%</w:t>
      </w:r>
      <w:proofErr w:type="gramStart"/>
      <w:r w:rsidR="00FE43E4"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14:paraId="711240E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645104C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13315A4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676125A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14EEDCBA"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2A96899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14:paraId="6C2A0EC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24867BE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564B439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206C3A4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730410B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14:paraId="7E01A69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20613A4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4D05E25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75C97CB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4DC3945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631F79B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498C6732"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14:paraId="2A5FD896"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14:paraId="3A04A9CA"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14:paraId="5FF2862B"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14:paraId="76120D0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2D8A33C9"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29F17E10"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307DEFB3" w14:textId="77777777"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14:paraId="6A616F3B" w14:textId="77777777"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36F5160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735B0473" w14:textId="67014FE0"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D85ED8">
        <w:rPr>
          <w:rFonts w:ascii="標楷體" w:eastAsia="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由機關於招標時勾選；未勾選者，為第1選項</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。有契約變更之情形者，雙方得就變更之部分另為協議（例如契約變更新增項目或數量之金額）。</w:t>
      </w:r>
    </w:p>
    <w:p w14:paraId="05C69DED" w14:textId="77777777" w:rsidR="00E518AE" w:rsidRPr="009A0DAE" w:rsidRDefault="00E518AE" w:rsidP="003349AC">
      <w:pPr>
        <w:spacing w:line="240" w:lineRule="atLeast"/>
        <w:jc w:val="both"/>
        <w:rPr>
          <w:rFonts w:ascii="標楷體" w:eastAsia="標楷體"/>
          <w:b/>
          <w:bCs/>
          <w:sz w:val="28"/>
          <w:szCs w:val="28"/>
        </w:rPr>
      </w:pPr>
    </w:p>
    <w:p w14:paraId="2FA5412D"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71C2180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3E21166B"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1665D82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5C22C688" w14:textId="28871AF4" w:rsidR="00E518AE" w:rsidRPr="009A0DAE" w:rsidRDefault="00D85ED8" w:rsidP="003349AC">
      <w:pPr>
        <w:spacing w:line="240" w:lineRule="atLeast"/>
        <w:ind w:left="1135" w:hanging="284"/>
        <w:jc w:val="both"/>
        <w:textDirection w:val="lrTbV"/>
        <w:rPr>
          <w:rFonts w:ascii="標楷體" w:eastAsia="標楷體"/>
          <w:sz w:val="28"/>
          <w:szCs w:val="28"/>
        </w:rPr>
      </w:pPr>
      <w:r>
        <w:rPr>
          <w:rFonts w:ascii="標楷體" w:eastAsia="標楷體" w:hint="eastAsia"/>
          <w:sz w:val="28"/>
          <w:szCs w:val="28"/>
        </w:rPr>
        <w:t>■</w:t>
      </w:r>
      <w:r w:rsidR="00E518AE" w:rsidRPr="009A0DAE">
        <w:rPr>
          <w:rFonts w:ascii="標楷體" w:eastAsia="標楷體" w:cs="標楷體" w:hint="eastAsia"/>
          <w:sz w:val="28"/>
          <w:szCs w:val="28"/>
        </w:rPr>
        <w:t>機關有權永久無償利用該著作財產權。</w:t>
      </w:r>
    </w:p>
    <w:p w14:paraId="3D27323D"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23BF180B" w14:textId="1E38C18B" w:rsidR="00E518AE" w:rsidRPr="009A0DAE" w:rsidRDefault="00D85ED8"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750A1537" w14:textId="369EDEE1" w:rsidR="00E518AE" w:rsidRPr="009A0DAE" w:rsidRDefault="00D85ED8"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int="eastAsia"/>
          <w:sz w:val="28"/>
          <w:szCs w:val="28"/>
        </w:rPr>
        <w:t>■</w:t>
      </w:r>
      <w:r w:rsidR="00E518AE"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內容由</w:t>
      </w:r>
      <w:r w:rsidR="00E518AE"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00E518AE" w:rsidRPr="009A0DAE">
        <w:rPr>
          <w:rFonts w:ascii="標楷體" w:eastAsia="標楷體" w:cs="標楷體" w:hint="eastAsia"/>
          <w:spacing w:val="0"/>
          <w:sz w:val="28"/>
          <w:szCs w:val="28"/>
        </w:rPr>
        <w:t>。</w:t>
      </w:r>
    </w:p>
    <w:p w14:paraId="1EDCDA2A" w14:textId="2382BD96" w:rsidR="00E518AE" w:rsidRPr="009A0DAE" w:rsidRDefault="00D85ED8" w:rsidP="00EE0B12">
      <w:pPr>
        <w:pStyle w:val="71"/>
        <w:kinsoku/>
        <w:spacing w:line="240" w:lineRule="atLeast"/>
        <w:ind w:left="1135" w:hanging="284"/>
        <w:jc w:val="both"/>
        <w:textDirection w:val="lrTbV"/>
        <w:rPr>
          <w:rFonts w:ascii="標楷體" w:eastAsia="標楷體"/>
          <w:spacing w:val="0"/>
          <w:sz w:val="28"/>
          <w:szCs w:val="28"/>
        </w:rPr>
      </w:pPr>
      <w:r>
        <w:rPr>
          <w:rFonts w:ascii="標楷體" w:eastAsia="標楷體" w:hint="eastAsia"/>
          <w:sz w:val="28"/>
          <w:szCs w:val="28"/>
        </w:rPr>
        <w:t>■</w:t>
      </w:r>
      <w:r w:rsidR="00E518AE"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19AA486A"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34A8C51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499E51E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59BA0F5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51EB94C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55B7B97C"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0453BB6B" w14:textId="753B7C3B"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D85ED8">
        <w:rPr>
          <w:rFonts w:ascii="標楷體" w:eastAsia="標楷體" w:hint="eastAsia"/>
        </w:rPr>
        <w:t>■</w:t>
      </w:r>
      <w:r w:rsidRPr="009A0DAE">
        <w:rPr>
          <w:rFonts w:ascii="標楷體" w:eastAsia="標楷體" w:cs="標楷體" w:hint="eastAsia"/>
        </w:rPr>
        <w:t>但非因故意或重大過失所致之損害，契約雙方所負賠償責任不包括「所失利益」（得由機關於招標時勾選）。</w:t>
      </w:r>
    </w:p>
    <w:p w14:paraId="1B49A488"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14:paraId="7339B2C5" w14:textId="5B23B069" w:rsidR="00EE0B12" w:rsidRPr="009A0DAE" w:rsidRDefault="00D85ED8" w:rsidP="00EE0B12">
      <w:pPr>
        <w:spacing w:line="240" w:lineRule="atLeast"/>
        <w:ind w:left="1440" w:hanging="306"/>
        <w:jc w:val="both"/>
        <w:rPr>
          <w:rFonts w:ascii="標楷體" w:eastAsia="標楷體" w:cs="標楷體"/>
          <w:sz w:val="28"/>
          <w:szCs w:val="28"/>
        </w:rPr>
      </w:pPr>
      <w:r>
        <w:rPr>
          <w:rFonts w:ascii="標楷體" w:eastAsia="標楷體" w:hint="eastAsia"/>
          <w:sz w:val="28"/>
          <w:szCs w:val="28"/>
        </w:rPr>
        <w:t>■</w:t>
      </w:r>
      <w:r w:rsidR="00EE0B12" w:rsidRPr="009A0DAE">
        <w:rPr>
          <w:rFonts w:ascii="標楷體" w:eastAsia="標楷體" w:cs="標楷體" w:hint="eastAsia"/>
          <w:sz w:val="28"/>
          <w:szCs w:val="28"/>
        </w:rPr>
        <w:t>契約價金總額。</w:t>
      </w:r>
    </w:p>
    <w:p w14:paraId="078C26B5"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14:paraId="26B59A0A"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1FE33286"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6A15FDB1"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w:t>
      </w:r>
      <w:r w:rsidR="00CB24FF" w:rsidRPr="00CB24FF">
        <w:rPr>
          <w:rFonts w:ascii="標楷體" w:eastAsia="標楷體" w:cs="標楷體" w:hint="eastAsia"/>
        </w:rPr>
        <w:lastRenderedPageBreak/>
        <w:t>重大過失行為，或對第三人發生侵權行為，對他方所造成之損害賠償，不受賠償金額上限之限制</w:t>
      </w:r>
      <w:r w:rsidRPr="009A0DAE">
        <w:rPr>
          <w:rFonts w:ascii="標楷體" w:eastAsia="標楷體" w:cs="標楷體" w:hint="eastAsia"/>
        </w:rPr>
        <w:t>。</w:t>
      </w:r>
    </w:p>
    <w:p w14:paraId="68B26649"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1F0AE972"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00AA759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266EA82E"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7E36C3A0"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5FBD171"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789EA51A"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7930DA77"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623A0987"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678C7B73"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1368CAD7" w14:textId="77777777" w:rsidR="00E518AE" w:rsidRPr="009A0DAE" w:rsidRDefault="00E518AE" w:rsidP="003349AC">
      <w:pPr>
        <w:spacing w:line="240" w:lineRule="atLeast"/>
        <w:jc w:val="both"/>
        <w:rPr>
          <w:rFonts w:ascii="標楷體" w:eastAsia="標楷體"/>
          <w:b/>
          <w:bCs/>
          <w:sz w:val="28"/>
          <w:szCs w:val="28"/>
        </w:rPr>
      </w:pPr>
    </w:p>
    <w:p w14:paraId="363A4856"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74F5E7DA" w14:textId="665F5B0F"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)廠商如有履約進度落後達</w:t>
      </w:r>
      <w:r w:rsidR="00D85ED8" w:rsidRPr="00864AA3">
        <w:rPr>
          <w:rFonts w:ascii="標楷體" w:eastAsia="標楷體" w:cs="標楷體" w:hint="eastAsia"/>
          <w:color w:val="FF0000"/>
          <w:sz w:val="28"/>
          <w:szCs w:val="28"/>
          <w:u w:val="single"/>
        </w:rPr>
        <w:t>5</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5%</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等情形，經機關評估並通知由連帶保證廠商履行連帶保證責任。</w:t>
      </w:r>
    </w:p>
    <w:p w14:paraId="18CC8385" w14:textId="0E473DB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w:t>
      </w:r>
      <w:proofErr w:type="gramStart"/>
      <w:r w:rsidRPr="009A0DAE">
        <w:rPr>
          <w:rFonts w:ascii="標楷體" w:eastAsia="標楷體" w:cs="標楷體" w:hint="eastAsia"/>
          <w:sz w:val="28"/>
          <w:szCs w:val="28"/>
        </w:rPr>
        <w:t>惟</w:t>
      </w:r>
      <w:proofErr w:type="gramEnd"/>
      <w:r w:rsidRPr="009A0DAE">
        <w:rPr>
          <w:rFonts w:ascii="標楷體" w:eastAsia="標楷體" w:cs="標楷體" w:hint="eastAsia"/>
          <w:sz w:val="28"/>
          <w:szCs w:val="28"/>
        </w:rPr>
        <w:t>增加之工期至多為</w:t>
      </w:r>
      <w:r w:rsidR="00D85ED8" w:rsidRPr="00864AA3">
        <w:rPr>
          <w:rFonts w:ascii="標楷體" w:eastAsia="標楷體" w:cs="標楷體" w:hint="eastAsia"/>
          <w:color w:val="FF0000"/>
          <w:sz w:val="28"/>
          <w:szCs w:val="28"/>
        </w:rPr>
        <w:t>30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，不得增加工期</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。連帶保證廠商如有異議，應循契約所定之履約爭議處理機制解決。</w:t>
      </w:r>
    </w:p>
    <w:p w14:paraId="78DE3963"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004C9463"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14E5528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原分包廠商後續事宜之處理。</w:t>
      </w:r>
    </w:p>
    <w:p w14:paraId="3C9C30EE"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14:paraId="4F0DF687"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65B783D0"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4C48BC8C"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1D76159D" w14:textId="77777777" w:rsidR="00E518AE" w:rsidRPr="009A0DAE" w:rsidRDefault="00E518AE" w:rsidP="003349AC">
      <w:pPr>
        <w:spacing w:line="240" w:lineRule="atLeast"/>
        <w:jc w:val="both"/>
        <w:rPr>
          <w:rFonts w:ascii="標楷體" w:eastAsia="標楷體"/>
          <w:b/>
          <w:bCs/>
          <w:sz w:val="28"/>
          <w:szCs w:val="28"/>
        </w:rPr>
      </w:pPr>
    </w:p>
    <w:p w14:paraId="5627D7D7"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5190289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22725917"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17D0833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3547009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7FED92DD"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58282078" w14:textId="77777777"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167282EC"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42155DB8"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48B92858"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14:paraId="024DA345"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777D45BC"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1BE93BEE"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w:t>
      </w:r>
      <w:r w:rsidRPr="009A0DAE">
        <w:rPr>
          <w:rFonts w:ascii="標楷體" w:eastAsia="標楷體" w:cs="標楷體" w:hint="eastAsia"/>
          <w:sz w:val="28"/>
          <w:szCs w:val="28"/>
        </w:rPr>
        <w:lastRenderedPageBreak/>
        <w:t>關之事由逾期未核定者，得依第7條第3款申請延長履約期限。</w:t>
      </w:r>
    </w:p>
    <w:p w14:paraId="5DACE2F7"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14:paraId="4C8BFED6" w14:textId="77777777"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14:paraId="31BC412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14:paraId="1E1CD7E7"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5393851F" w14:textId="77777777"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14:paraId="5D66C5AF"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4ABAB918" w14:textId="77777777"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785BA47C" w14:textId="77777777" w:rsidR="00E518AE" w:rsidRDefault="00E518AE" w:rsidP="003349AC">
      <w:pPr>
        <w:spacing w:line="240" w:lineRule="atLeast"/>
        <w:jc w:val="both"/>
        <w:rPr>
          <w:rFonts w:ascii="標楷體" w:eastAsia="標楷體"/>
          <w:b/>
          <w:bCs/>
          <w:sz w:val="28"/>
          <w:szCs w:val="28"/>
        </w:rPr>
      </w:pPr>
    </w:p>
    <w:p w14:paraId="6EC20FEC" w14:textId="77777777" w:rsidR="0087304B" w:rsidRPr="009A0DAE" w:rsidRDefault="0087304B" w:rsidP="003349AC">
      <w:pPr>
        <w:spacing w:line="240" w:lineRule="atLeast"/>
        <w:jc w:val="both"/>
        <w:rPr>
          <w:rFonts w:ascii="標楷體" w:eastAsia="標楷體"/>
          <w:b/>
          <w:bCs/>
          <w:sz w:val="28"/>
          <w:szCs w:val="28"/>
        </w:rPr>
      </w:pPr>
    </w:p>
    <w:p w14:paraId="25E9B9B6"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1286410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43796F14"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24A71B53"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39CFF67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7A2E7590"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636102B5"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1BB1BB17" w14:textId="002F25D4" w:rsidR="00CB24FF" w:rsidRPr="00CB24FF" w:rsidRDefault="00D85ED8" w:rsidP="008F16D0">
      <w:pPr>
        <w:spacing w:line="240" w:lineRule="atLeast"/>
        <w:ind w:left="1418" w:hanging="284"/>
        <w:jc w:val="both"/>
        <w:rPr>
          <w:rFonts w:ascii="標楷體" w:eastAsia="標楷體" w:cs="標楷體"/>
          <w:sz w:val="28"/>
          <w:szCs w:val="28"/>
        </w:rPr>
      </w:pPr>
      <w:r>
        <w:rPr>
          <w:rFonts w:ascii="標楷體" w:eastAsia="標楷體" w:cs="標楷體" w:hint="eastAsia"/>
          <w:sz w:val="28"/>
          <w:szCs w:val="28"/>
        </w:rPr>
        <w:t>■</w:t>
      </w:r>
      <w:r w:rsidR="00CB24FF" w:rsidRPr="00CB24FF">
        <w:rPr>
          <w:rFonts w:ascii="標楷體" w:eastAsia="標楷體" w:cs="標楷體" w:hint="eastAsia"/>
          <w:sz w:val="28"/>
          <w:szCs w:val="28"/>
        </w:rPr>
        <w:t>履約進度落後</w:t>
      </w:r>
      <w:r w:rsidRPr="00864AA3">
        <w:rPr>
          <w:rFonts w:ascii="標楷體" w:eastAsia="標楷體" w:cs="標楷體" w:hint="eastAsia"/>
          <w:color w:val="FF0000"/>
          <w:sz w:val="28"/>
          <w:szCs w:val="28"/>
          <w:u w:val="single"/>
        </w:rPr>
        <w:t>20</w:t>
      </w:r>
      <w:r w:rsidR="00CB24FF" w:rsidRPr="00CB24FF">
        <w:rPr>
          <w:rFonts w:ascii="標楷體" w:eastAsia="標楷體" w:cs="標楷體" w:hint="eastAsia"/>
          <w:sz w:val="28"/>
          <w:szCs w:val="28"/>
        </w:rPr>
        <w:t>%</w:t>
      </w:r>
      <w:proofErr w:type="gramStart"/>
      <w:r w:rsidR="00EA6128">
        <w:rPr>
          <w:rFonts w:ascii="標楷體" w:eastAsia="標楷體" w:cs="標楷體" w:hint="eastAsia"/>
          <w:sz w:val="28"/>
          <w:szCs w:val="28"/>
        </w:rPr>
        <w:t>（</w:t>
      </w:r>
      <w:proofErr w:type="gramEnd"/>
      <w:r w:rsidR="00CB24FF" w:rsidRPr="00CB24FF">
        <w:rPr>
          <w:rFonts w:ascii="標楷體" w:eastAsia="標楷體" w:cs="標楷體" w:hint="eastAsia"/>
          <w:sz w:val="28"/>
          <w:szCs w:val="28"/>
        </w:rPr>
        <w:t>由機關於招標時載明；未</w:t>
      </w:r>
      <w:proofErr w:type="gramStart"/>
      <w:r w:rsidR="00CB24FF" w:rsidRPr="00CB24FF">
        <w:rPr>
          <w:rFonts w:ascii="標楷體" w:eastAsia="標楷體" w:cs="標楷體" w:hint="eastAsia"/>
          <w:sz w:val="28"/>
          <w:szCs w:val="28"/>
        </w:rPr>
        <w:t>載明者為</w:t>
      </w:r>
      <w:proofErr w:type="gramEnd"/>
      <w:r w:rsidR="00CB24FF" w:rsidRPr="00CB24FF">
        <w:rPr>
          <w:rFonts w:ascii="標楷體" w:eastAsia="標楷體" w:cs="標楷體" w:hint="eastAsia"/>
          <w:sz w:val="28"/>
          <w:szCs w:val="28"/>
        </w:rPr>
        <w:t>20%</w:t>
      </w:r>
      <w:proofErr w:type="gramStart"/>
      <w:r w:rsidR="00EA6128">
        <w:rPr>
          <w:rFonts w:ascii="標楷體" w:eastAsia="標楷體" w:cs="標楷體" w:hint="eastAsia"/>
          <w:sz w:val="28"/>
          <w:szCs w:val="28"/>
        </w:rPr>
        <w:t>）</w:t>
      </w:r>
      <w:proofErr w:type="gramEnd"/>
      <w:r w:rsidR="00CB24FF" w:rsidRPr="00CB24FF">
        <w:rPr>
          <w:rFonts w:ascii="標楷體" w:eastAsia="標楷體" w:cs="標楷體" w:hint="eastAsia"/>
          <w:sz w:val="28"/>
          <w:szCs w:val="28"/>
        </w:rPr>
        <w:t>以上，且日數達10日以上。百分比之計算方式如下：</w:t>
      </w:r>
    </w:p>
    <w:p w14:paraId="0C6312F6"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4FDB2449"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14:paraId="250BD1D9"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517E36B1"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7204FB5D"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7.</w:t>
      </w:r>
      <w:r w:rsidRPr="009A0DAE">
        <w:rPr>
          <w:rFonts w:ascii="標楷體" w:eastAsia="標楷體" w:cs="標楷體" w:hint="eastAsia"/>
          <w:sz w:val="28"/>
          <w:szCs w:val="28"/>
        </w:rPr>
        <w:t>擅自減省工料情節重大者。</w:t>
      </w:r>
    </w:p>
    <w:p w14:paraId="442C2189"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6C0F5D42"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24799AAC"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14:paraId="682F8F53"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039A5100"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52222B6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03E8671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14:paraId="05C882B4" w14:textId="1F0B3F76"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784AEB9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6D3CBC2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14:paraId="4E0BC65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34C5CAA8"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14:paraId="22FC65F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47DFE9B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14:paraId="7416653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w:t>
      </w:r>
      <w:r w:rsidRPr="009A0DAE">
        <w:rPr>
          <w:rFonts w:ascii="標楷體" w:eastAsia="標楷體" w:cs="標楷體" w:hint="eastAsia"/>
          <w:sz w:val="28"/>
          <w:szCs w:val="28"/>
        </w:rPr>
        <w:lastRenderedPageBreak/>
        <w:t>增加契約價金。</w:t>
      </w:r>
    </w:p>
    <w:p w14:paraId="1A36480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2F76D67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7D0D7DF8"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14:paraId="09A699E5"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576A90F9"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逾1年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14:paraId="2E4895C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31A777D2"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00AC7C6C"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742DF97F"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14:paraId="22C97B2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2686F39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14:paraId="223ADE70" w14:textId="77EDF153"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cs="標楷體" w:hint="eastAsia"/>
          <w:sz w:val="28"/>
          <w:szCs w:val="28"/>
        </w:rPr>
        <w:t>之指示，負責實施維護人員、財產或工程安全之工作，至機關接管為止，其所須增加之必要費用，由機關負擔。機關應儘快依</w:t>
      </w:r>
      <w:r w:rsidRPr="009A0DAE">
        <w:rPr>
          <w:rFonts w:ascii="標楷體" w:eastAsia="標楷體" w:cs="標楷體" w:hint="eastAsia"/>
          <w:sz w:val="28"/>
          <w:szCs w:val="28"/>
        </w:rPr>
        <w:lastRenderedPageBreak/>
        <w:t>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4774439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52517D40" w14:textId="77777777" w:rsidR="00E518AE" w:rsidRPr="009A0DAE" w:rsidRDefault="00E518AE" w:rsidP="003349AC">
      <w:pPr>
        <w:spacing w:line="240" w:lineRule="atLeast"/>
        <w:jc w:val="both"/>
        <w:rPr>
          <w:rFonts w:ascii="標楷體" w:eastAsia="標楷體"/>
          <w:b/>
          <w:bCs/>
          <w:sz w:val="28"/>
          <w:szCs w:val="28"/>
        </w:rPr>
      </w:pPr>
    </w:p>
    <w:p w14:paraId="1B3EDD17"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55B470D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14:paraId="065A4F90" w14:textId="621BB006"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3216B3">
        <w:rPr>
          <w:rFonts w:ascii="標楷體" w:eastAsia="標楷體" w:cs="標楷體" w:hint="eastAsia"/>
          <w:sz w:val="28"/>
          <w:szCs w:val="28"/>
        </w:rPr>
        <w:t>■</w:t>
      </w:r>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14:paraId="51AAFE29" w14:textId="77777777"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14:paraId="27E5433D"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2151348F"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435A0AAC"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70582F37" w14:textId="77777777"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14:paraId="02183CCE"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76E16CFF" w14:textId="77777777"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411F5B64"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6B01D355"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40155313"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14:paraId="0D20C8A9"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3DBEBD2F"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14:paraId="596C79FB" w14:textId="3DE6D8A8"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r w:rsidR="003216B3">
        <w:rPr>
          <w:rFonts w:ascii="標楷體" w:eastAsia="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14:paraId="31907E15"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0F41B4B0" w14:textId="3A642F99"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w:t>
      </w:r>
      <w:r w:rsidR="003216B3">
        <w:rPr>
          <w:rFonts w:ascii="標楷體" w:eastAsia="標楷體" w:cs="標楷體" w:hint="eastAsia"/>
          <w:sz w:val="28"/>
          <w:szCs w:val="28"/>
        </w:rPr>
        <w:t>■</w:t>
      </w:r>
      <w:r w:rsidRPr="009A0DAE">
        <w:rPr>
          <w:rFonts w:ascii="標楷體" w:eastAsia="標楷體" w:hint="eastAsia"/>
          <w:sz w:val="28"/>
          <w:szCs w:val="28"/>
        </w:rPr>
        <w:t>雙方共推；□雙方選定</w:t>
      </w:r>
      <w:r w:rsidRPr="009A0DAE">
        <w:rPr>
          <w:rFonts w:ascii="標楷體" w:eastAsia="標楷體" w:hint="eastAsia"/>
          <w:sz w:val="28"/>
          <w:szCs w:val="28"/>
        </w:rPr>
        <w:lastRenderedPageBreak/>
        <w:t>之仲裁人共推（由機關於招標時勾選）第三仲裁人為主任仲裁人。</w:t>
      </w:r>
    </w:p>
    <w:p w14:paraId="66BD7B3C" w14:textId="456F2B02"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3216B3">
        <w:rPr>
          <w:rFonts w:ascii="標楷體" w:eastAsia="標楷體" w:cs="標楷體" w:hint="eastAsia"/>
          <w:sz w:val="28"/>
          <w:szCs w:val="28"/>
        </w:rPr>
        <w:t>■</w:t>
      </w:r>
      <w:r w:rsidRPr="009A0DAE">
        <w:rPr>
          <w:rFonts w:ascii="標楷體" w:eastAsia="標楷體" w:cs="標楷體" w:hint="eastAsia"/>
          <w:sz w:val="28"/>
          <w:szCs w:val="28"/>
        </w:rPr>
        <w:t>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14:paraId="0E2D8896" w14:textId="25FE292F"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3216B3">
        <w:rPr>
          <w:rFonts w:ascii="標楷體" w:eastAsia="標楷體" w:cs="標楷體" w:hint="eastAsia"/>
          <w:sz w:val="28"/>
          <w:szCs w:val="28"/>
        </w:rPr>
        <w:t>■</w:t>
      </w:r>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03DDA987"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14:paraId="69BD5B02" w14:textId="4963EA89"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3216B3">
        <w:rPr>
          <w:rFonts w:ascii="標楷體" w:eastAsia="標楷體" w:cs="標楷體" w:hint="eastAsia"/>
          <w:sz w:val="28"/>
          <w:szCs w:val="28"/>
        </w:rPr>
        <w:t>■</w:t>
      </w:r>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14:paraId="20595A0F" w14:textId="6DDA2B99"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3216B3">
        <w:rPr>
          <w:rFonts w:ascii="標楷體" w:eastAsia="標楷體" w:cs="標楷體" w:hint="eastAsia"/>
          <w:sz w:val="28"/>
          <w:szCs w:val="28"/>
        </w:rPr>
        <w:t>■</w:t>
      </w:r>
      <w:r w:rsidRPr="009A0DAE">
        <w:rPr>
          <w:rFonts w:ascii="標楷體" w:eastAsia="標楷體" w:cs="標楷體" w:hint="eastAsia"/>
          <w:sz w:val="28"/>
          <w:szCs w:val="28"/>
        </w:rPr>
        <w:t>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仲裁庭適用</w:t>
      </w:r>
      <w:proofErr w:type="gramStart"/>
      <w:r w:rsidRPr="009A0DAE">
        <w:rPr>
          <w:rFonts w:ascii="標楷體" w:eastAsia="標楷體" w:cs="標楷體" w:hint="eastAsia"/>
          <w:sz w:val="28"/>
          <w:szCs w:val="28"/>
        </w:rPr>
        <w:t>衡</w:t>
      </w:r>
      <w:proofErr w:type="gramEnd"/>
      <w:r w:rsidRPr="009A0DAE">
        <w:rPr>
          <w:rFonts w:ascii="標楷體" w:eastAsia="標楷體" w:cs="標楷體" w:hint="eastAsia"/>
          <w:sz w:val="28"/>
          <w:szCs w:val="28"/>
        </w:rPr>
        <w:t>平原則為判斷。</w:t>
      </w:r>
    </w:p>
    <w:p w14:paraId="1EE0AE5E"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2C8E197A" w14:textId="77777777"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14:paraId="6274222D"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14:paraId="1C5015C8"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14:paraId="47604FAE"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14:paraId="54DD9EA0"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14:paraId="551B46DA"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14:paraId="1279F429"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14:paraId="6B989000"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14:paraId="56D9384D"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14:paraId="6651B5D1"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14:paraId="67B8F694"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3DD87BEF"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14:paraId="35175671"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14:paraId="5B5C05FD"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14:paraId="745EAC0D"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14:paraId="6EFB5333"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6.爭議處理小組委員應迴避之事由，參照採購申訴審議委員會組織準則第13條規定。委員因迴避或其他事由出缺者，依第2目、第3目辦理。</w:t>
      </w:r>
    </w:p>
    <w:p w14:paraId="3AB3BBB2"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1C34725C"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14:paraId="2313ECF8"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14:paraId="4E76ACC0"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14:paraId="4B8A8A66" w14:textId="77777777" w:rsidR="003216B3" w:rsidRDefault="00767A16" w:rsidP="003349AC">
      <w:pPr>
        <w:spacing w:line="240" w:lineRule="atLeast"/>
        <w:ind w:left="840" w:hanging="556"/>
        <w:jc w:val="both"/>
        <w:rPr>
          <w:rFonts w:ascii="標楷體" w:eastAsia="標楷體" w:cs="標楷體"/>
          <w:color w:val="FF0000"/>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proofErr w:type="gramStart"/>
      <w:r w:rsidR="003216B3" w:rsidRPr="00584A3B">
        <w:rPr>
          <w:rFonts w:ascii="標楷體" w:eastAsia="標楷體" w:cs="標楷體" w:hint="eastAsia"/>
          <w:color w:val="FF0000"/>
          <w:sz w:val="28"/>
          <w:szCs w:val="28"/>
        </w:rPr>
        <w:t>臺</w:t>
      </w:r>
      <w:proofErr w:type="gramEnd"/>
      <w:r w:rsidR="003216B3" w:rsidRPr="00584A3B">
        <w:rPr>
          <w:rFonts w:ascii="標楷體" w:eastAsia="標楷體" w:cs="標楷體" w:hint="eastAsia"/>
          <w:color w:val="FF0000"/>
          <w:sz w:val="28"/>
          <w:szCs w:val="28"/>
        </w:rPr>
        <w:t>中市政府採購申訴審議委員會</w:t>
      </w:r>
      <w:r w:rsidR="003216B3" w:rsidRPr="009A0DAE">
        <w:rPr>
          <w:rFonts w:ascii="標楷體" w:eastAsia="標楷體" w:cs="標楷體" w:hint="eastAsia"/>
          <w:sz w:val="28"/>
          <w:szCs w:val="28"/>
        </w:rPr>
        <w:t>；地址：</w:t>
      </w:r>
      <w:proofErr w:type="gramStart"/>
      <w:r w:rsidR="003216B3" w:rsidRPr="00584A3B">
        <w:rPr>
          <w:rFonts w:ascii="標楷體" w:eastAsia="標楷體" w:cs="標楷體" w:hint="eastAsia"/>
          <w:color w:val="FF0000"/>
          <w:sz w:val="28"/>
          <w:szCs w:val="28"/>
        </w:rPr>
        <w:t>臺</w:t>
      </w:r>
      <w:proofErr w:type="gramEnd"/>
      <w:r w:rsidR="003216B3" w:rsidRPr="00584A3B">
        <w:rPr>
          <w:rFonts w:ascii="標楷體" w:eastAsia="標楷體" w:cs="標楷體" w:hint="eastAsia"/>
          <w:color w:val="FF0000"/>
          <w:sz w:val="28"/>
          <w:szCs w:val="28"/>
        </w:rPr>
        <w:t>中市西屯區臺灣大道3段99號B</w:t>
      </w:r>
      <w:proofErr w:type="gramStart"/>
      <w:r w:rsidR="003216B3" w:rsidRPr="00584A3B">
        <w:rPr>
          <w:rFonts w:ascii="標楷體" w:eastAsia="標楷體" w:cs="標楷體" w:hint="eastAsia"/>
          <w:color w:val="FF0000"/>
          <w:sz w:val="28"/>
          <w:szCs w:val="28"/>
        </w:rPr>
        <w:t>棟文心樓</w:t>
      </w:r>
      <w:proofErr w:type="gramEnd"/>
      <w:r w:rsidR="003216B3" w:rsidRPr="00584A3B">
        <w:rPr>
          <w:rFonts w:ascii="標楷體" w:eastAsia="標楷體" w:cs="標楷體" w:hint="eastAsia"/>
          <w:color w:val="FF0000"/>
          <w:sz w:val="28"/>
          <w:szCs w:val="28"/>
        </w:rPr>
        <w:t>10樓</w:t>
      </w:r>
      <w:r w:rsidR="003216B3" w:rsidRPr="009A0DAE">
        <w:rPr>
          <w:rFonts w:ascii="標楷體" w:eastAsia="標楷體" w:cs="標楷體" w:hint="eastAsia"/>
          <w:sz w:val="28"/>
          <w:szCs w:val="28"/>
        </w:rPr>
        <w:t>；電話：</w:t>
      </w:r>
      <w:r w:rsidR="003216B3" w:rsidRPr="00584A3B">
        <w:rPr>
          <w:rFonts w:ascii="標楷體" w:eastAsia="標楷體" w:cs="標楷體" w:hint="eastAsia"/>
          <w:color w:val="FF0000"/>
          <w:sz w:val="28"/>
          <w:szCs w:val="28"/>
        </w:rPr>
        <w:t>04-22289111轉23600或04-22177293；傳真:04-22542611。</w:t>
      </w:r>
    </w:p>
    <w:p w14:paraId="34ABCE84" w14:textId="11AD971A"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14:paraId="3E1E7F5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3308CB5B"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736E4137"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67C8CF0B"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1DBBC0C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6DF355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7C0EE48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14:paraId="62632F7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1221E43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393C097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4F43CFA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14:paraId="7782270F"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w:t>
      </w:r>
      <w:r w:rsidR="00DD3378" w:rsidRPr="00DD3378">
        <w:rPr>
          <w:rFonts w:ascii="標楷體" w:eastAsia="標楷體" w:cs="標楷體" w:hint="eastAsia"/>
          <w:sz w:val="28"/>
          <w:szCs w:val="28"/>
        </w:rPr>
        <w:lastRenderedPageBreak/>
        <w:t>「公共工程施工階段契約約定權責分工表」辦理（由機關依案件性質檢附，並訂明各項目之完成期限、懲罰標準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57217225" w14:textId="77777777"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3924CD7C" w14:textId="77777777"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14:paraId="53EBD1EE" w14:textId="77777777"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14:paraId="18E18708" w14:textId="77777777" w:rsidR="007638D0" w:rsidRPr="009A0DAE" w:rsidRDefault="006426E5" w:rsidP="00B028D8">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14:paraId="1F060324"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44B34FA0"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14:paraId="2E0274E8"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2F4BC292"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0874302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6C68558E"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79A71F6B" w14:textId="7CE28329"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審查及機關核定後方可復工。</w:t>
      </w:r>
    </w:p>
    <w:p w14:paraId="1B6D4F5F"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4B8AC0F5"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251961D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14:paraId="59CBC2C8"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8FC63A5" w14:textId="58FD4911"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14:paraId="0587ADDA" w14:textId="33226766"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無</w:t>
      </w:r>
      <w:proofErr w:type="gramStart"/>
      <w:r w:rsidR="007638D0" w:rsidRPr="009A0DAE">
        <w:rPr>
          <w:rFonts w:ascii="標楷體" w:eastAsia="標楷體" w:hint="eastAsia"/>
          <w:sz w:val="28"/>
          <w:szCs w:val="28"/>
        </w:rPr>
        <w:t>固定護</w:t>
      </w:r>
      <w:proofErr w:type="gramEnd"/>
      <w:r w:rsidR="007638D0" w:rsidRPr="009A0DAE">
        <w:rPr>
          <w:rFonts w:ascii="標楷體" w:eastAsia="標楷體" w:hint="eastAsia"/>
          <w:sz w:val="28"/>
          <w:szCs w:val="28"/>
        </w:rPr>
        <w:t>欄或圍籬之臨時道路施工場所，應依核定之交通維持計畫辦理，除設置適當交通號</w:t>
      </w:r>
      <w:proofErr w:type="gramStart"/>
      <w:r w:rsidR="007638D0" w:rsidRPr="009A0DAE">
        <w:rPr>
          <w:rFonts w:ascii="標楷體" w:eastAsia="標楷體" w:hint="eastAsia"/>
          <w:sz w:val="28"/>
          <w:szCs w:val="28"/>
        </w:rPr>
        <w:t>誌</w:t>
      </w:r>
      <w:proofErr w:type="gramEnd"/>
      <w:r w:rsidR="007638D0" w:rsidRPr="009A0DAE">
        <w:rPr>
          <w:rFonts w:ascii="標楷體" w:eastAsia="標楷體" w:hint="eastAsia"/>
          <w:sz w:val="28"/>
          <w:szCs w:val="28"/>
        </w:rPr>
        <w:t>、標誌、標示或柵欄外，於勞工作業時，另應指派交通引導</w:t>
      </w:r>
      <w:proofErr w:type="gramStart"/>
      <w:r w:rsidR="007638D0" w:rsidRPr="009A0DAE">
        <w:rPr>
          <w:rFonts w:ascii="標楷體" w:eastAsia="標楷體" w:hint="eastAsia"/>
          <w:sz w:val="28"/>
          <w:szCs w:val="28"/>
        </w:rPr>
        <w:t>人員在場指揮</w:t>
      </w:r>
      <w:proofErr w:type="gramEnd"/>
      <w:r w:rsidR="007638D0" w:rsidRPr="009A0DAE">
        <w:rPr>
          <w:rFonts w:ascii="標楷體" w:eastAsia="標楷體" w:hint="eastAsia"/>
          <w:sz w:val="28"/>
          <w:szCs w:val="28"/>
        </w:rPr>
        <w:t>交通，以防止車輛突入等災害事故。</w:t>
      </w:r>
    </w:p>
    <w:p w14:paraId="41252FE1" w14:textId="427D50BE"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14:paraId="4AAAA09B" w14:textId="30B56D6C"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0EE03A4C" w14:textId="323414A0"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施工</w:t>
      </w:r>
      <w:proofErr w:type="gramStart"/>
      <w:r w:rsidR="007638D0" w:rsidRPr="009A0DAE">
        <w:rPr>
          <w:rFonts w:ascii="標楷體" w:eastAsia="標楷體" w:hint="eastAsia"/>
          <w:sz w:val="28"/>
          <w:szCs w:val="28"/>
        </w:rPr>
        <w:t>架斜籬搭</w:t>
      </w:r>
      <w:proofErr w:type="gramEnd"/>
      <w:r w:rsidR="007638D0" w:rsidRPr="009A0DAE">
        <w:rPr>
          <w:rFonts w:ascii="標楷體" w:eastAsia="標楷體" w:hint="eastAsia"/>
          <w:sz w:val="28"/>
          <w:szCs w:val="28"/>
        </w:rPr>
        <w:t>設、</w:t>
      </w:r>
      <w:proofErr w:type="gramStart"/>
      <w:r w:rsidR="007638D0" w:rsidRPr="009A0DAE">
        <w:rPr>
          <w:rFonts w:ascii="標楷體" w:eastAsia="標楷體" w:hint="eastAsia"/>
          <w:sz w:val="28"/>
          <w:szCs w:val="28"/>
        </w:rPr>
        <w:t>直井或人</w:t>
      </w:r>
      <w:proofErr w:type="gramEnd"/>
      <w:r w:rsidR="007638D0" w:rsidRPr="009A0DAE">
        <w:rPr>
          <w:rFonts w:ascii="標楷體" w:eastAsia="標楷體" w:hint="eastAsia"/>
          <w:sz w:val="28"/>
          <w:szCs w:val="28"/>
        </w:rPr>
        <w:t>孔局限空間作業、吊裝台吊運等特殊高處作業，應一併使用背負式安全帶及</w:t>
      </w:r>
      <w:proofErr w:type="gramStart"/>
      <w:r w:rsidR="007638D0" w:rsidRPr="009A0DAE">
        <w:rPr>
          <w:rFonts w:ascii="標楷體" w:eastAsia="標楷體" w:hint="eastAsia"/>
          <w:sz w:val="28"/>
          <w:szCs w:val="28"/>
        </w:rPr>
        <w:t>捲</w:t>
      </w:r>
      <w:proofErr w:type="gramEnd"/>
      <w:r w:rsidR="007638D0" w:rsidRPr="009A0DAE">
        <w:rPr>
          <w:rFonts w:ascii="標楷體" w:eastAsia="標楷體" w:hint="eastAsia"/>
          <w:sz w:val="28"/>
          <w:szCs w:val="28"/>
        </w:rPr>
        <w:t>揚</w:t>
      </w:r>
      <w:proofErr w:type="gramStart"/>
      <w:r w:rsidR="007638D0" w:rsidRPr="009A0DAE">
        <w:rPr>
          <w:rFonts w:ascii="標楷體" w:eastAsia="標楷體" w:hint="eastAsia"/>
          <w:sz w:val="28"/>
          <w:szCs w:val="28"/>
        </w:rPr>
        <w:t>式防墜器</w:t>
      </w:r>
      <w:proofErr w:type="gramEnd"/>
      <w:r w:rsidR="007638D0" w:rsidRPr="009A0DAE">
        <w:rPr>
          <w:rFonts w:ascii="標楷體" w:eastAsia="標楷體" w:hint="eastAsia"/>
          <w:sz w:val="28"/>
          <w:szCs w:val="28"/>
        </w:rPr>
        <w:t>。</w:t>
      </w:r>
    </w:p>
    <w:p w14:paraId="4B291CDF" w14:textId="1208E694"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w:t>
      </w:r>
      <w:proofErr w:type="gramStart"/>
      <w:r w:rsidR="007638D0" w:rsidRPr="009A0DAE">
        <w:rPr>
          <w:rFonts w:ascii="標楷體" w:eastAsia="標楷體" w:hint="eastAsia"/>
          <w:sz w:val="28"/>
          <w:szCs w:val="28"/>
        </w:rPr>
        <w:t>均應設置</w:t>
      </w:r>
      <w:proofErr w:type="gramEnd"/>
      <w:r w:rsidR="007638D0" w:rsidRPr="009A0DAE">
        <w:rPr>
          <w:rFonts w:ascii="標楷體" w:eastAsia="標楷體" w:hint="eastAsia"/>
          <w:sz w:val="28"/>
          <w:szCs w:val="28"/>
        </w:rPr>
        <w:t>擋土支撐或開挖緩坡；但地質特殊，提出替代方案經監造單位/</w:t>
      </w:r>
      <w:r w:rsidR="00D85ED8" w:rsidRPr="00F14FF8">
        <w:rPr>
          <w:rFonts w:ascii="標楷體" w:eastAsia="標楷體" w:hAnsi="標楷體" w:cs="標楷體" w:hint="eastAsia"/>
          <w:color w:val="FF0000"/>
          <w:sz w:val="28"/>
          <w:szCs w:val="28"/>
        </w:rPr>
        <w:t>專案管理單位</w:t>
      </w:r>
      <w:r w:rsidR="007638D0" w:rsidRPr="009A0DAE">
        <w:rPr>
          <w:rFonts w:ascii="標楷體" w:eastAsia="標楷體" w:hint="eastAsia"/>
          <w:sz w:val="28"/>
          <w:szCs w:val="28"/>
        </w:rPr>
        <w:t>、機關同意者，得依替代方案施作。</w:t>
      </w:r>
    </w:p>
    <w:p w14:paraId="034577C0" w14:textId="13E06463" w:rsidR="007638D0" w:rsidRPr="009A0DAE" w:rsidRDefault="003216B3" w:rsidP="007638D0">
      <w:pPr>
        <w:spacing w:line="240" w:lineRule="atLeast"/>
        <w:ind w:leftChars="413" w:left="1285" w:hangingChars="105" w:hanging="294"/>
        <w:jc w:val="both"/>
        <w:rPr>
          <w:rFonts w:ascii="標楷體" w:eastAsia="標楷體"/>
          <w:sz w:val="28"/>
          <w:szCs w:val="28"/>
        </w:rPr>
      </w:pPr>
      <w:r>
        <w:rPr>
          <w:rFonts w:ascii="標楷體" w:eastAsia="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14:paraId="1B0FA0F9" w14:textId="77777777"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14:paraId="419F27F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11CDA985"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19ED04E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34E28EA7"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728769FE" w14:textId="442315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14:paraId="4FFA207F"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49BD7F47"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14:paraId="05C8AA2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7E344818"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36BECE2F"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50F8B884"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0CB78D1"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14:paraId="48E6D41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5A63ABC1"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14:paraId="3CC101C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536EE485"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6041B45B" w14:textId="1C534594"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報告。事故發生時，</w:t>
      </w:r>
      <w:proofErr w:type="gramStart"/>
      <w:r w:rsidRPr="009A0DAE">
        <w:rPr>
          <w:rFonts w:ascii="標楷體" w:eastAsia="標楷體" w:hint="eastAsia"/>
          <w:sz w:val="28"/>
          <w:szCs w:val="28"/>
        </w:rPr>
        <w:t>如監造</w:t>
      </w:r>
      <w:proofErr w:type="gramEnd"/>
      <w:r w:rsidRPr="009A0DAE">
        <w:rPr>
          <w:rFonts w:ascii="標楷體" w:eastAsia="標楷體" w:hint="eastAsia"/>
          <w:sz w:val="28"/>
          <w:szCs w:val="28"/>
        </w:rPr>
        <w:t>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在工地有所指示時，廠商應照辦。</w:t>
      </w:r>
    </w:p>
    <w:p w14:paraId="53B0F26E"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46514AF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37B5B9E0"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51A89F8A"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4CFD50D1"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2D123A0B"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2F4982DA" w14:textId="7A6E88F4"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003216B3" w:rsidRPr="00584A3B">
        <w:rPr>
          <w:rFonts w:ascii="標楷體" w:eastAsia="標楷體" w:hint="eastAsia"/>
          <w:color w:val="FF0000"/>
          <w:sz w:val="28"/>
          <w:szCs w:val="28"/>
        </w:rPr>
        <w:t>2,500</w:t>
      </w:r>
      <w:r w:rsidRPr="009A0DAE">
        <w:rPr>
          <w:rFonts w:ascii="標楷體" w:eastAsia="標楷體" w:hint="eastAsia"/>
          <w:sz w:val="28"/>
          <w:szCs w:val="28"/>
        </w:rPr>
        <w:t>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14:paraId="322DAA48"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1CEA51C4"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644F9C3A" w14:textId="77777777" w:rsidR="009A2B01" w:rsidRPr="009A0DAE" w:rsidRDefault="007638D0" w:rsidP="00B028D8">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5D29369C"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1120DAD6"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3478074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7BBB155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532E847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14:paraId="3A9BDB2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08339442" w14:textId="77777777" w:rsidR="002B035D" w:rsidRPr="009A0DAE"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14:paraId="3DCB4BB8" w14:textId="77777777"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14:paraId="3B249DF9" w14:textId="74FA7646"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w:t>
      </w:r>
    </w:p>
    <w:p w14:paraId="06CD21EB"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069ADA4A"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14:paraId="7DB4F8E9"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22BDED0B"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6B3B9623" w14:textId="52BBA9B2"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備查，且機關及監造單位</w:t>
      </w:r>
      <w:r w:rsidRPr="009A0DAE">
        <w:rPr>
          <w:rFonts w:ascii="標楷體" w:eastAsia="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得隨時抽查</w:t>
      </w:r>
      <w:r w:rsidR="002B035D" w:rsidRPr="009A0DAE">
        <w:rPr>
          <w:rFonts w:ascii="標楷體" w:eastAsia="標楷體" w:hint="eastAsia"/>
          <w:sz w:val="28"/>
          <w:szCs w:val="28"/>
        </w:rPr>
        <w:t>。</w:t>
      </w:r>
    </w:p>
    <w:p w14:paraId="67FBA011"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3B38A6FC"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076AE03A"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2A28B9E8"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7770D2E4"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14:paraId="3E577E52"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3D95F59E"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3CFC8278"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契約施工期間，廠商應隨時清除工地內暨工地週邊道路一切廢料、垃圾、非必要或檢驗不合格之材料、鷹架、工具及其他設備，以確保工地安全及工作地區環境之整潔，其所需費用概由廠商負責。</w:t>
      </w:r>
    </w:p>
    <w:p w14:paraId="3E2607CA"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5405B430"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79DE6D2D"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650F4C16"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16E6C1D6"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2DA6DA0D"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7507FE1C" w14:textId="1FADA873"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核准。監造單位/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如另有指示者，廠商應即照辦。</w:t>
      </w:r>
    </w:p>
    <w:p w14:paraId="4EAC6CC2"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47D54098" w14:textId="1FE1AD79"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w:t>
      </w:r>
      <w:proofErr w:type="gramStart"/>
      <w:r w:rsidRPr="009A0DAE">
        <w:rPr>
          <w:rFonts w:ascii="標楷體" w:eastAsia="標楷體" w:hint="eastAsia"/>
          <w:sz w:val="28"/>
          <w:szCs w:val="28"/>
        </w:rPr>
        <w:t>佈設並據以估</w:t>
      </w:r>
      <w:proofErr w:type="gramEnd"/>
      <w:r w:rsidRPr="009A0DAE">
        <w:rPr>
          <w:rFonts w:ascii="標楷體" w:eastAsia="標楷體" w:hint="eastAsia"/>
          <w:sz w:val="28"/>
          <w:szCs w:val="28"/>
        </w:rPr>
        <w:t>驗計價。</w:t>
      </w:r>
    </w:p>
    <w:p w14:paraId="34C3E960"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未於施工計畫書中撰寫交通維持計畫或未規劃適當之交通維持措施即 施工者，每一案件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5點。</w:t>
      </w:r>
    </w:p>
    <w:p w14:paraId="667FD217"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未依核准之施工計畫書中交通維持計畫施作工程或未設置妥適安全維護及指引設施者，依下列條款處罰，並責令廠商限期改善；如廠商未 於期限內改善，得按次連續處罰：</w:t>
      </w:r>
    </w:p>
    <w:p w14:paraId="50ABB00B"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未依交通維持計畫規定設置交通錐、連桿、護欄或施工圍籬等阻隔設施者，每一案件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2點。</w:t>
      </w:r>
    </w:p>
    <w:p w14:paraId="658D8137"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每一案件施工若需封閉全幅路面辦理施工，施工廠商須先將該案改道交維計畫書送本府委託之設計監造單位審核及經本府權責單位備查後方可進行，若未依規定辦理，每一案件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3點。</w:t>
      </w:r>
    </w:p>
    <w:p w14:paraId="00A3186A"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未依規定設置夜間警示燈具者，每一案件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2點。</w:t>
      </w:r>
    </w:p>
    <w:p w14:paraId="0BEC5089"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上、下班尖峰時刻未派員指揮交通者，每一案件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1點。</w:t>
      </w:r>
    </w:p>
    <w:p w14:paraId="03DA49D4"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lastRenderedPageBreak/>
        <w:t>未於適當位置設置施工告示及施工標誌</w:t>
      </w:r>
      <w:proofErr w:type="gramStart"/>
      <w:r w:rsidRPr="00101D92">
        <w:rPr>
          <w:rFonts w:ascii="標楷體" w:eastAsia="標楷體" w:hint="eastAsia"/>
          <w:color w:val="FF0000"/>
          <w:sz w:val="28"/>
          <w:szCs w:val="28"/>
        </w:rPr>
        <w:t>指示牌者</w:t>
      </w:r>
      <w:proofErr w:type="gramEnd"/>
      <w:r w:rsidRPr="00101D92">
        <w:rPr>
          <w:rFonts w:ascii="標楷體" w:eastAsia="標楷體" w:hint="eastAsia"/>
          <w:color w:val="FF0000"/>
          <w:sz w:val="28"/>
          <w:szCs w:val="28"/>
        </w:rPr>
        <w:t>，每一案件</w:t>
      </w:r>
      <w:proofErr w:type="gramStart"/>
      <w:r w:rsidRPr="00101D92">
        <w:rPr>
          <w:rFonts w:ascii="標楷體" w:eastAsia="標楷體" w:hint="eastAsia"/>
          <w:color w:val="FF0000"/>
          <w:sz w:val="28"/>
          <w:szCs w:val="28"/>
        </w:rPr>
        <w:t>得扣積1點</w:t>
      </w:r>
      <w:proofErr w:type="gramEnd"/>
      <w:r w:rsidRPr="00101D92">
        <w:rPr>
          <w:rFonts w:ascii="標楷體" w:eastAsia="標楷體" w:hint="eastAsia"/>
          <w:color w:val="FF0000"/>
          <w:sz w:val="28"/>
          <w:szCs w:val="28"/>
        </w:rPr>
        <w:t>。</w:t>
      </w:r>
    </w:p>
    <w:p w14:paraId="684EEF84"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其餘經稽查人員舉證認定未依相關規定辦理者，機關得視情節輕重，每一案件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1點至3點。</w:t>
      </w:r>
    </w:p>
    <w:p w14:paraId="37478491" w14:textId="77777777" w:rsidR="003216B3" w:rsidRPr="00101D92" w:rsidRDefault="003216B3" w:rsidP="003216B3">
      <w:pPr>
        <w:numPr>
          <w:ilvl w:val="2"/>
          <w:numId w:val="12"/>
        </w:numPr>
        <w:spacing w:line="240" w:lineRule="atLeast"/>
        <w:jc w:val="both"/>
        <w:rPr>
          <w:rFonts w:ascii="標楷體" w:eastAsia="標楷體"/>
          <w:color w:val="FF0000"/>
          <w:sz w:val="28"/>
          <w:szCs w:val="28"/>
        </w:rPr>
      </w:pPr>
      <w:r w:rsidRPr="00101D92">
        <w:rPr>
          <w:rFonts w:ascii="標楷體" w:eastAsia="標楷體" w:hint="eastAsia"/>
          <w:color w:val="FF0000"/>
          <w:sz w:val="28"/>
          <w:szCs w:val="28"/>
        </w:rPr>
        <w:t>以上如違規情節重大，且廠商未依機關限期改善之期限內改善 者，機關得終止契約之一部或全部，並沒收履約保證金。</w:t>
      </w:r>
    </w:p>
    <w:p w14:paraId="4DB57628"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廠商未於向機關申報完工後依機關限期內恢復標誌、標線，或未將因施 工臨時設置之標線、標誌或號</w:t>
      </w:r>
      <w:proofErr w:type="gramStart"/>
      <w:r w:rsidRPr="00101D92">
        <w:rPr>
          <w:rFonts w:ascii="標楷體" w:eastAsia="標楷體" w:hint="eastAsia"/>
          <w:color w:val="FF0000"/>
          <w:sz w:val="28"/>
          <w:szCs w:val="28"/>
        </w:rPr>
        <w:t>誌</w:t>
      </w:r>
      <w:proofErr w:type="gramEnd"/>
      <w:r w:rsidRPr="00101D92">
        <w:rPr>
          <w:rFonts w:ascii="標楷體" w:eastAsia="標楷體" w:hint="eastAsia"/>
          <w:color w:val="FF0000"/>
          <w:sz w:val="28"/>
          <w:szCs w:val="28"/>
        </w:rPr>
        <w:t>塗銷復舊或拆除者，每一案件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2點，並限期改善；屆期未改善完竣者，得按次處罰。</w:t>
      </w:r>
    </w:p>
    <w:p w14:paraId="4582C14F"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未於開工前3日提報工程主辦單位及轄區警分局工程相關資訊，或未於緊急搶修施工前通知前開單位者，每一案件</w:t>
      </w:r>
      <w:proofErr w:type="gramStart"/>
      <w:r w:rsidRPr="00101D92">
        <w:rPr>
          <w:rFonts w:ascii="標楷體" w:eastAsia="標楷體" w:hint="eastAsia"/>
          <w:color w:val="FF0000"/>
          <w:sz w:val="28"/>
          <w:szCs w:val="28"/>
        </w:rPr>
        <w:t>得扣積點</w:t>
      </w:r>
      <w:proofErr w:type="gramEnd"/>
      <w:r w:rsidRPr="00101D92">
        <w:rPr>
          <w:rFonts w:ascii="標楷體" w:eastAsia="標楷體" w:hint="eastAsia"/>
          <w:color w:val="FF0000"/>
          <w:sz w:val="28"/>
          <w:szCs w:val="28"/>
        </w:rPr>
        <w:t>1點。工程相關資訊應包含工程名稱、施工區域與路段、施工日期與時間、工程主辦單位與施工廠商名稱、聯絡人與其電話等資訊。</w:t>
      </w:r>
    </w:p>
    <w:p w14:paraId="443ED94D"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上開各條款每點罰款金額，依本契約有關懲罰性違約金金額規定計算。</w:t>
      </w:r>
    </w:p>
    <w:p w14:paraId="3A234480" w14:textId="77777777" w:rsidR="003216B3" w:rsidRPr="00101D92"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上開處罰違約金之支付，機關得自應付價金中扣抵；其有不足者，得通 知廠商繳納或自保證金扣抵。</w:t>
      </w:r>
    </w:p>
    <w:p w14:paraId="2FC8B5ED" w14:textId="7607C10E" w:rsidR="003216B3" w:rsidRPr="003216B3" w:rsidRDefault="003216B3" w:rsidP="003216B3">
      <w:pPr>
        <w:numPr>
          <w:ilvl w:val="1"/>
          <w:numId w:val="12"/>
        </w:numPr>
        <w:tabs>
          <w:tab w:val="clear" w:pos="992"/>
          <w:tab w:val="num" w:pos="1080"/>
        </w:tabs>
        <w:spacing w:line="240" w:lineRule="atLeast"/>
        <w:ind w:left="1080" w:hanging="655"/>
        <w:jc w:val="both"/>
        <w:rPr>
          <w:rFonts w:ascii="標楷體" w:eastAsia="標楷體"/>
          <w:color w:val="FF0000"/>
          <w:sz w:val="28"/>
          <w:szCs w:val="28"/>
        </w:rPr>
      </w:pPr>
      <w:r w:rsidRPr="00101D92">
        <w:rPr>
          <w:rFonts w:ascii="標楷體" w:eastAsia="標楷體" w:hint="eastAsia"/>
          <w:color w:val="FF0000"/>
          <w:sz w:val="28"/>
          <w:szCs w:val="28"/>
        </w:rPr>
        <w:t>如因以上違規事由造成他人生命財產損失，由廠商負完全責任。</w:t>
      </w:r>
    </w:p>
    <w:p w14:paraId="5B1BD332"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14:paraId="5582060C"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782ECEE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36C3636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00C871C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24C0DA1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14:paraId="157AC00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2125A992"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3CE6F9C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04091E2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6CD75C1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1CF4E3F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79D9DC6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35E8862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14:paraId="346F450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2BB82CF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53A17FCE" w14:textId="7948CBB8"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w:t>
      </w:r>
      <w:r w:rsidR="00D85ED8" w:rsidRPr="00F14FF8">
        <w:rPr>
          <w:rFonts w:ascii="標楷體" w:eastAsia="標楷體" w:hAnsi="標楷體" w:cs="標楷體" w:hint="eastAsia"/>
          <w:color w:val="FF0000"/>
          <w:sz w:val="28"/>
          <w:szCs w:val="28"/>
        </w:rPr>
        <w:t>專案管理單位</w:t>
      </w:r>
      <w:proofErr w:type="gramStart"/>
      <w:r w:rsidRPr="009A0DAE">
        <w:rPr>
          <w:rFonts w:ascii="標楷體" w:eastAsia="標楷體" w:hint="eastAsia"/>
          <w:sz w:val="28"/>
          <w:szCs w:val="28"/>
        </w:rPr>
        <w:t>勘研</w:t>
      </w:r>
      <w:proofErr w:type="gramEnd"/>
      <w:r w:rsidRPr="009A0DAE">
        <w:rPr>
          <w:rFonts w:ascii="標楷體" w:eastAsia="標楷體" w:hint="eastAsia"/>
          <w:sz w:val="28"/>
          <w:szCs w:val="28"/>
        </w:rPr>
        <w:t>契約變更計畫。</w:t>
      </w:r>
    </w:p>
    <w:p w14:paraId="75B0E2A4" w14:textId="376FF451"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之指示提出施工大樣圖資料。</w:t>
      </w:r>
    </w:p>
    <w:p w14:paraId="1DF3A17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2687389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2C93B0B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38EEE92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施工棄土之處理。</w:t>
      </w:r>
    </w:p>
    <w:p w14:paraId="4072FEA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16A0B1E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2DD4AA5B"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52981F9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3100454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726ED72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2141315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5D0E8A6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11DF98C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49F51FE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5BD696D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5264DA5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0218421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77AB94E9"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0C7CAFD4"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14:paraId="267201E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7EBFC2FF" w14:textId="712700E1"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3216B3" w:rsidRPr="009A0DAE">
        <w:rPr>
          <w:rFonts w:ascii="標楷體" w:eastAsia="標楷體" w:hint="eastAsia"/>
          <w:sz w:val="28"/>
          <w:szCs w:val="28"/>
        </w:rPr>
        <w:tab/>
      </w:r>
      <w:r w:rsidR="003216B3">
        <w:rPr>
          <w:rFonts w:ascii="標楷體" w:eastAsia="標楷體" w:hint="eastAsia"/>
          <w:sz w:val="28"/>
          <w:szCs w:val="28"/>
        </w:rPr>
        <w:t>■</w:t>
      </w:r>
      <w:r w:rsidRPr="009A0DAE">
        <w:rPr>
          <w:rFonts w:ascii="標楷體" w:eastAsia="標楷體" w:hint="eastAsia"/>
          <w:sz w:val="28"/>
          <w:szCs w:val="28"/>
        </w:rPr>
        <w:t>工程告示牌設置（如未納入設計圖說時，由機關擇需要者於招標時載明）</w:t>
      </w:r>
    </w:p>
    <w:p w14:paraId="1DA8A6C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6A13CB2E" w14:textId="4F360055"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w:t>
      </w:r>
      <w:r w:rsidR="003216B3" w:rsidRPr="00101D92">
        <w:rPr>
          <w:rFonts w:ascii="標楷體" w:eastAsia="標楷體" w:hint="eastAsia"/>
          <w:color w:val="FF0000"/>
          <w:sz w:val="28"/>
          <w:szCs w:val="28"/>
          <w:u w:val="single"/>
        </w:rPr>
        <w:t>5</w:t>
      </w:r>
      <w:r w:rsidR="003216B3" w:rsidRPr="00101D92">
        <w:rPr>
          <w:rFonts w:ascii="標楷體" w:eastAsia="標楷體"/>
          <w:color w:val="FF0000"/>
          <w:sz w:val="28"/>
          <w:szCs w:val="28"/>
          <w:u w:val="single"/>
        </w:rPr>
        <w:t>00</w:t>
      </w:r>
      <w:r w:rsidRPr="009A0DAE">
        <w:rPr>
          <w:rFonts w:ascii="標楷體" w:eastAsia="標楷體" w:hint="eastAsia"/>
          <w:sz w:val="28"/>
          <w:szCs w:val="28"/>
        </w:rPr>
        <w:t>公分，寬</w:t>
      </w:r>
      <w:r w:rsidR="003216B3" w:rsidRPr="00101D92">
        <w:rPr>
          <w:rFonts w:ascii="標楷體" w:eastAsia="標楷體" w:hint="eastAsia"/>
          <w:color w:val="FF0000"/>
          <w:sz w:val="28"/>
          <w:szCs w:val="28"/>
          <w:u w:val="single"/>
        </w:rPr>
        <w:t>3</w:t>
      </w:r>
      <w:r w:rsidR="003216B3" w:rsidRPr="00101D92">
        <w:rPr>
          <w:rFonts w:ascii="標楷體" w:eastAsia="標楷體"/>
          <w:color w:val="FF0000"/>
          <w:sz w:val="28"/>
          <w:szCs w:val="28"/>
          <w:u w:val="single"/>
        </w:rPr>
        <w:t>20</w:t>
      </w:r>
      <w:r w:rsidRPr="009A0DAE">
        <w:rPr>
          <w:rFonts w:ascii="標楷體" w:eastAsia="標楷體" w:hint="eastAsia"/>
          <w:sz w:val="28"/>
          <w:szCs w:val="28"/>
        </w:rPr>
        <w:t>公分</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0DAE">
          <w:rPr>
            <w:rFonts w:ascii="標楷體" w:eastAsia="標楷體" w:hint="eastAsia"/>
            <w:sz w:val="28"/>
            <w:szCs w:val="28"/>
          </w:rPr>
          <w:t>75公分</w:t>
        </w:r>
      </w:smartTag>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14:paraId="1466933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3E2A168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14:paraId="6FAEC3FB"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14:paraId="1EA161F5"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14:paraId="3037AB87"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14:paraId="62BC245F"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66CC318B"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429583F4"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7CF3F50A"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14:paraId="360C72D3"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169DDB9A"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14:paraId="40FE5958"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78B659DC"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06A24569"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1A4D839F"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14:paraId="2ABF2043"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01457858"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61267ED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14:paraId="1CDBF045"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3C9D4BED"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14:paraId="79769A29"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14:paraId="560519A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1CB5A76F"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7FE514A7" w14:textId="471756A9"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w:t>
      </w:r>
      <w:r w:rsidR="003216B3" w:rsidRPr="00101D92">
        <w:rPr>
          <w:rFonts w:ascii="標楷體" w:eastAsia="標楷體"/>
          <w:color w:val="FF0000"/>
          <w:sz w:val="28"/>
          <w:szCs w:val="28"/>
        </w:rPr>
        <w:t>2,500</w:t>
      </w:r>
      <w:r w:rsidRPr="009A0DAE">
        <w:rPr>
          <w:rFonts w:ascii="標楷體" w:eastAsia="標楷體" w:hint="eastAsia"/>
          <w:sz w:val="28"/>
          <w:szCs w:val="28"/>
        </w:rPr>
        <w:t>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14:paraId="125647E0"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131023EF"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6D3F4D35"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3081CBBD"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7E71D145"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6F764C6F"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285F2EA5"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668D2E34"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51327EEB"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193BEB25"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2AB8A1E4"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08276B31"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6B47F597"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42A583F0"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62C35F2F"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7C277579"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10D29646"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79DBC3E2"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7EF6A7BD"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578DFA91"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7CD25EB8"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2D88B514"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70977A08"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14:paraId="7E3186D4"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4D0E7205"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3E38FF29"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2BA19D77"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7222A256"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35BAC1B7"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58A668B7"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030C0927"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7FC7DA61"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3111CACE"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129E0C4B"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544A4959"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14:paraId="40ECCCB3"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5775C20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5BA22A16"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77358520"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5B41157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6AE20F6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7D7709E9"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5AC421C2"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315001E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65656FAD"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7F7A369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0E8DD4B1"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722551D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1CC22A4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5FDDD3F7"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5C199E91"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5DE519D5"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391CF591"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270598D0"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1CC434F0"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2E2F98B4"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73021019"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31307FB3"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2C9FD02B"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0A01C8C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01814FBF"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58DCFBBF"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30B2B26B"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5273849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34B381C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6585B99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562D5541"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242C8D6F"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5C3AA79A"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14:paraId="513C955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1C39EEA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7584E0B7"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05ADD63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78FF36F8"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71ECBD21"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222090B4"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565C0AA7"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24118A87" w14:textId="026679D3" w:rsidR="00D65AB3" w:rsidRPr="009A0DAE" w:rsidRDefault="003216B3"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混凝土圓柱試體抗壓強度試驗。</w:t>
      </w:r>
    </w:p>
    <w:p w14:paraId="4FFC190F" w14:textId="4923DAB6" w:rsidR="00D65AB3" w:rsidRPr="009A0DAE" w:rsidRDefault="003216B3"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混凝土</w:t>
      </w:r>
      <w:proofErr w:type="gramStart"/>
      <w:r w:rsidR="00D65AB3" w:rsidRPr="009A0DAE">
        <w:rPr>
          <w:rFonts w:ascii="標楷體" w:eastAsia="標楷體" w:hint="eastAsia"/>
          <w:sz w:val="28"/>
          <w:szCs w:val="28"/>
        </w:rPr>
        <w:t>鑽心試體</w:t>
      </w:r>
      <w:proofErr w:type="gramEnd"/>
      <w:r w:rsidR="00D65AB3" w:rsidRPr="009A0DAE">
        <w:rPr>
          <w:rFonts w:ascii="標楷體" w:eastAsia="標楷體" w:hint="eastAsia"/>
          <w:sz w:val="28"/>
          <w:szCs w:val="28"/>
        </w:rPr>
        <w:t>抗壓強度試驗。</w:t>
      </w:r>
    </w:p>
    <w:p w14:paraId="155A413F"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14:paraId="4285DDD6" w14:textId="41CED208" w:rsidR="00D65AB3" w:rsidRPr="009A0DAE" w:rsidRDefault="003216B3"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水泥混凝土粗細</w:t>
      </w:r>
      <w:proofErr w:type="gramStart"/>
      <w:r w:rsidR="00D65AB3" w:rsidRPr="009A0DAE">
        <w:rPr>
          <w:rFonts w:ascii="標楷體" w:eastAsia="標楷體" w:hint="eastAsia"/>
          <w:sz w:val="28"/>
          <w:szCs w:val="28"/>
        </w:rPr>
        <w:t>粒料篩分析</w:t>
      </w:r>
      <w:r w:rsidR="00551B46">
        <w:rPr>
          <w:rFonts w:ascii="標楷體" w:eastAsia="標楷體" w:hint="eastAsia"/>
          <w:sz w:val="28"/>
          <w:szCs w:val="28"/>
        </w:rPr>
        <w:t>（</w:t>
      </w:r>
      <w:proofErr w:type="gramEnd"/>
      <w:r w:rsidR="00D65AB3" w:rsidRPr="009A0DAE">
        <w:rPr>
          <w:rFonts w:ascii="標楷體" w:eastAsia="標楷體" w:hint="eastAsia"/>
          <w:sz w:val="28"/>
          <w:szCs w:val="28"/>
        </w:rPr>
        <w:t>適用於廠商自主檢查且作為估驗或驗收依據者。由監造單位/</w:t>
      </w:r>
      <w:r w:rsidR="00D85ED8" w:rsidRPr="00F14FF8">
        <w:rPr>
          <w:rFonts w:ascii="標楷體" w:eastAsia="標楷體" w:hAnsi="標楷體" w:cs="標楷體" w:hint="eastAsia"/>
          <w:color w:val="FF0000"/>
          <w:sz w:val="28"/>
          <w:szCs w:val="28"/>
        </w:rPr>
        <w:t>專案管理單位</w:t>
      </w:r>
      <w:r w:rsidR="00D65AB3" w:rsidRPr="009A0DAE">
        <w:rPr>
          <w:rFonts w:ascii="標楷體" w:eastAsia="標楷體" w:hint="eastAsia"/>
          <w:sz w:val="28"/>
          <w:szCs w:val="28"/>
        </w:rPr>
        <w:t>會同廠商</w:t>
      </w:r>
      <w:proofErr w:type="gramStart"/>
      <w:r w:rsidR="00D65AB3" w:rsidRPr="009A0DAE">
        <w:rPr>
          <w:rFonts w:ascii="標楷體" w:eastAsia="標楷體" w:hint="eastAsia"/>
          <w:sz w:val="28"/>
          <w:szCs w:val="28"/>
        </w:rPr>
        <w:t>於拌合廠</w:t>
      </w:r>
      <w:proofErr w:type="gramEnd"/>
      <w:r w:rsidR="00D65AB3" w:rsidRPr="009A0DAE">
        <w:rPr>
          <w:rFonts w:ascii="標楷體" w:eastAsia="標楷體" w:hint="eastAsia"/>
          <w:sz w:val="28"/>
          <w:szCs w:val="28"/>
        </w:rPr>
        <w:t>用以檢核是否符合配合設計規範者，得不適用</w:t>
      </w:r>
      <w:proofErr w:type="gramStart"/>
      <w:r w:rsidR="00551B46">
        <w:rPr>
          <w:rFonts w:ascii="標楷體" w:eastAsia="標楷體" w:hint="eastAsia"/>
          <w:sz w:val="28"/>
          <w:szCs w:val="28"/>
        </w:rPr>
        <w:t>）</w:t>
      </w:r>
      <w:proofErr w:type="gramEnd"/>
      <w:r w:rsidR="00D65AB3" w:rsidRPr="009A0DAE">
        <w:rPr>
          <w:rFonts w:ascii="標楷體" w:eastAsia="標楷體" w:hint="eastAsia"/>
          <w:sz w:val="28"/>
          <w:szCs w:val="28"/>
        </w:rPr>
        <w:t>。</w:t>
      </w:r>
    </w:p>
    <w:p w14:paraId="249C2D51" w14:textId="6C80934A" w:rsidR="00D65AB3" w:rsidRPr="009A0DAE" w:rsidRDefault="000868EC" w:rsidP="00D65AB3">
      <w:pPr>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水泥混凝土</w:t>
      </w:r>
      <w:proofErr w:type="gramStart"/>
      <w:r w:rsidR="00D65AB3" w:rsidRPr="009A0DAE">
        <w:rPr>
          <w:rFonts w:ascii="標楷體" w:eastAsia="標楷體" w:hint="eastAsia"/>
          <w:sz w:val="28"/>
          <w:szCs w:val="28"/>
        </w:rPr>
        <w:t>粗細粒料比重</w:t>
      </w:r>
      <w:proofErr w:type="gramEnd"/>
      <w:r w:rsidR="00D65AB3" w:rsidRPr="009A0DAE">
        <w:rPr>
          <w:rFonts w:ascii="標楷體" w:eastAsia="標楷體" w:hint="eastAsia"/>
          <w:sz w:val="28"/>
          <w:szCs w:val="28"/>
        </w:rPr>
        <w:t>及吸水率試驗。</w:t>
      </w:r>
    </w:p>
    <w:p w14:paraId="16833659" w14:textId="77777777"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14:paraId="42C8B778"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293346D8"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14:paraId="2F31948D" w14:textId="4FCC7C76"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會同廠商</w:t>
      </w:r>
      <w:proofErr w:type="gramStart"/>
      <w:r w:rsidRPr="009A0DAE">
        <w:rPr>
          <w:rFonts w:ascii="標楷體" w:eastAsia="標楷體" w:hint="eastAsia"/>
          <w:sz w:val="28"/>
          <w:szCs w:val="28"/>
        </w:rPr>
        <w:t>於拌合廠</w:t>
      </w:r>
      <w:proofErr w:type="gramEnd"/>
      <w:r w:rsidRPr="009A0DAE">
        <w:rPr>
          <w:rFonts w:ascii="標楷體" w:eastAsia="標楷體" w:hint="eastAsia"/>
          <w:sz w:val="28"/>
          <w:szCs w:val="28"/>
        </w:rPr>
        <w:t>用以檢核是否符合配合設計規範者，得不適用</w:t>
      </w:r>
      <w:proofErr w:type="gramStart"/>
      <w:r w:rsidR="00551B46">
        <w:rPr>
          <w:rFonts w:ascii="標楷體" w:eastAsia="標楷體" w:hint="eastAsia"/>
          <w:sz w:val="28"/>
          <w:szCs w:val="28"/>
        </w:rPr>
        <w:t>）</w:t>
      </w:r>
      <w:proofErr w:type="gramEnd"/>
      <w:r w:rsidRPr="009A0DAE">
        <w:rPr>
          <w:rFonts w:ascii="標楷體" w:eastAsia="標楷體" w:hint="eastAsia"/>
          <w:sz w:val="28"/>
          <w:szCs w:val="28"/>
        </w:rPr>
        <w:t>。</w:t>
      </w:r>
    </w:p>
    <w:p w14:paraId="1C1CB506"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14:paraId="14596BD1"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14:paraId="4589F316"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14:paraId="583F7BB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167AFF51" w14:textId="3DD00B09" w:rsidR="00D65AB3" w:rsidRPr="009A0DAE" w:rsidRDefault="000868E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鋼筋混凝土用鋼筋試驗。</w:t>
      </w:r>
    </w:p>
    <w:p w14:paraId="07A1915C" w14:textId="11B7382E" w:rsidR="00D65AB3" w:rsidRPr="009A0DAE" w:rsidRDefault="000868E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鋼筋續接器試驗。</w:t>
      </w:r>
    </w:p>
    <w:p w14:paraId="5C521C1C"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550D4606" w14:textId="289BAEEF" w:rsidR="00D65AB3" w:rsidRPr="009A0DAE" w:rsidRDefault="000868E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proofErr w:type="gramStart"/>
      <w:r w:rsidR="00D65AB3" w:rsidRPr="009A0DAE">
        <w:rPr>
          <w:rFonts w:ascii="標楷體" w:eastAsia="標楷體" w:hint="eastAsia"/>
          <w:sz w:val="28"/>
          <w:szCs w:val="28"/>
        </w:rPr>
        <w:t>土壤夯實試驗</w:t>
      </w:r>
      <w:proofErr w:type="gramEnd"/>
      <w:r w:rsidR="00D65AB3" w:rsidRPr="009A0DAE">
        <w:rPr>
          <w:rFonts w:ascii="標楷體" w:eastAsia="標楷體" w:hint="eastAsia"/>
          <w:sz w:val="28"/>
          <w:szCs w:val="28"/>
        </w:rPr>
        <w:t>。</w:t>
      </w:r>
    </w:p>
    <w:p w14:paraId="79442493" w14:textId="4B0C1292" w:rsidR="00D65AB3" w:rsidRPr="009A0DAE" w:rsidRDefault="000868EC"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土壤工地密度試驗。</w:t>
      </w:r>
    </w:p>
    <w:p w14:paraId="463C17C9"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0A694194" w14:textId="526B39F7" w:rsidR="00D65AB3" w:rsidRPr="009A0DAE" w:rsidRDefault="000868EC" w:rsidP="00C44FD2">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int="eastAsia"/>
          <w:sz w:val="28"/>
          <w:szCs w:val="28"/>
        </w:rPr>
        <w:t>■</w:t>
      </w:r>
      <w:r w:rsidR="00C44FD2"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14:paraId="03059027"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14:paraId="0777E34A" w14:textId="77777777"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14:paraId="1D574D6D"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39421A44" w14:textId="4CF99B79"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同意，並在施工前會同監造單位/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完成準備作業之檢查工作無誤後，始得進入施工程序。</w:t>
      </w:r>
      <w:r w:rsidR="00C44FD2" w:rsidRPr="009A0DAE">
        <w:rPr>
          <w:rFonts w:ascii="標楷體" w:eastAsia="標楷體" w:hint="eastAsia"/>
          <w:sz w:val="28"/>
          <w:szCs w:val="28"/>
        </w:rPr>
        <w:t>施工後，廠商應會同監造單位/</w:t>
      </w:r>
      <w:r w:rsidR="00D85ED8" w:rsidRPr="00F14FF8">
        <w:rPr>
          <w:rFonts w:ascii="標楷體" w:eastAsia="標楷體" w:hAnsi="標楷體" w:cs="標楷體" w:hint="eastAsia"/>
          <w:color w:val="FF0000"/>
          <w:sz w:val="28"/>
          <w:szCs w:val="28"/>
        </w:rPr>
        <w:t>專案管理單位</w:t>
      </w:r>
      <w:r w:rsidR="00C44FD2" w:rsidRPr="009A0DAE">
        <w:rPr>
          <w:rFonts w:ascii="標楷體" w:eastAsia="標楷體" w:hint="eastAsia"/>
          <w:sz w:val="28"/>
          <w:szCs w:val="28"/>
        </w:rPr>
        <w:t>或</w:t>
      </w:r>
      <w:r w:rsidR="00C44FD2" w:rsidRPr="009A0DAE">
        <w:rPr>
          <w:rFonts w:ascii="標楷體" w:eastAsia="標楷體" w:hint="eastAsia"/>
          <w:sz w:val="28"/>
          <w:szCs w:val="28"/>
        </w:rPr>
        <w:lastRenderedPageBreak/>
        <w:t>其代表人對施工之品質進行檢驗。</w:t>
      </w:r>
    </w:p>
    <w:p w14:paraId="37F67ED4"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066C5E31"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14:paraId="066622BF" w14:textId="2CF59EAD"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w:t>
      </w:r>
      <w:r w:rsidR="00D85ED8" w:rsidRPr="00F14FF8">
        <w:rPr>
          <w:rFonts w:ascii="標楷體" w:eastAsia="標楷體" w:hAnsi="標楷體" w:cs="標楷體" w:hint="eastAsia"/>
          <w:color w:val="FF0000"/>
          <w:sz w:val="28"/>
          <w:szCs w:val="28"/>
        </w:rPr>
        <w:t>專案管理單位</w:t>
      </w:r>
      <w:r w:rsidR="00DD3378" w:rsidRPr="00DD3378">
        <w:rPr>
          <w:rFonts w:ascii="標楷體" w:eastAsia="標楷體" w:hint="eastAsia"/>
          <w:sz w:val="28"/>
          <w:szCs w:val="28"/>
        </w:rPr>
        <w:t>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14:paraId="174F9B8F" w14:textId="4BD70103"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取樣、送驗，並由廠商及監造單位</w:t>
      </w:r>
      <w:r w:rsidRPr="009A0DAE">
        <w:rPr>
          <w:rFonts w:ascii="標楷體" w:eastAsia="標楷體"/>
          <w:sz w:val="28"/>
          <w:szCs w:val="28"/>
        </w:rPr>
        <w:t>/</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依序判定檢驗結果，以作為估驗及驗收之依據。</w:t>
      </w:r>
    </w:p>
    <w:p w14:paraId="640F69D4"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3E5BE2A7"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6612E513" w14:textId="77777777"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14:paraId="7DEB03E2" w14:textId="5CED519A"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w:t>
      </w:r>
      <w:r w:rsidR="000868EC" w:rsidRPr="00101D92">
        <w:rPr>
          <w:rFonts w:ascii="標楷體" w:eastAsia="標楷體" w:hint="eastAsia"/>
          <w:color w:val="FF0000"/>
          <w:sz w:val="28"/>
          <w:szCs w:val="28"/>
        </w:rPr>
        <w:t>(機關或專案管理單位通知期限)</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由機關依工程規模及性質，於招標時載明；未</w:t>
      </w:r>
      <w:proofErr w:type="gramStart"/>
      <w:r w:rsidRPr="00F76934">
        <w:rPr>
          <w:rFonts w:ascii="標楷體" w:eastAsia="標楷體" w:hint="eastAsia"/>
          <w:sz w:val="28"/>
          <w:szCs w:val="28"/>
        </w:rPr>
        <w:t>載明者</w:t>
      </w:r>
      <w:proofErr w:type="gramEnd"/>
      <w:r w:rsidRPr="00F76934">
        <w:rPr>
          <w:rFonts w:ascii="標楷體" w:eastAsia="標楷體" w:hint="eastAsia"/>
          <w:sz w:val="28"/>
          <w:szCs w:val="28"/>
        </w:rPr>
        <w:t>，為開工前1日</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提報整體品質計畫</w:t>
      </w:r>
      <w:r w:rsidR="00D65AB3" w:rsidRPr="009A0DAE">
        <w:rPr>
          <w:rFonts w:ascii="標楷體" w:eastAsia="標楷體" w:hint="eastAsia"/>
          <w:sz w:val="28"/>
          <w:szCs w:val="28"/>
        </w:rPr>
        <w:t>。</w:t>
      </w:r>
    </w:p>
    <w:p w14:paraId="3C00EA37"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14:paraId="0A26163A"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14:paraId="722F652A"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1F490202"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4EDEC30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14:paraId="52ED5F4D"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776DF2CC"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5008768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6FB884D7"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14:paraId="14CD1DD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14:paraId="1BFEDD7C"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14:paraId="1B8394B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14:paraId="21EE2DC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495F8662" w14:textId="77777777"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14:paraId="70B33BEF"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新臺幣</w:t>
      </w:r>
      <w:r w:rsidR="00F27980" w:rsidRPr="00F27980">
        <w:rPr>
          <w:rFonts w:ascii="標楷體" w:eastAsia="標楷體" w:hint="eastAsia"/>
          <w:sz w:val="28"/>
          <w:szCs w:val="28"/>
        </w:rPr>
        <w:t>1千萬元以上未達5千萬元之工程，整體品質計畫之內容包括</w:t>
      </w:r>
      <w:r w:rsidRPr="009A0DAE">
        <w:rPr>
          <w:rFonts w:ascii="標楷體" w:eastAsia="標楷體" w:hint="eastAsia"/>
          <w:sz w:val="28"/>
          <w:szCs w:val="28"/>
        </w:rPr>
        <w:t>：</w:t>
      </w:r>
    </w:p>
    <w:p w14:paraId="270F33F7"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0D495331"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510924B7"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66D256DF"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2E5B9369"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0A32FA4A"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14:paraId="60B8A5DF"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26C056AC" w14:textId="77777777"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3BC9C539"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14:paraId="469FF326"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013FD1AC"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085B774C"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14:paraId="37FC60D9"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681C39B0" w14:textId="77777777"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1DDDF6CC"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14:paraId="6751AC20"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4345346C"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50F8E32F"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773054A4"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142C1E3A"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7B905A47"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14:paraId="6BE4535F" w14:textId="31B03809"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r w:rsidR="000868EC">
        <w:rPr>
          <w:rFonts w:ascii="標楷體" w:eastAsia="標楷體" w:hint="eastAsia"/>
          <w:sz w:val="28"/>
          <w:szCs w:val="28"/>
        </w:rPr>
        <w:t>2</w:t>
      </w:r>
      <w:r w:rsidR="00F27980" w:rsidRPr="00F27980">
        <w:rPr>
          <w:rFonts w:ascii="標楷體" w:eastAsia="標楷體" w:hint="eastAsia"/>
          <w:sz w:val="28"/>
          <w:szCs w:val="28"/>
        </w:rPr>
        <w:t>人</w:t>
      </w:r>
      <w:proofErr w:type="gramStart"/>
      <w:r w:rsidR="000868EC" w:rsidRPr="008D0CFE">
        <w:rPr>
          <w:rFonts w:ascii="標楷體" w:eastAsia="標楷體" w:hint="eastAsia"/>
          <w:color w:val="FF0000"/>
          <w:sz w:val="28"/>
          <w:szCs w:val="28"/>
        </w:rPr>
        <w:t>（</w:t>
      </w:r>
      <w:proofErr w:type="gramEnd"/>
      <w:r w:rsidR="000868EC" w:rsidRPr="008D0CFE">
        <w:rPr>
          <w:rFonts w:ascii="標楷體" w:eastAsia="標楷體" w:hint="eastAsia"/>
          <w:color w:val="FF0000"/>
          <w:sz w:val="28"/>
          <w:szCs w:val="28"/>
        </w:rPr>
        <w:t>包含建築、水電工程品管人員。品管人員得視工程進度需求調配執行品管作業</w:t>
      </w:r>
      <w:proofErr w:type="gramStart"/>
      <w:r w:rsidR="000868EC" w:rsidRPr="008D0CFE">
        <w:rPr>
          <w:rFonts w:ascii="標楷體" w:eastAsia="標楷體" w:hint="eastAsia"/>
          <w:color w:val="FF0000"/>
          <w:sz w:val="28"/>
          <w:szCs w:val="28"/>
        </w:rPr>
        <w:t>）</w:t>
      </w:r>
      <w:proofErr w:type="gramEnd"/>
      <w:r w:rsidR="000868EC" w:rsidRPr="008D0CFE">
        <w:rPr>
          <w:rFonts w:ascii="標楷體" w:eastAsia="標楷體" w:hint="eastAsia"/>
          <w:color w:val="FF0000"/>
          <w:sz w:val="28"/>
          <w:szCs w:val="28"/>
        </w:rPr>
        <w:t>，其中1人為土木或建築</w:t>
      </w:r>
      <w:r w:rsidR="000868EC">
        <w:rPr>
          <w:rFonts w:ascii="標楷體" w:eastAsia="標楷體" w:hint="eastAsia"/>
          <w:color w:val="FF0000"/>
          <w:sz w:val="28"/>
          <w:szCs w:val="28"/>
        </w:rPr>
        <w:t>或</w:t>
      </w:r>
      <w:r w:rsidR="000868EC" w:rsidRPr="008D0CFE">
        <w:rPr>
          <w:rFonts w:ascii="標楷體" w:eastAsia="標楷體" w:hint="eastAsia"/>
          <w:color w:val="FF0000"/>
          <w:sz w:val="28"/>
          <w:szCs w:val="28"/>
        </w:rPr>
        <w:t>結構5年以上資歷相關專業人員，1人機電專業人員</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新臺幣2</w:t>
      </w:r>
      <w:proofErr w:type="gramStart"/>
      <w:r w:rsidR="00F27980" w:rsidRPr="00F27980">
        <w:rPr>
          <w:rFonts w:ascii="標楷體" w:eastAsia="標楷體" w:hint="eastAsia"/>
          <w:sz w:val="28"/>
          <w:szCs w:val="28"/>
        </w:rPr>
        <w:t>千萬</w:t>
      </w:r>
      <w:proofErr w:type="gramEnd"/>
      <w:r w:rsidR="00F27980" w:rsidRPr="00F27980">
        <w:rPr>
          <w:rFonts w:ascii="標楷體" w:eastAsia="標楷體" w:hint="eastAsia"/>
          <w:sz w:val="28"/>
          <w:szCs w:val="28"/>
        </w:rPr>
        <w:t>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14:paraId="315F4DD6" w14:textId="67A19EE0"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w:t>
      </w:r>
      <w:r w:rsidR="000868EC" w:rsidRPr="008D0CFE">
        <w:rPr>
          <w:rFonts w:ascii="標楷體" w:eastAsia="標楷體" w:hint="eastAsia"/>
          <w:color w:val="FF0000"/>
          <w:sz w:val="28"/>
          <w:szCs w:val="28"/>
        </w:rPr>
        <w:t>（依據不同專業分別須受土建品管班、機電品管班之訓練課程）</w:t>
      </w:r>
      <w:r w:rsidRPr="009A0DAE">
        <w:rPr>
          <w:rFonts w:ascii="標楷體" w:eastAsia="標楷體" w:hint="eastAsia"/>
          <w:sz w:val="28"/>
          <w:szCs w:val="28"/>
        </w:rPr>
        <w:t>，並取得結業證書；取得前開結業證書逾4年者，應再取得最近4年內</w:t>
      </w:r>
      <w:proofErr w:type="gramStart"/>
      <w:r w:rsidRPr="009A0DAE">
        <w:rPr>
          <w:rFonts w:ascii="標楷體" w:eastAsia="標楷體" w:hint="eastAsia"/>
          <w:sz w:val="28"/>
          <w:szCs w:val="28"/>
        </w:rPr>
        <w:t>之回訓證明</w:t>
      </w:r>
      <w:proofErr w:type="gramEnd"/>
      <w:r w:rsidRPr="009A0DAE">
        <w:rPr>
          <w:rFonts w:ascii="標楷體" w:eastAsia="標楷體" w:hint="eastAsia"/>
          <w:sz w:val="28"/>
          <w:szCs w:val="28"/>
        </w:rPr>
        <w:t>，始得擔任品管人員。</w:t>
      </w:r>
    </w:p>
    <w:p w14:paraId="3039DAF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14:paraId="36930A5B"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w:t>
      </w:r>
      <w:r w:rsidR="00C44FD2" w:rsidRPr="009A0DAE">
        <w:rPr>
          <w:rFonts w:ascii="標楷體" w:eastAsia="標楷體" w:hint="eastAsia"/>
          <w:sz w:val="28"/>
          <w:szCs w:val="28"/>
        </w:rPr>
        <w:lastRenderedPageBreak/>
        <w:t>務。</w:t>
      </w:r>
    </w:p>
    <w:p w14:paraId="420114DC" w14:textId="6EEB7EE8"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w:t>
      </w:r>
      <w:proofErr w:type="gramStart"/>
      <w:r w:rsidRPr="009A0DAE">
        <w:rPr>
          <w:rFonts w:ascii="標楷體" w:eastAsia="標楷體" w:hint="eastAsia"/>
          <w:sz w:val="28"/>
          <w:szCs w:val="28"/>
        </w:rPr>
        <w:t>將品管</w:t>
      </w:r>
      <w:proofErr w:type="gramEnd"/>
      <w:r w:rsidRPr="009A0DAE">
        <w:rPr>
          <w:rFonts w:ascii="標楷體" w:eastAsia="標楷體" w:hint="eastAsia"/>
          <w:sz w:val="28"/>
          <w:szCs w:val="28"/>
        </w:rPr>
        <w:t>人員之登錄</w:t>
      </w:r>
      <w:proofErr w:type="gramStart"/>
      <w:r w:rsidRPr="009A0DAE">
        <w:rPr>
          <w:rFonts w:ascii="標楷體" w:eastAsia="標楷體" w:hint="eastAsia"/>
          <w:sz w:val="28"/>
          <w:szCs w:val="28"/>
        </w:rPr>
        <w:t>表報監造</w:t>
      </w:r>
      <w:proofErr w:type="gramEnd"/>
      <w:r w:rsidRPr="009A0DAE">
        <w:rPr>
          <w:rFonts w:ascii="標楷體" w:eastAsia="標楷體" w:hint="eastAsia"/>
          <w:sz w:val="28"/>
          <w:szCs w:val="28"/>
        </w:rPr>
        <w:t>單位/</w:t>
      </w:r>
      <w:r w:rsidR="00D85ED8" w:rsidRPr="00F14FF8">
        <w:rPr>
          <w:rFonts w:ascii="標楷體" w:eastAsia="標楷體" w:hAnsi="標楷體" w:cs="標楷體" w:hint="eastAsia"/>
          <w:color w:val="FF0000"/>
          <w:sz w:val="28"/>
          <w:szCs w:val="28"/>
        </w:rPr>
        <w:t>專案管理單位</w:t>
      </w:r>
      <w:r w:rsidRPr="009A0DAE">
        <w:rPr>
          <w:rFonts w:ascii="標楷體" w:eastAsia="標楷體" w:hint="eastAsia"/>
          <w:sz w:val="28"/>
          <w:szCs w:val="28"/>
        </w:rPr>
        <w:t>審查並經機關核定後，由機關填報於行政院公共工程委員會資訊網路系統備查；品管人員異動或工程竣工時，亦同。</w:t>
      </w:r>
    </w:p>
    <w:p w14:paraId="3E8A008E" w14:textId="77777777"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未達新臺幣2千萬元之工程，廠商辦理品管業務人員（須取得結業證書）之設置約定如下：（由機關視個案特性於招標時載明，並依設置情形編列相關費用；未載明者無）</w:t>
      </w:r>
    </w:p>
    <w:p w14:paraId="4F44301C"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14:paraId="05F68AED"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5E3C5706"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14:paraId="4BE37279"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6FAB5802"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1B5C2C9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14:paraId="3A26FA5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045DB30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19A98622"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178B8C7D"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14:paraId="5F994B7C"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14:paraId="16F1B71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520A3F3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14:paraId="6E288BA7"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14:paraId="248281FA"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14:paraId="3DC1147C"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333BA985" w14:textId="7306ACB5" w:rsidR="00E33ABE" w:rsidRPr="009A0DAE" w:rsidRDefault="000868EC"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Pr>
          <w:rFonts w:ascii="標楷體" w:eastAsia="標楷體" w:hint="eastAsia"/>
          <w:sz w:val="28"/>
          <w:szCs w:val="28"/>
        </w:rPr>
        <w:t>■</w:t>
      </w:r>
      <w:r w:rsidR="00E33ABE" w:rsidRPr="009A0DAE">
        <w:rPr>
          <w:rFonts w:ascii="標楷體" w:eastAsia="標楷體" w:hint="eastAsia"/>
          <w:sz w:val="28"/>
          <w:szCs w:val="28"/>
        </w:rPr>
        <w:t>不需設置；□需設置___人</w:t>
      </w:r>
      <w:proofErr w:type="gramStart"/>
      <w:r w:rsidR="00E33ABE" w:rsidRPr="009A0DAE">
        <w:rPr>
          <w:rFonts w:ascii="標楷體" w:eastAsia="標楷體" w:hint="eastAsia"/>
          <w:sz w:val="28"/>
          <w:szCs w:val="28"/>
        </w:rPr>
        <w:t>（</w:t>
      </w:r>
      <w:proofErr w:type="gramEnd"/>
      <w:r w:rsidR="00E33ABE" w:rsidRPr="009A0DAE">
        <w:rPr>
          <w:rFonts w:ascii="標楷體" w:eastAsia="標楷體" w:hint="eastAsia"/>
          <w:sz w:val="28"/>
          <w:szCs w:val="28"/>
        </w:rPr>
        <w:t>由機關視個案特性於招標時載明；未</w:t>
      </w:r>
      <w:proofErr w:type="gramStart"/>
      <w:r w:rsidR="00E33ABE" w:rsidRPr="009A0DAE">
        <w:rPr>
          <w:rFonts w:ascii="標楷體" w:eastAsia="標楷體" w:hint="eastAsia"/>
          <w:sz w:val="28"/>
          <w:szCs w:val="28"/>
        </w:rPr>
        <w:t>載明者</w:t>
      </w:r>
      <w:proofErr w:type="gramEnd"/>
      <w:r w:rsidR="00E33ABE" w:rsidRPr="009A0DAE">
        <w:rPr>
          <w:rFonts w:ascii="標楷體" w:eastAsia="標楷體" w:hint="eastAsia"/>
          <w:sz w:val="28"/>
          <w:szCs w:val="28"/>
        </w:rPr>
        <w:t>，不需設置。如需設置者，所需費用應以人月方式編列）。</w:t>
      </w:r>
    </w:p>
    <w:p w14:paraId="12E3304E"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30C0E3C6"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72EEE8AF"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526185E6"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14:paraId="025A9A01" w14:textId="606FB74A" w:rsidR="00D65AB3" w:rsidRPr="009A0DAE" w:rsidRDefault="000868EC" w:rsidP="008803F2">
      <w:pPr>
        <w:spacing w:line="240" w:lineRule="atLeast"/>
        <w:ind w:leftChars="180" w:left="718" w:hangingChars="102" w:hanging="286"/>
        <w:jc w:val="both"/>
        <w:rPr>
          <w:rFonts w:ascii="標楷體" w:eastAsia="標楷體"/>
          <w:sz w:val="28"/>
          <w:szCs w:val="28"/>
        </w:rPr>
      </w:pPr>
      <w:r>
        <w:rPr>
          <w:rFonts w:ascii="標楷體" w:eastAsia="標楷體" w:hint="eastAsia"/>
          <w:sz w:val="28"/>
          <w:szCs w:val="28"/>
        </w:rPr>
        <w:lastRenderedPageBreak/>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14:paraId="68D2DCD8" w14:textId="7C8A470A" w:rsidR="00D65AB3" w:rsidRDefault="000868EC" w:rsidP="008803F2">
      <w:pPr>
        <w:spacing w:line="240" w:lineRule="atLeast"/>
        <w:ind w:leftChars="180" w:left="718" w:hangingChars="102" w:hanging="286"/>
        <w:jc w:val="both"/>
        <w:rPr>
          <w:rFonts w:ascii="標楷體" w:eastAsia="標楷體"/>
          <w:sz w:val="28"/>
          <w:szCs w:val="28"/>
        </w:rPr>
      </w:pPr>
      <w:r>
        <w:rPr>
          <w:rFonts w:ascii="標楷體" w:eastAsia="標楷體" w:hint="eastAsia"/>
          <w:sz w:val="28"/>
          <w:szCs w:val="28"/>
        </w:rPr>
        <w:t>■</w:t>
      </w:r>
      <w:r w:rsidR="00D65AB3" w:rsidRPr="009A0DAE">
        <w:rPr>
          <w:rFonts w:ascii="標楷體" w:eastAsia="標楷體" w:hint="eastAsia"/>
          <w:sz w:val="28"/>
          <w:szCs w:val="28"/>
        </w:rPr>
        <w:t>於開工前將重要施工項目，於工地現場製作樣品。</w:t>
      </w:r>
    </w:p>
    <w:p w14:paraId="6FCEB3E6"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■混凝土澆置作業前，廠商除應設置有關混凝土澆置作業程序及注意事項、施工常見缺失之照片等之看板設於工區現場，以提供現場工程人員於施工時之參考依據及完成建管單位勘驗程序外，並應提出澆置</w:t>
      </w:r>
      <w:proofErr w:type="gramStart"/>
      <w:r w:rsidRPr="008D0CFE">
        <w:rPr>
          <w:rFonts w:ascii="標楷體" w:eastAsia="標楷體" w:hint="eastAsia"/>
          <w:color w:val="FF0000"/>
          <w:sz w:val="28"/>
          <w:szCs w:val="28"/>
        </w:rPr>
        <w:t>計畫送監造</w:t>
      </w:r>
      <w:proofErr w:type="gramEnd"/>
      <w:r w:rsidRPr="008D0CFE">
        <w:rPr>
          <w:rFonts w:ascii="標楷體" w:eastAsia="標楷體" w:hint="eastAsia"/>
          <w:color w:val="FF0000"/>
          <w:sz w:val="28"/>
          <w:szCs w:val="28"/>
        </w:rPr>
        <w:t>單位審查之專案管理單位核定後始可進行。</w:t>
      </w:r>
    </w:p>
    <w:p w14:paraId="67D86DE5"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■竣工成果報告書內容至少包含1.工程結算總表及工程結算明細表2.結算增加及減少說明書3.驗收紀錄4.開工報告及竣工報告5.竣工照片6.工期計算表及相關公文7.工程</w:t>
      </w:r>
      <w:proofErr w:type="gramStart"/>
      <w:r w:rsidRPr="008D0CFE">
        <w:rPr>
          <w:rFonts w:ascii="標楷體" w:eastAsia="標楷體" w:hint="eastAsia"/>
          <w:color w:val="FF0000"/>
          <w:sz w:val="28"/>
          <w:szCs w:val="28"/>
        </w:rPr>
        <w:t>保固切結</w:t>
      </w:r>
      <w:proofErr w:type="gramEnd"/>
      <w:r w:rsidRPr="008D0CFE">
        <w:rPr>
          <w:rFonts w:ascii="標楷體" w:eastAsia="標楷體" w:hint="eastAsia"/>
          <w:color w:val="FF0000"/>
          <w:sz w:val="28"/>
          <w:szCs w:val="28"/>
        </w:rPr>
        <w:t>書8.</w:t>
      </w:r>
      <w:proofErr w:type="gramStart"/>
      <w:r w:rsidRPr="008D0CFE">
        <w:rPr>
          <w:rFonts w:ascii="標楷體" w:eastAsia="標楷體" w:hint="eastAsia"/>
          <w:color w:val="FF0000"/>
          <w:sz w:val="28"/>
          <w:szCs w:val="28"/>
        </w:rPr>
        <w:t>保固金計算</w:t>
      </w:r>
      <w:proofErr w:type="gramEnd"/>
      <w:r w:rsidRPr="008D0CFE">
        <w:rPr>
          <w:rFonts w:ascii="標楷體" w:eastAsia="標楷體" w:hint="eastAsia"/>
          <w:color w:val="FF0000"/>
          <w:sz w:val="28"/>
          <w:szCs w:val="28"/>
        </w:rPr>
        <w:t>書9.營造綜合保險10.逾期金額計算書11.勞安、品質扣款及</w:t>
      </w:r>
      <w:proofErr w:type="gramStart"/>
      <w:r w:rsidRPr="008D0CFE">
        <w:rPr>
          <w:rFonts w:ascii="標楷體" w:eastAsia="標楷體" w:hint="eastAsia"/>
          <w:color w:val="FF0000"/>
          <w:sz w:val="28"/>
          <w:szCs w:val="28"/>
        </w:rPr>
        <w:t>繳回款明</w:t>
      </w:r>
      <w:proofErr w:type="gramEnd"/>
      <w:r w:rsidRPr="008D0CFE">
        <w:rPr>
          <w:rFonts w:ascii="標楷體" w:eastAsia="標楷體" w:hint="eastAsia"/>
          <w:color w:val="FF0000"/>
          <w:sz w:val="28"/>
          <w:szCs w:val="28"/>
        </w:rPr>
        <w:t>細12.使用執照及款項明細13.建照執照14.空</w:t>
      </w:r>
      <w:proofErr w:type="gramStart"/>
      <w:r w:rsidRPr="008D0CFE">
        <w:rPr>
          <w:rFonts w:ascii="標楷體" w:eastAsia="標楷體" w:hint="eastAsia"/>
          <w:color w:val="FF0000"/>
          <w:sz w:val="28"/>
          <w:szCs w:val="28"/>
        </w:rPr>
        <w:t>汙</w:t>
      </w:r>
      <w:proofErr w:type="gramEnd"/>
      <w:r w:rsidRPr="008D0CFE">
        <w:rPr>
          <w:rFonts w:ascii="標楷體" w:eastAsia="標楷體" w:hint="eastAsia"/>
          <w:color w:val="FF0000"/>
          <w:sz w:val="28"/>
          <w:szCs w:val="28"/>
        </w:rPr>
        <w:t>費15.工程結算數量計算式16.工程結算單價分析表17.竣工圖18.施工照片19.材料送審20.自主檢查表21.試驗報告22.施工品質查核紀錄表23.出廠證明24.施工紀錄片，以上竣工文件於定稿後提供電子</w:t>
      </w:r>
      <w:proofErr w:type="gramStart"/>
      <w:r w:rsidRPr="008D0CFE">
        <w:rPr>
          <w:rFonts w:ascii="標楷體" w:eastAsia="標楷體" w:hint="eastAsia"/>
          <w:color w:val="FF0000"/>
          <w:sz w:val="28"/>
          <w:szCs w:val="28"/>
        </w:rPr>
        <w:t>檔並紙本陳報甲方</w:t>
      </w:r>
      <w:proofErr w:type="gramEnd"/>
      <w:r w:rsidRPr="008D0CFE">
        <w:rPr>
          <w:rFonts w:ascii="標楷體" w:eastAsia="標楷體" w:hint="eastAsia"/>
          <w:color w:val="FF0000"/>
          <w:sz w:val="28"/>
          <w:szCs w:val="28"/>
        </w:rPr>
        <w:t>備查。</w:t>
      </w:r>
    </w:p>
    <w:p w14:paraId="74FCE765"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■廠商應依「</w:t>
      </w:r>
      <w:proofErr w:type="gramStart"/>
      <w:r w:rsidRPr="008D0CFE">
        <w:rPr>
          <w:rFonts w:ascii="標楷體" w:eastAsia="標楷體" w:hint="eastAsia"/>
          <w:color w:val="FF0000"/>
          <w:sz w:val="28"/>
          <w:szCs w:val="28"/>
        </w:rPr>
        <w:t>臺</w:t>
      </w:r>
      <w:proofErr w:type="gramEnd"/>
      <w:r w:rsidRPr="008D0CFE">
        <w:rPr>
          <w:rFonts w:ascii="標楷體" w:eastAsia="標楷體" w:hint="eastAsia"/>
          <w:color w:val="FF0000"/>
          <w:sz w:val="28"/>
          <w:szCs w:val="28"/>
        </w:rPr>
        <w:t>中市政府金安心工程計畫」辦理，向</w:t>
      </w:r>
      <w:proofErr w:type="gramStart"/>
      <w:r w:rsidRPr="008D0CFE">
        <w:rPr>
          <w:rFonts w:ascii="標楷體" w:eastAsia="標楷體" w:hint="eastAsia"/>
          <w:color w:val="FF0000"/>
          <w:sz w:val="28"/>
          <w:szCs w:val="28"/>
        </w:rPr>
        <w:t>臺</w:t>
      </w:r>
      <w:proofErr w:type="gramEnd"/>
      <w:r w:rsidRPr="008D0CFE">
        <w:rPr>
          <w:rFonts w:ascii="標楷體" w:eastAsia="標楷體" w:hint="eastAsia"/>
          <w:color w:val="FF0000"/>
          <w:sz w:val="28"/>
          <w:szCs w:val="28"/>
        </w:rPr>
        <w:t>中市政府勞工局申請登錄，於開工起3個月內取得基礎級，於開工日起4個月內取得成長級。未取得，且可歸責於廠商者，處懲罰性違約金，逾期每日罰款金額如下:巨額之工程:新臺幣8,000元。</w:t>
      </w:r>
    </w:p>
    <w:p w14:paraId="2545FB8A"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■本工程若預計參選行政院公共工程委員會「公共工程金質獎」級行政院勞工委員會當年度「推動勞工安全衛生優良公共工程」，相關費用以含於契約總價內，廠商應配合機關辦理各項準備工作。有關假設</w:t>
      </w:r>
      <w:proofErr w:type="gramStart"/>
      <w:r w:rsidRPr="008D0CFE">
        <w:rPr>
          <w:rFonts w:ascii="標楷體" w:eastAsia="標楷體" w:hint="eastAsia"/>
          <w:color w:val="FF0000"/>
          <w:sz w:val="28"/>
          <w:szCs w:val="28"/>
        </w:rPr>
        <w:t>工程或品管</w:t>
      </w:r>
      <w:proofErr w:type="gramEnd"/>
      <w:r w:rsidRPr="008D0CFE">
        <w:rPr>
          <w:rFonts w:ascii="標楷體" w:eastAsia="標楷體" w:hint="eastAsia"/>
          <w:color w:val="FF0000"/>
          <w:sz w:val="28"/>
          <w:szCs w:val="28"/>
        </w:rPr>
        <w:t>作業費內已含合理文件紀錄及紀實錄影費用。</w:t>
      </w:r>
    </w:p>
    <w:p w14:paraId="08CF9BB4"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■廠商應自行考量工作人員符合勞動基準法等相關規定，並不得藉此要求展延竣工期限或要求增加費用。</w:t>
      </w:r>
    </w:p>
    <w:p w14:paraId="1F94EF35" w14:textId="77777777" w:rsidR="000868EC" w:rsidRPr="008D0CFE" w:rsidRDefault="000868EC" w:rsidP="000868EC">
      <w:pPr>
        <w:spacing w:line="240" w:lineRule="atLeast"/>
        <w:ind w:leftChars="180" w:left="718" w:hangingChars="102" w:hanging="286"/>
        <w:jc w:val="both"/>
        <w:rPr>
          <w:rFonts w:ascii="標楷體" w:eastAsia="標楷體"/>
          <w:color w:val="FF0000"/>
          <w:sz w:val="28"/>
          <w:szCs w:val="28"/>
        </w:rPr>
      </w:pPr>
      <w:r w:rsidRPr="008D0CFE">
        <w:rPr>
          <w:rFonts w:ascii="標楷體" w:eastAsia="標楷體" w:hint="eastAsia"/>
          <w:color w:val="FF0000"/>
          <w:sz w:val="28"/>
          <w:szCs w:val="28"/>
        </w:rPr>
        <w:t>■廠商應配合設計監造單位及相關規定取得綠建築標章。</w:t>
      </w:r>
    </w:p>
    <w:p w14:paraId="5FD45506" w14:textId="59EAE287" w:rsidR="000868EC" w:rsidRPr="000868EC" w:rsidRDefault="000868EC" w:rsidP="000868EC">
      <w:pPr>
        <w:spacing w:line="240" w:lineRule="atLeast"/>
        <w:ind w:leftChars="180" w:left="718" w:hangingChars="102" w:hanging="286"/>
        <w:jc w:val="both"/>
        <w:rPr>
          <w:rFonts w:ascii="標楷體" w:eastAsia="標楷體"/>
          <w:sz w:val="28"/>
          <w:szCs w:val="28"/>
        </w:rPr>
      </w:pPr>
      <w:r w:rsidRPr="008D0CFE">
        <w:rPr>
          <w:rFonts w:ascii="標楷體" w:eastAsia="標楷體" w:hint="eastAsia"/>
          <w:color w:val="FF0000"/>
          <w:sz w:val="28"/>
          <w:szCs w:val="28"/>
        </w:rPr>
        <w:t>■為求文書遞送之效能，有效推動工程進度，廠商須提供文書遞送員專員1名</w:t>
      </w:r>
      <w:r>
        <w:rPr>
          <w:rFonts w:ascii="標楷體" w:eastAsia="標楷體" w:hint="eastAsia"/>
          <w:color w:val="FF0000"/>
          <w:sz w:val="28"/>
          <w:szCs w:val="28"/>
        </w:rPr>
        <w:t>(費用含於契約價金內)</w:t>
      </w:r>
      <w:r w:rsidRPr="008D0CFE">
        <w:rPr>
          <w:rFonts w:ascii="標楷體" w:eastAsia="標楷體" w:hint="eastAsia"/>
          <w:color w:val="FF0000"/>
          <w:sz w:val="28"/>
          <w:szCs w:val="28"/>
        </w:rPr>
        <w:t>，</w:t>
      </w:r>
      <w:proofErr w:type="gramStart"/>
      <w:r w:rsidRPr="008D0CFE">
        <w:rPr>
          <w:rFonts w:ascii="標楷體" w:eastAsia="標楷體" w:hint="eastAsia"/>
          <w:color w:val="FF0000"/>
          <w:sz w:val="28"/>
          <w:szCs w:val="28"/>
        </w:rPr>
        <w:t>併</w:t>
      </w:r>
      <w:proofErr w:type="gramEnd"/>
      <w:r w:rsidRPr="008D0CFE">
        <w:rPr>
          <w:rFonts w:ascii="標楷體" w:eastAsia="標楷體" w:hint="eastAsia"/>
          <w:color w:val="FF0000"/>
          <w:sz w:val="28"/>
          <w:szCs w:val="28"/>
        </w:rPr>
        <w:t>同工地人員組織一併送審。</w:t>
      </w:r>
    </w:p>
    <w:p w14:paraId="7C6F4B6B"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54AD4FDD" w14:textId="4B0ADB8A"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r w:rsidR="000868EC" w:rsidRPr="008D0CFE">
        <w:rPr>
          <w:rFonts w:ascii="標楷體" w:eastAsia="標楷體"/>
          <w:color w:val="FF0000"/>
          <w:sz w:val="28"/>
          <w:szCs w:val="28"/>
        </w:rPr>
        <w:t>2,500</w:t>
      </w:r>
      <w:r w:rsidRPr="009A0DAE">
        <w:rPr>
          <w:rFonts w:ascii="標楷體" w:eastAsia="標楷體" w:hint="eastAsia"/>
          <w:sz w:val="28"/>
          <w:szCs w:val="28"/>
        </w:rPr>
        <w:t>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w:t>
      </w:r>
    </w:p>
    <w:p w14:paraId="17DDC534"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31E30F4B" w14:textId="6E6A6FAC" w:rsidR="002F620F"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044B10C6" w14:textId="7C252798" w:rsidR="000868EC" w:rsidRDefault="000868EC" w:rsidP="000868EC">
      <w:pPr>
        <w:spacing w:line="240" w:lineRule="atLeast"/>
        <w:ind w:left="425"/>
        <w:jc w:val="both"/>
        <w:rPr>
          <w:rFonts w:ascii="標楷體" w:eastAsia="標楷體"/>
          <w:sz w:val="28"/>
          <w:szCs w:val="28"/>
        </w:rPr>
      </w:pPr>
    </w:p>
    <w:p w14:paraId="386CDAF8" w14:textId="43193389" w:rsidR="000868EC" w:rsidRDefault="000868EC" w:rsidP="000868EC">
      <w:pPr>
        <w:spacing w:line="240" w:lineRule="atLeast"/>
        <w:ind w:left="425"/>
        <w:jc w:val="both"/>
        <w:rPr>
          <w:rFonts w:ascii="標楷體" w:eastAsia="標楷體"/>
          <w:sz w:val="28"/>
          <w:szCs w:val="28"/>
        </w:rPr>
      </w:pPr>
    </w:p>
    <w:p w14:paraId="38DAE7A3" w14:textId="338D4558" w:rsidR="000868EC" w:rsidRDefault="000868EC" w:rsidP="000868EC">
      <w:pPr>
        <w:spacing w:line="240" w:lineRule="atLeast"/>
        <w:ind w:left="425"/>
        <w:jc w:val="both"/>
        <w:rPr>
          <w:rFonts w:ascii="標楷體" w:eastAsia="標楷體"/>
          <w:sz w:val="28"/>
          <w:szCs w:val="28"/>
        </w:rPr>
      </w:pPr>
    </w:p>
    <w:p w14:paraId="4DAA0694" w14:textId="77777777" w:rsidR="00D401B5" w:rsidRDefault="00D401B5" w:rsidP="000868EC">
      <w:pPr>
        <w:spacing w:line="240" w:lineRule="atLeast"/>
        <w:ind w:left="425"/>
        <w:jc w:val="both"/>
        <w:rPr>
          <w:rFonts w:ascii="標楷體" w:eastAsia="標楷體"/>
          <w:sz w:val="28"/>
          <w:szCs w:val="28"/>
        </w:rPr>
      </w:pPr>
    </w:p>
    <w:p w14:paraId="476F9AB0" w14:textId="77777777" w:rsidR="000868EC" w:rsidRPr="008D0CFE" w:rsidRDefault="000868EC" w:rsidP="000868EC">
      <w:pPr>
        <w:spacing w:line="240" w:lineRule="atLeast"/>
        <w:jc w:val="both"/>
        <w:rPr>
          <w:rFonts w:ascii="標楷體" w:eastAsia="標楷體"/>
          <w:b/>
          <w:bCs/>
          <w:sz w:val="28"/>
          <w:szCs w:val="28"/>
        </w:rPr>
      </w:pPr>
      <w:r w:rsidRPr="008D0CFE">
        <w:rPr>
          <w:rFonts w:ascii="標楷體" w:eastAsia="標楷體" w:hint="eastAsia"/>
          <w:b/>
          <w:bCs/>
          <w:sz w:val="28"/>
          <w:szCs w:val="28"/>
        </w:rPr>
        <w:lastRenderedPageBreak/>
        <w:t>附錄5</w:t>
      </w:r>
    </w:p>
    <w:p w14:paraId="1F8E3FC9" w14:textId="77777777" w:rsidR="000868EC" w:rsidRPr="008D0CFE" w:rsidRDefault="000868EC" w:rsidP="000868EC">
      <w:pPr>
        <w:spacing w:line="240" w:lineRule="atLeast"/>
        <w:jc w:val="center"/>
        <w:rPr>
          <w:rFonts w:ascii="標楷體" w:eastAsia="標楷體"/>
          <w:sz w:val="28"/>
          <w:szCs w:val="28"/>
        </w:rPr>
      </w:pPr>
      <w:proofErr w:type="gramStart"/>
      <w:r w:rsidRPr="008D0CFE">
        <w:rPr>
          <w:rFonts w:ascii="標楷體" w:eastAsia="標楷體" w:hint="eastAsia"/>
          <w:sz w:val="28"/>
          <w:szCs w:val="28"/>
        </w:rPr>
        <w:t>臺</w:t>
      </w:r>
      <w:proofErr w:type="gramEnd"/>
      <w:r w:rsidRPr="008D0CFE">
        <w:rPr>
          <w:rFonts w:ascii="標楷體" w:eastAsia="標楷體" w:hint="eastAsia"/>
          <w:sz w:val="28"/>
          <w:szCs w:val="28"/>
        </w:rPr>
        <w:t>中市政府工程採購契約品質缺失懲罰性違約金扣罰基準</w:t>
      </w:r>
    </w:p>
    <w:p w14:paraId="2F31C070" w14:textId="77777777" w:rsidR="000868EC" w:rsidRPr="008D0CFE" w:rsidRDefault="000868EC" w:rsidP="000868EC">
      <w:pPr>
        <w:spacing w:line="240" w:lineRule="atLeast"/>
        <w:jc w:val="right"/>
        <w:rPr>
          <w:rFonts w:ascii="標楷體" w:eastAsia="標楷體"/>
          <w:sz w:val="20"/>
          <w:szCs w:val="20"/>
        </w:rPr>
      </w:pPr>
      <w:r w:rsidRPr="008D0CFE">
        <w:rPr>
          <w:rFonts w:ascii="標楷體" w:eastAsia="標楷體" w:hint="eastAsia"/>
          <w:sz w:val="20"/>
          <w:szCs w:val="20"/>
        </w:rPr>
        <w:t>103年2月6日</w:t>
      </w:r>
      <w:proofErr w:type="gramStart"/>
      <w:r w:rsidRPr="008D0CFE">
        <w:rPr>
          <w:rFonts w:ascii="標楷體" w:eastAsia="標楷體" w:hint="eastAsia"/>
          <w:sz w:val="20"/>
          <w:szCs w:val="20"/>
        </w:rPr>
        <w:t>府授建品</w:t>
      </w:r>
      <w:proofErr w:type="gramEnd"/>
      <w:r w:rsidRPr="008D0CFE">
        <w:rPr>
          <w:rFonts w:ascii="標楷體" w:eastAsia="標楷體" w:hint="eastAsia"/>
          <w:sz w:val="20"/>
          <w:szCs w:val="20"/>
        </w:rPr>
        <w:t>字</w:t>
      </w:r>
      <w:proofErr w:type="gramStart"/>
      <w:r w:rsidRPr="008D0CFE">
        <w:rPr>
          <w:rFonts w:ascii="標楷體" w:eastAsia="標楷體" w:hint="eastAsia"/>
          <w:sz w:val="20"/>
          <w:szCs w:val="20"/>
        </w:rPr>
        <w:t>第1030021531號函訂定</w:t>
      </w:r>
      <w:proofErr w:type="gramEnd"/>
    </w:p>
    <w:p w14:paraId="22B047EE" w14:textId="77777777" w:rsidR="000868EC" w:rsidRPr="008D0CFE" w:rsidRDefault="000868EC" w:rsidP="000868EC">
      <w:pPr>
        <w:spacing w:line="240" w:lineRule="atLeast"/>
        <w:jc w:val="right"/>
        <w:rPr>
          <w:rFonts w:ascii="標楷體" w:eastAsia="標楷體"/>
          <w:sz w:val="20"/>
          <w:szCs w:val="20"/>
        </w:rPr>
      </w:pPr>
      <w:r w:rsidRPr="008D0CFE">
        <w:rPr>
          <w:rFonts w:ascii="標楷體" w:eastAsia="標楷體" w:hint="eastAsia"/>
          <w:sz w:val="20"/>
          <w:szCs w:val="20"/>
        </w:rPr>
        <w:t>103年2月13日</w:t>
      </w:r>
      <w:proofErr w:type="gramStart"/>
      <w:r w:rsidRPr="008D0CFE">
        <w:rPr>
          <w:rFonts w:ascii="標楷體" w:eastAsia="標楷體" w:hint="eastAsia"/>
          <w:sz w:val="20"/>
          <w:szCs w:val="20"/>
        </w:rPr>
        <w:t>府授建品</w:t>
      </w:r>
      <w:proofErr w:type="gramEnd"/>
      <w:r w:rsidRPr="008D0CFE">
        <w:rPr>
          <w:rFonts w:ascii="標楷體" w:eastAsia="標楷體" w:hint="eastAsia"/>
          <w:sz w:val="20"/>
          <w:szCs w:val="20"/>
        </w:rPr>
        <w:t>字</w:t>
      </w:r>
      <w:proofErr w:type="gramStart"/>
      <w:r w:rsidRPr="008D0CFE">
        <w:rPr>
          <w:rFonts w:ascii="標楷體" w:eastAsia="標楷體" w:hint="eastAsia"/>
          <w:sz w:val="20"/>
          <w:szCs w:val="20"/>
        </w:rPr>
        <w:t>第1030027237號函訂定</w:t>
      </w:r>
      <w:proofErr w:type="gramEnd"/>
    </w:p>
    <w:p w14:paraId="5FC434A0" w14:textId="3ED5D5E3" w:rsidR="000868EC" w:rsidRDefault="000868EC" w:rsidP="000868EC">
      <w:pPr>
        <w:spacing w:line="240" w:lineRule="atLeast"/>
        <w:jc w:val="right"/>
        <w:rPr>
          <w:rFonts w:ascii="標楷體" w:eastAsia="標楷體"/>
          <w:sz w:val="20"/>
          <w:szCs w:val="20"/>
        </w:rPr>
      </w:pPr>
      <w:r w:rsidRPr="008D0CFE">
        <w:rPr>
          <w:rFonts w:ascii="標楷體" w:eastAsia="標楷體" w:hint="eastAsia"/>
          <w:sz w:val="20"/>
          <w:szCs w:val="20"/>
        </w:rPr>
        <w:t>104年12月23日</w:t>
      </w:r>
      <w:proofErr w:type="gramStart"/>
      <w:r w:rsidRPr="008D0CFE">
        <w:rPr>
          <w:rFonts w:ascii="標楷體" w:eastAsia="標楷體" w:hint="eastAsia"/>
          <w:sz w:val="20"/>
          <w:szCs w:val="20"/>
        </w:rPr>
        <w:t>府授建品</w:t>
      </w:r>
      <w:proofErr w:type="gramEnd"/>
      <w:r w:rsidRPr="008D0CFE">
        <w:rPr>
          <w:rFonts w:ascii="標楷體" w:eastAsia="標楷體" w:hint="eastAsia"/>
          <w:sz w:val="20"/>
          <w:szCs w:val="20"/>
        </w:rPr>
        <w:t>字第1040276952號函修正</w:t>
      </w:r>
    </w:p>
    <w:p w14:paraId="2C7B4B12" w14:textId="77777777" w:rsidR="00BA11B9" w:rsidRPr="008D0CFE" w:rsidRDefault="00BA11B9" w:rsidP="000868EC">
      <w:pPr>
        <w:spacing w:line="240" w:lineRule="atLeast"/>
        <w:jc w:val="right"/>
        <w:rPr>
          <w:rFonts w:ascii="標楷體" w:eastAsia="標楷體"/>
          <w:sz w:val="20"/>
          <w:szCs w:val="20"/>
        </w:rPr>
      </w:pPr>
    </w:p>
    <w:p w14:paraId="0523BCB0"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proofErr w:type="gramStart"/>
      <w:r w:rsidRPr="008D0CFE">
        <w:rPr>
          <w:rFonts w:ascii="標楷體" w:eastAsia="標楷體" w:hint="eastAsia"/>
          <w:sz w:val="28"/>
          <w:szCs w:val="28"/>
        </w:rPr>
        <w:t>臺</w:t>
      </w:r>
      <w:proofErr w:type="gramEnd"/>
      <w:r w:rsidRPr="008D0CFE">
        <w:rPr>
          <w:rFonts w:ascii="標楷體" w:eastAsia="標楷體" w:hint="eastAsia"/>
          <w:sz w:val="28"/>
          <w:szCs w:val="28"/>
        </w:rPr>
        <w:t>中市政府為加強工程履約管理提升施工品質，依工程施工查核小組品質缺失進行懲罰性違約金機制，對於工程契約採購案，廠商履約有缺失情形，以扣點方式處以懲罰性違約金，以落實工程品質管理，訂定本基準。</w:t>
      </w:r>
    </w:p>
    <w:p w14:paraId="470A6841"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工程施工查核小組查核結果有下列情形者，依下列規定扣點：</w:t>
      </w:r>
    </w:p>
    <w:p w14:paraId="754E67EB" w14:textId="77777777" w:rsidR="000868EC" w:rsidRPr="008D0CFE" w:rsidRDefault="000868EC" w:rsidP="000868EC">
      <w:pPr>
        <w:pStyle w:val="afb"/>
        <w:numPr>
          <w:ilvl w:val="0"/>
          <w:numId w:val="27"/>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查核金額以上之工程：查核成績未達八十分(甲等)扣十點；查核成績未達七十五分扣十五點。</w:t>
      </w:r>
    </w:p>
    <w:p w14:paraId="5BF58833" w14:textId="77777777" w:rsidR="000868EC" w:rsidRPr="008D0CFE" w:rsidRDefault="000868EC" w:rsidP="000868EC">
      <w:pPr>
        <w:pStyle w:val="afb"/>
        <w:numPr>
          <w:ilvl w:val="0"/>
          <w:numId w:val="27"/>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未達查核金額之工程：查核成績未達八十分(甲等)扣五點；查核成績未達七十五分扣十點。</w:t>
      </w:r>
    </w:p>
    <w:p w14:paraId="7576E0AB"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履約期間內工地應擔任專職人員有不當兼職之情形者，每人扣十點；經工程主辦機關通知限期改善，屆期未改善者，得按日扣點至改善之日止。</w:t>
      </w:r>
    </w:p>
    <w:p w14:paraId="6C95FFA6"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監造廠商或承攬廠商未落實工程材料會同取樣、送驗、</w:t>
      </w:r>
      <w:proofErr w:type="gramStart"/>
      <w:r w:rsidRPr="008D0CFE">
        <w:rPr>
          <w:rFonts w:ascii="標楷體" w:eastAsia="標楷體" w:hint="eastAsia"/>
          <w:sz w:val="28"/>
          <w:szCs w:val="28"/>
        </w:rPr>
        <w:t>會驗及</w:t>
      </w:r>
      <w:proofErr w:type="gramEnd"/>
      <w:r w:rsidRPr="008D0CFE">
        <w:rPr>
          <w:rFonts w:ascii="標楷體" w:eastAsia="標楷體" w:hint="eastAsia"/>
          <w:sz w:val="28"/>
          <w:szCs w:val="28"/>
        </w:rPr>
        <w:t>由品管人員與監造廠商判定材料抽(檢)驗結果者，每次扣五點。</w:t>
      </w:r>
    </w:p>
    <w:p w14:paraId="517D6323"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依本基準扣點之懲罰性違約金金額如下：</w:t>
      </w:r>
    </w:p>
    <w:p w14:paraId="52511BD7" w14:textId="77777777" w:rsidR="000868EC" w:rsidRPr="008D0CFE" w:rsidRDefault="000868EC" w:rsidP="000868EC">
      <w:pPr>
        <w:pStyle w:val="afb"/>
        <w:numPr>
          <w:ilvl w:val="0"/>
          <w:numId w:val="28"/>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ab/>
        <w:t>巨額採購以上之工程採購，每點新臺幣八千元。</w:t>
      </w:r>
    </w:p>
    <w:p w14:paraId="0CA5F70D" w14:textId="77777777" w:rsidR="000868EC" w:rsidRPr="008D0CFE" w:rsidRDefault="000868EC" w:rsidP="000868EC">
      <w:pPr>
        <w:pStyle w:val="afb"/>
        <w:numPr>
          <w:ilvl w:val="0"/>
          <w:numId w:val="28"/>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ab/>
        <w:t>查核金額以上未達巨額採購之工程採購，每點新臺幣四千元。</w:t>
      </w:r>
    </w:p>
    <w:p w14:paraId="56036F6F" w14:textId="77777777" w:rsidR="000868EC" w:rsidRPr="008D0CFE" w:rsidRDefault="000868EC" w:rsidP="000868EC">
      <w:pPr>
        <w:pStyle w:val="afb"/>
        <w:numPr>
          <w:ilvl w:val="0"/>
          <w:numId w:val="28"/>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ab/>
        <w:t>一千萬元以上未達查核金額之工程採購，每點新臺幣二千元。</w:t>
      </w:r>
    </w:p>
    <w:p w14:paraId="5CD6DAA0" w14:textId="77777777" w:rsidR="000868EC" w:rsidRPr="008D0CFE" w:rsidRDefault="000868EC" w:rsidP="000868EC">
      <w:pPr>
        <w:pStyle w:val="afb"/>
        <w:numPr>
          <w:ilvl w:val="0"/>
          <w:numId w:val="28"/>
        </w:numPr>
        <w:spacing w:line="240" w:lineRule="atLeast"/>
        <w:ind w:leftChars="300" w:left="1280" w:hangingChars="200" w:hanging="560"/>
        <w:rPr>
          <w:rFonts w:ascii="標楷體" w:eastAsia="標楷體"/>
          <w:sz w:val="28"/>
          <w:szCs w:val="28"/>
        </w:rPr>
      </w:pPr>
      <w:r w:rsidRPr="008D0CFE">
        <w:rPr>
          <w:rFonts w:ascii="標楷體" w:eastAsia="標楷體" w:hint="eastAsia"/>
          <w:sz w:val="28"/>
          <w:szCs w:val="28"/>
        </w:rPr>
        <w:tab/>
        <w:t>未達一千萬元之工程採購，每點新臺幣一千元。</w:t>
      </w:r>
    </w:p>
    <w:p w14:paraId="398E1C25"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依本基準處以懲罰性違約金，以契約價金總額百分之二十為限。</w:t>
      </w:r>
    </w:p>
    <w:p w14:paraId="1BDA8020"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工程主辦機關依公共工程施工品質管理作業要點第十五點規定辦理督導工作發現施工品質缺失時，應依工程施工查核小組查核品質缺失扣點紀錄表之項目進行扣點，工程主辦機關並應留存督導紀錄備查，每點懲罰性違約金金額</w:t>
      </w:r>
      <w:proofErr w:type="gramStart"/>
      <w:r w:rsidRPr="008D0CFE">
        <w:rPr>
          <w:rFonts w:ascii="標楷體" w:eastAsia="標楷體" w:hint="eastAsia"/>
          <w:sz w:val="28"/>
          <w:szCs w:val="28"/>
        </w:rPr>
        <w:t>準</w:t>
      </w:r>
      <w:proofErr w:type="gramEnd"/>
      <w:r w:rsidRPr="008D0CFE">
        <w:rPr>
          <w:rFonts w:ascii="標楷體" w:eastAsia="標楷體" w:hint="eastAsia"/>
          <w:sz w:val="28"/>
          <w:szCs w:val="28"/>
        </w:rPr>
        <w:t>用本基準第五點規定辦理。</w:t>
      </w:r>
    </w:p>
    <w:p w14:paraId="28720672" w14:textId="77777777"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工程主辦機關辦理工程採購時，應將本基準附入採購契約中，除契約另有較重扣罰規定外，應依本基準辦理。</w:t>
      </w:r>
    </w:p>
    <w:p w14:paraId="396E0D72" w14:textId="1BD938B8" w:rsidR="000868EC" w:rsidRPr="008D0CFE" w:rsidRDefault="000868EC" w:rsidP="000868EC">
      <w:pPr>
        <w:pStyle w:val="afb"/>
        <w:numPr>
          <w:ilvl w:val="1"/>
          <w:numId w:val="26"/>
        </w:numPr>
        <w:spacing w:line="240" w:lineRule="atLeast"/>
        <w:ind w:leftChars="0"/>
        <w:jc w:val="both"/>
        <w:rPr>
          <w:rFonts w:ascii="標楷體" w:eastAsia="標楷體"/>
          <w:sz w:val="28"/>
          <w:szCs w:val="28"/>
        </w:rPr>
      </w:pPr>
      <w:r w:rsidRPr="008D0CFE">
        <w:rPr>
          <w:rFonts w:ascii="標楷體" w:eastAsia="標楷體" w:hint="eastAsia"/>
          <w:sz w:val="28"/>
          <w:szCs w:val="28"/>
        </w:rPr>
        <w:tab/>
        <w:t>承攬廠商對工程主辦機關扣罰結果有爭議時，依契約爭議處理條文辦理。</w:t>
      </w:r>
    </w:p>
    <w:p w14:paraId="4E069393" w14:textId="77777777" w:rsidR="000868EC" w:rsidRDefault="000868EC" w:rsidP="000868EC">
      <w:pPr>
        <w:spacing w:line="240" w:lineRule="atLeast"/>
        <w:jc w:val="both"/>
        <w:rPr>
          <w:rFonts w:ascii="標楷體" w:eastAsia="標楷體"/>
          <w:sz w:val="28"/>
          <w:szCs w:val="28"/>
        </w:rPr>
      </w:pPr>
    </w:p>
    <w:p w14:paraId="6D583AFA" w14:textId="77777777" w:rsidR="000868EC" w:rsidRDefault="000868EC" w:rsidP="000868EC">
      <w:pPr>
        <w:spacing w:line="240" w:lineRule="atLeast"/>
        <w:jc w:val="both"/>
        <w:rPr>
          <w:rFonts w:ascii="標楷體" w:eastAsia="標楷體"/>
          <w:sz w:val="28"/>
          <w:szCs w:val="28"/>
        </w:rPr>
      </w:pPr>
    </w:p>
    <w:p w14:paraId="6CDB7B15" w14:textId="77777777" w:rsidR="000868EC" w:rsidRDefault="000868EC" w:rsidP="000868EC">
      <w:pPr>
        <w:spacing w:line="240" w:lineRule="atLeast"/>
        <w:jc w:val="both"/>
        <w:rPr>
          <w:rFonts w:ascii="標楷體" w:eastAsia="標楷體"/>
          <w:sz w:val="28"/>
          <w:szCs w:val="28"/>
        </w:rPr>
      </w:pPr>
    </w:p>
    <w:p w14:paraId="3B0DD4FB" w14:textId="77777777" w:rsidR="000868EC" w:rsidRDefault="000868EC" w:rsidP="000868EC">
      <w:pPr>
        <w:spacing w:line="240" w:lineRule="atLeast"/>
        <w:jc w:val="both"/>
        <w:rPr>
          <w:rFonts w:ascii="標楷體" w:eastAsia="標楷體"/>
          <w:sz w:val="28"/>
          <w:szCs w:val="28"/>
        </w:rPr>
      </w:pPr>
    </w:p>
    <w:p w14:paraId="1CB080DF" w14:textId="77777777" w:rsidR="000868EC" w:rsidRDefault="000868EC" w:rsidP="000868EC">
      <w:pPr>
        <w:spacing w:line="240" w:lineRule="atLeast"/>
        <w:jc w:val="both"/>
        <w:rPr>
          <w:rFonts w:ascii="標楷體" w:eastAsia="標楷體"/>
          <w:sz w:val="28"/>
          <w:szCs w:val="28"/>
        </w:rPr>
      </w:pPr>
    </w:p>
    <w:p w14:paraId="2826D60F" w14:textId="77777777" w:rsidR="000868EC" w:rsidRDefault="000868EC" w:rsidP="000868EC">
      <w:pPr>
        <w:spacing w:line="240" w:lineRule="atLeast"/>
        <w:jc w:val="both"/>
        <w:rPr>
          <w:rFonts w:ascii="標楷體" w:eastAsia="標楷體"/>
          <w:sz w:val="28"/>
          <w:szCs w:val="28"/>
        </w:rPr>
      </w:pPr>
    </w:p>
    <w:p w14:paraId="74EEC288"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lastRenderedPageBreak/>
        <w:t>立契約人:</w:t>
      </w:r>
    </w:p>
    <w:p w14:paraId="06A9C762" w14:textId="77777777" w:rsidR="000868EC" w:rsidRPr="008D0CFE" w:rsidRDefault="000868EC" w:rsidP="000868EC">
      <w:pPr>
        <w:spacing w:line="240" w:lineRule="atLeast"/>
        <w:jc w:val="both"/>
        <w:rPr>
          <w:rFonts w:ascii="標楷體" w:eastAsia="標楷體"/>
          <w:sz w:val="28"/>
          <w:szCs w:val="28"/>
        </w:rPr>
      </w:pPr>
    </w:p>
    <w:p w14:paraId="3A52A456"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機    關：</w:t>
      </w:r>
      <w:proofErr w:type="gramStart"/>
      <w:r w:rsidRPr="008D0CFE">
        <w:rPr>
          <w:rFonts w:ascii="標楷體" w:eastAsia="標楷體" w:hint="eastAsia"/>
          <w:sz w:val="28"/>
          <w:szCs w:val="28"/>
        </w:rPr>
        <w:t>臺</w:t>
      </w:r>
      <w:proofErr w:type="gramEnd"/>
      <w:r w:rsidRPr="008D0CFE">
        <w:rPr>
          <w:rFonts w:ascii="標楷體" w:eastAsia="標楷體" w:hint="eastAsia"/>
          <w:sz w:val="28"/>
          <w:szCs w:val="28"/>
        </w:rPr>
        <w:t>中市停車管理處</w:t>
      </w:r>
    </w:p>
    <w:p w14:paraId="0F7757C1" w14:textId="77777777" w:rsidR="000868EC" w:rsidRPr="008D0CFE" w:rsidRDefault="000868EC" w:rsidP="000868EC">
      <w:pPr>
        <w:spacing w:line="240" w:lineRule="atLeast"/>
        <w:jc w:val="both"/>
        <w:rPr>
          <w:rFonts w:ascii="標楷體" w:eastAsia="標楷體"/>
          <w:sz w:val="28"/>
          <w:szCs w:val="28"/>
        </w:rPr>
      </w:pPr>
    </w:p>
    <w:p w14:paraId="706E38CA"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代 表 人：</w:t>
      </w:r>
    </w:p>
    <w:p w14:paraId="4F8587A1" w14:textId="77777777" w:rsidR="000868EC" w:rsidRPr="008D0CFE" w:rsidRDefault="000868EC" w:rsidP="000868EC">
      <w:pPr>
        <w:spacing w:line="240" w:lineRule="atLeast"/>
        <w:jc w:val="both"/>
        <w:rPr>
          <w:rFonts w:ascii="標楷體" w:eastAsia="標楷體"/>
          <w:sz w:val="28"/>
          <w:szCs w:val="28"/>
        </w:rPr>
      </w:pPr>
    </w:p>
    <w:p w14:paraId="50B11B35"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地    址：</w:t>
      </w:r>
      <w:proofErr w:type="gramStart"/>
      <w:r w:rsidRPr="008D0CFE">
        <w:rPr>
          <w:rFonts w:ascii="標楷體" w:eastAsia="標楷體" w:hint="eastAsia"/>
          <w:sz w:val="28"/>
          <w:szCs w:val="28"/>
        </w:rPr>
        <w:t>臺</w:t>
      </w:r>
      <w:proofErr w:type="gramEnd"/>
      <w:r w:rsidRPr="008D0CFE">
        <w:rPr>
          <w:rFonts w:ascii="標楷體" w:eastAsia="標楷體" w:hint="eastAsia"/>
          <w:sz w:val="28"/>
          <w:szCs w:val="28"/>
        </w:rPr>
        <w:t>中市西區民權路101號</w:t>
      </w:r>
    </w:p>
    <w:p w14:paraId="356D936D" w14:textId="77777777" w:rsidR="000868EC" w:rsidRPr="008D0CFE" w:rsidRDefault="000868EC" w:rsidP="000868EC">
      <w:pPr>
        <w:spacing w:line="240" w:lineRule="atLeast"/>
        <w:jc w:val="both"/>
        <w:rPr>
          <w:rFonts w:ascii="標楷體" w:eastAsia="標楷體"/>
          <w:sz w:val="28"/>
          <w:szCs w:val="28"/>
        </w:rPr>
      </w:pPr>
    </w:p>
    <w:p w14:paraId="47BD87E7"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電    話：(04) 2228-9111</w:t>
      </w:r>
    </w:p>
    <w:p w14:paraId="4D137173" w14:textId="77777777" w:rsidR="000868EC" w:rsidRPr="008D0CFE" w:rsidRDefault="000868EC" w:rsidP="000868EC">
      <w:pPr>
        <w:spacing w:line="240" w:lineRule="atLeast"/>
        <w:jc w:val="both"/>
        <w:rPr>
          <w:rFonts w:ascii="標楷體" w:eastAsia="標楷體"/>
          <w:sz w:val="28"/>
          <w:szCs w:val="28"/>
        </w:rPr>
      </w:pPr>
    </w:p>
    <w:p w14:paraId="7DF41C05" w14:textId="77777777" w:rsidR="000868EC" w:rsidRPr="008D0CFE" w:rsidRDefault="000868EC" w:rsidP="000868EC">
      <w:pPr>
        <w:spacing w:line="240" w:lineRule="atLeast"/>
        <w:jc w:val="both"/>
        <w:rPr>
          <w:rFonts w:ascii="標楷體" w:eastAsia="標楷體"/>
          <w:sz w:val="28"/>
          <w:szCs w:val="28"/>
        </w:rPr>
      </w:pPr>
    </w:p>
    <w:p w14:paraId="18E3E474" w14:textId="77777777" w:rsidR="000868EC" w:rsidRPr="008D0CFE" w:rsidRDefault="000868EC" w:rsidP="000868EC">
      <w:pPr>
        <w:spacing w:line="240" w:lineRule="atLeast"/>
        <w:jc w:val="both"/>
        <w:rPr>
          <w:rFonts w:ascii="標楷體" w:eastAsia="標楷體"/>
          <w:sz w:val="28"/>
          <w:szCs w:val="28"/>
        </w:rPr>
      </w:pPr>
    </w:p>
    <w:p w14:paraId="79BFFAB2" w14:textId="77777777" w:rsidR="000868EC" w:rsidRPr="008D0CFE" w:rsidRDefault="000868EC" w:rsidP="000868EC">
      <w:pPr>
        <w:spacing w:line="240" w:lineRule="atLeast"/>
        <w:jc w:val="both"/>
        <w:rPr>
          <w:rFonts w:ascii="標楷體" w:eastAsia="標楷體"/>
          <w:sz w:val="28"/>
          <w:szCs w:val="28"/>
        </w:rPr>
      </w:pPr>
    </w:p>
    <w:p w14:paraId="55018695" w14:textId="77777777" w:rsidR="000868EC" w:rsidRPr="008D0CFE" w:rsidRDefault="000868EC" w:rsidP="000868EC">
      <w:pPr>
        <w:spacing w:line="240" w:lineRule="atLeast"/>
        <w:jc w:val="both"/>
        <w:rPr>
          <w:rFonts w:ascii="標楷體" w:eastAsia="標楷體"/>
          <w:sz w:val="28"/>
          <w:szCs w:val="28"/>
        </w:rPr>
      </w:pPr>
    </w:p>
    <w:p w14:paraId="3694EF27" w14:textId="77777777" w:rsidR="000868EC" w:rsidRPr="008D0CFE" w:rsidRDefault="000868EC" w:rsidP="000868EC">
      <w:pPr>
        <w:spacing w:line="240" w:lineRule="atLeast"/>
        <w:jc w:val="both"/>
        <w:rPr>
          <w:rFonts w:ascii="標楷體" w:eastAsia="標楷體"/>
          <w:sz w:val="28"/>
          <w:szCs w:val="28"/>
        </w:rPr>
      </w:pPr>
    </w:p>
    <w:p w14:paraId="0AA769A9"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廠    商：</w:t>
      </w:r>
    </w:p>
    <w:p w14:paraId="538D3E9A" w14:textId="77777777" w:rsidR="000868EC" w:rsidRPr="008D0CFE" w:rsidRDefault="000868EC" w:rsidP="000868EC">
      <w:pPr>
        <w:spacing w:line="240" w:lineRule="atLeast"/>
        <w:jc w:val="both"/>
        <w:rPr>
          <w:rFonts w:ascii="標楷體" w:eastAsia="標楷體"/>
          <w:sz w:val="28"/>
          <w:szCs w:val="28"/>
        </w:rPr>
      </w:pPr>
    </w:p>
    <w:p w14:paraId="6CA77B5A"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統一編號：</w:t>
      </w:r>
    </w:p>
    <w:p w14:paraId="70340AA0" w14:textId="77777777" w:rsidR="000868EC" w:rsidRPr="008D0CFE" w:rsidRDefault="000868EC" w:rsidP="000868EC">
      <w:pPr>
        <w:spacing w:line="240" w:lineRule="atLeast"/>
        <w:jc w:val="both"/>
        <w:rPr>
          <w:rFonts w:ascii="標楷體" w:eastAsia="標楷體"/>
          <w:sz w:val="28"/>
          <w:szCs w:val="28"/>
        </w:rPr>
      </w:pPr>
    </w:p>
    <w:p w14:paraId="1788A1BA"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負 責 人：</w:t>
      </w:r>
    </w:p>
    <w:p w14:paraId="6FB10AF3" w14:textId="77777777" w:rsidR="000868EC" w:rsidRPr="008D0CFE" w:rsidRDefault="000868EC" w:rsidP="000868EC">
      <w:pPr>
        <w:spacing w:line="240" w:lineRule="atLeast"/>
        <w:jc w:val="both"/>
        <w:rPr>
          <w:rFonts w:ascii="標楷體" w:eastAsia="標楷體"/>
          <w:sz w:val="28"/>
          <w:szCs w:val="28"/>
        </w:rPr>
      </w:pPr>
    </w:p>
    <w:p w14:paraId="75FDF6D3"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地    址：</w:t>
      </w:r>
    </w:p>
    <w:p w14:paraId="2AF2E1E2" w14:textId="77777777" w:rsidR="000868EC" w:rsidRPr="008D0CFE" w:rsidRDefault="000868EC" w:rsidP="000868EC">
      <w:pPr>
        <w:spacing w:line="240" w:lineRule="atLeast"/>
        <w:jc w:val="both"/>
        <w:rPr>
          <w:rFonts w:ascii="標楷體" w:eastAsia="標楷體"/>
          <w:sz w:val="28"/>
          <w:szCs w:val="28"/>
        </w:rPr>
      </w:pPr>
    </w:p>
    <w:p w14:paraId="42D05DDD"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電    話：</w:t>
      </w:r>
    </w:p>
    <w:p w14:paraId="4EADBB0E" w14:textId="77777777" w:rsidR="000868EC" w:rsidRPr="008D0CFE" w:rsidRDefault="000868EC" w:rsidP="000868EC">
      <w:pPr>
        <w:spacing w:line="240" w:lineRule="atLeast"/>
        <w:jc w:val="both"/>
        <w:rPr>
          <w:rFonts w:ascii="標楷體" w:eastAsia="標楷體"/>
          <w:sz w:val="28"/>
          <w:szCs w:val="28"/>
        </w:rPr>
      </w:pPr>
    </w:p>
    <w:p w14:paraId="79EDE4C5" w14:textId="77777777" w:rsidR="000868EC" w:rsidRPr="008D0CFE" w:rsidRDefault="000868EC" w:rsidP="000868EC">
      <w:pPr>
        <w:spacing w:line="240" w:lineRule="atLeast"/>
        <w:jc w:val="both"/>
        <w:rPr>
          <w:rFonts w:ascii="標楷體" w:eastAsia="標楷體"/>
          <w:sz w:val="28"/>
          <w:szCs w:val="28"/>
        </w:rPr>
      </w:pPr>
    </w:p>
    <w:p w14:paraId="366E4DDB" w14:textId="77777777" w:rsidR="000868EC" w:rsidRPr="008D0CFE" w:rsidRDefault="000868EC" w:rsidP="000868EC">
      <w:pPr>
        <w:spacing w:line="240" w:lineRule="atLeast"/>
        <w:jc w:val="both"/>
        <w:rPr>
          <w:rFonts w:ascii="標楷體" w:eastAsia="標楷體"/>
          <w:sz w:val="28"/>
          <w:szCs w:val="28"/>
        </w:rPr>
      </w:pPr>
    </w:p>
    <w:p w14:paraId="40ADA0CD" w14:textId="77777777" w:rsidR="000868EC" w:rsidRPr="008D0CFE" w:rsidRDefault="000868EC" w:rsidP="000868EC">
      <w:pPr>
        <w:spacing w:line="240" w:lineRule="atLeast"/>
        <w:jc w:val="both"/>
        <w:rPr>
          <w:rFonts w:ascii="標楷體" w:eastAsia="標楷體"/>
          <w:sz w:val="28"/>
          <w:szCs w:val="28"/>
        </w:rPr>
      </w:pPr>
    </w:p>
    <w:p w14:paraId="5FFEB4EF" w14:textId="77777777" w:rsidR="000868EC" w:rsidRPr="008D0CF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中華民國    年    月    日</w:t>
      </w:r>
    </w:p>
    <w:p w14:paraId="49701435" w14:textId="77777777" w:rsidR="000868EC" w:rsidRPr="009A0DAE" w:rsidRDefault="000868EC" w:rsidP="000868EC">
      <w:pPr>
        <w:spacing w:line="240" w:lineRule="atLeast"/>
        <w:jc w:val="both"/>
        <w:rPr>
          <w:rFonts w:ascii="標楷體" w:eastAsia="標楷體"/>
          <w:sz w:val="28"/>
          <w:szCs w:val="28"/>
        </w:rPr>
      </w:pPr>
      <w:r w:rsidRPr="008D0CFE">
        <w:rPr>
          <w:rFonts w:ascii="標楷體" w:eastAsia="標楷體" w:hint="eastAsia"/>
          <w:sz w:val="28"/>
          <w:szCs w:val="28"/>
        </w:rPr>
        <w:t xml:space="preserve">                           (契約簽訂後，請主辦單位務必填載簽約日期)</w:t>
      </w:r>
    </w:p>
    <w:p w14:paraId="1640FAC8" w14:textId="77777777" w:rsidR="000868EC" w:rsidRPr="000868EC" w:rsidRDefault="000868EC" w:rsidP="000868EC">
      <w:pPr>
        <w:spacing w:line="240" w:lineRule="atLeast"/>
        <w:ind w:left="425"/>
        <w:jc w:val="both"/>
        <w:rPr>
          <w:rFonts w:ascii="標楷體" w:eastAsia="標楷體"/>
          <w:sz w:val="28"/>
          <w:szCs w:val="28"/>
        </w:rPr>
      </w:pPr>
    </w:p>
    <w:sectPr w:rsidR="000868EC" w:rsidRPr="000868EC" w:rsidSect="00FB131F">
      <w:headerReference w:type="default" r:id="rId7"/>
      <w:footerReference w:type="default" r:id="rId8"/>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0B20" w14:textId="77777777" w:rsidR="005C6D06" w:rsidRDefault="005C6D06">
      <w:r>
        <w:separator/>
      </w:r>
    </w:p>
  </w:endnote>
  <w:endnote w:type="continuationSeparator" w:id="0">
    <w:p w14:paraId="33AFC1A1" w14:textId="77777777" w:rsidR="005C6D06" w:rsidRDefault="005C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642F" w14:textId="77777777" w:rsidR="00EA6128" w:rsidRDefault="00EA6128">
    <w:pPr>
      <w:pStyle w:val="a8"/>
      <w:jc w:val="center"/>
      <w:rPr>
        <w:rFonts w:eastAsia="標楷體"/>
      </w:rPr>
    </w:pPr>
    <w:r>
      <w:rPr>
        <w:rStyle w:val="a9"/>
        <w:rFonts w:eastAsia="標楷體" w:hAnsi="標楷體" w:cs="標楷體" w:hint="eastAsia"/>
      </w:rPr>
      <w:t>第</w:t>
    </w:r>
    <w:r w:rsidR="00DC4B68">
      <w:rPr>
        <w:rStyle w:val="a9"/>
        <w:rFonts w:eastAsia="標楷體"/>
      </w:rPr>
      <w:fldChar w:fldCharType="begin"/>
    </w:r>
    <w:r>
      <w:rPr>
        <w:rStyle w:val="a9"/>
        <w:rFonts w:eastAsia="標楷體"/>
      </w:rPr>
      <w:instrText xml:space="preserve"> PAGE </w:instrText>
    </w:r>
    <w:r w:rsidR="00DC4B68">
      <w:rPr>
        <w:rStyle w:val="a9"/>
        <w:rFonts w:eastAsia="標楷體"/>
      </w:rPr>
      <w:fldChar w:fldCharType="separate"/>
    </w:r>
    <w:r w:rsidR="005316C2">
      <w:rPr>
        <w:rStyle w:val="a9"/>
        <w:rFonts w:eastAsia="標楷體"/>
        <w:noProof/>
      </w:rPr>
      <w:t>59</w:t>
    </w:r>
    <w:r w:rsidR="00DC4B68">
      <w:rPr>
        <w:rStyle w:val="a9"/>
        <w:rFonts w:eastAsia="標楷體"/>
      </w:rPr>
      <w:fldChar w:fldCharType="end"/>
    </w:r>
    <w:r>
      <w:rPr>
        <w:rStyle w:val="a9"/>
        <w:rFonts w:eastAsia="標楷體" w:hAnsi="標楷體" w:cs="標楷體" w:hint="eastAsia"/>
      </w:rPr>
      <w:t>頁，共</w:t>
    </w:r>
    <w:r w:rsidR="00DC4B68">
      <w:rPr>
        <w:rStyle w:val="a9"/>
        <w:rFonts w:eastAsia="標楷體"/>
      </w:rPr>
      <w:fldChar w:fldCharType="begin"/>
    </w:r>
    <w:r>
      <w:rPr>
        <w:rStyle w:val="a9"/>
        <w:rFonts w:eastAsia="標楷體"/>
      </w:rPr>
      <w:instrText xml:space="preserve"> NUMPAGES </w:instrText>
    </w:r>
    <w:r w:rsidR="00DC4B68">
      <w:rPr>
        <w:rStyle w:val="a9"/>
        <w:rFonts w:eastAsia="標楷體"/>
      </w:rPr>
      <w:fldChar w:fldCharType="separate"/>
    </w:r>
    <w:r w:rsidR="005316C2">
      <w:rPr>
        <w:rStyle w:val="a9"/>
        <w:rFonts w:eastAsia="標楷體"/>
        <w:noProof/>
      </w:rPr>
      <w:t>59</w:t>
    </w:r>
    <w:r w:rsidR="00DC4B68">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7AF2" w14:textId="77777777" w:rsidR="005C6D06" w:rsidRDefault="005C6D06">
      <w:r>
        <w:separator/>
      </w:r>
    </w:p>
  </w:footnote>
  <w:footnote w:type="continuationSeparator" w:id="0">
    <w:p w14:paraId="42CBA83C" w14:textId="77777777" w:rsidR="005C6D06" w:rsidRDefault="005C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DF1F" w14:textId="77777777" w:rsidR="00EA6128" w:rsidRPr="00073109" w:rsidRDefault="00EA6128"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2E967684"/>
    <w:multiLevelType w:val="hybridMultilevel"/>
    <w:tmpl w:val="EE3278A2"/>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 w15:restartNumberingAfterBreak="0">
    <w:nsid w:val="37C83755"/>
    <w:multiLevelType w:val="hybridMultilevel"/>
    <w:tmpl w:val="88989930"/>
    <w:lvl w:ilvl="0" w:tplc="476C615A">
      <w:start w:val="1"/>
      <w:numFmt w:val="taiwaneseCountingThousand"/>
      <w:lvlText w:val="(%1)"/>
      <w:lvlJc w:val="left"/>
      <w:pPr>
        <w:ind w:left="1008" w:hanging="720"/>
      </w:pPr>
      <w:rPr>
        <w:rFonts w:hint="default"/>
        <w:color w:val="auto"/>
      </w:r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4242211A"/>
    <w:multiLevelType w:val="hybridMultilevel"/>
    <w:tmpl w:val="88989930"/>
    <w:lvl w:ilvl="0" w:tplc="476C615A">
      <w:start w:val="1"/>
      <w:numFmt w:val="taiwaneseCountingThousand"/>
      <w:lvlText w:val="(%1)"/>
      <w:lvlJc w:val="left"/>
      <w:pPr>
        <w:ind w:left="1007" w:hanging="720"/>
      </w:pPr>
      <w:rPr>
        <w:rFonts w:hint="default"/>
        <w:color w:val="auto"/>
      </w:rPr>
    </w:lvl>
    <w:lvl w:ilvl="1" w:tplc="04090019">
      <w:start w:val="1"/>
      <w:numFmt w:val="ideographTraditional"/>
      <w:lvlText w:val="%2、"/>
      <w:lvlJc w:val="left"/>
      <w:pPr>
        <w:ind w:left="1247" w:hanging="480"/>
      </w:pPr>
    </w:lvl>
    <w:lvl w:ilvl="2" w:tplc="0409001B" w:tentative="1">
      <w:start w:val="1"/>
      <w:numFmt w:val="lowerRoman"/>
      <w:lvlText w:val="%3."/>
      <w:lvlJc w:val="right"/>
      <w:pPr>
        <w:ind w:left="1727" w:hanging="480"/>
      </w:pPr>
    </w:lvl>
    <w:lvl w:ilvl="3" w:tplc="0409000F" w:tentative="1">
      <w:start w:val="1"/>
      <w:numFmt w:val="decimal"/>
      <w:lvlText w:val="%4."/>
      <w:lvlJc w:val="left"/>
      <w:pPr>
        <w:ind w:left="2207" w:hanging="480"/>
      </w:pPr>
    </w:lvl>
    <w:lvl w:ilvl="4" w:tplc="04090019" w:tentative="1">
      <w:start w:val="1"/>
      <w:numFmt w:val="ideographTraditional"/>
      <w:lvlText w:val="%5、"/>
      <w:lvlJc w:val="left"/>
      <w:pPr>
        <w:ind w:left="2687" w:hanging="480"/>
      </w:pPr>
    </w:lvl>
    <w:lvl w:ilvl="5" w:tplc="0409001B" w:tentative="1">
      <w:start w:val="1"/>
      <w:numFmt w:val="lowerRoman"/>
      <w:lvlText w:val="%6."/>
      <w:lvlJc w:val="right"/>
      <w:pPr>
        <w:ind w:left="3167" w:hanging="480"/>
      </w:pPr>
    </w:lvl>
    <w:lvl w:ilvl="6" w:tplc="0409000F" w:tentative="1">
      <w:start w:val="1"/>
      <w:numFmt w:val="decimal"/>
      <w:lvlText w:val="%7."/>
      <w:lvlJc w:val="left"/>
      <w:pPr>
        <w:ind w:left="3647" w:hanging="480"/>
      </w:pPr>
    </w:lvl>
    <w:lvl w:ilvl="7" w:tplc="04090019" w:tentative="1">
      <w:start w:val="1"/>
      <w:numFmt w:val="ideographTraditional"/>
      <w:lvlText w:val="%8、"/>
      <w:lvlJc w:val="left"/>
      <w:pPr>
        <w:ind w:left="4127" w:hanging="480"/>
      </w:pPr>
    </w:lvl>
    <w:lvl w:ilvl="8" w:tplc="0409001B" w:tentative="1">
      <w:start w:val="1"/>
      <w:numFmt w:val="lowerRoman"/>
      <w:lvlText w:val="%9."/>
      <w:lvlJc w:val="right"/>
      <w:pPr>
        <w:ind w:left="4607" w:hanging="480"/>
      </w:pPr>
    </w:lvl>
  </w:abstractNum>
  <w:abstractNum w:abstractNumId="13"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68531A0"/>
    <w:multiLevelType w:val="hybridMultilevel"/>
    <w:tmpl w:val="F028CEBE"/>
    <w:lvl w:ilvl="0" w:tplc="04090013">
      <w:start w:val="1"/>
      <w:numFmt w:val="upperRoman"/>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B524E7C"/>
    <w:multiLevelType w:val="hybridMultilevel"/>
    <w:tmpl w:val="22882DD0"/>
    <w:lvl w:ilvl="0" w:tplc="085AC3A2">
      <w:start w:val="1"/>
      <w:numFmt w:val="bullet"/>
      <w:lvlText w:val=""/>
      <w:lvlJc w:val="left"/>
      <w:pPr>
        <w:ind w:left="1619" w:hanging="480"/>
      </w:pPr>
      <w:rPr>
        <w:rFonts w:ascii="Wingdings" w:hAnsi="Wingdings" w:hint="default"/>
        <w:color w:val="FF0000"/>
      </w:rPr>
    </w:lvl>
    <w:lvl w:ilvl="1" w:tplc="04090003" w:tentative="1">
      <w:start w:val="1"/>
      <w:numFmt w:val="bullet"/>
      <w:lvlText w:val=""/>
      <w:lvlJc w:val="left"/>
      <w:pPr>
        <w:ind w:left="2099" w:hanging="480"/>
      </w:pPr>
      <w:rPr>
        <w:rFonts w:ascii="Wingdings" w:hAnsi="Wingdings" w:hint="default"/>
      </w:rPr>
    </w:lvl>
    <w:lvl w:ilvl="2" w:tplc="04090005" w:tentative="1">
      <w:start w:val="1"/>
      <w:numFmt w:val="bullet"/>
      <w:lvlText w:val=""/>
      <w:lvlJc w:val="left"/>
      <w:pPr>
        <w:ind w:left="2579" w:hanging="480"/>
      </w:pPr>
      <w:rPr>
        <w:rFonts w:ascii="Wingdings" w:hAnsi="Wingdings" w:hint="default"/>
      </w:rPr>
    </w:lvl>
    <w:lvl w:ilvl="3" w:tplc="04090001" w:tentative="1">
      <w:start w:val="1"/>
      <w:numFmt w:val="bullet"/>
      <w:lvlText w:val=""/>
      <w:lvlJc w:val="left"/>
      <w:pPr>
        <w:ind w:left="3059" w:hanging="480"/>
      </w:pPr>
      <w:rPr>
        <w:rFonts w:ascii="Wingdings" w:hAnsi="Wingdings" w:hint="default"/>
      </w:rPr>
    </w:lvl>
    <w:lvl w:ilvl="4" w:tplc="04090003" w:tentative="1">
      <w:start w:val="1"/>
      <w:numFmt w:val="bullet"/>
      <w:lvlText w:val=""/>
      <w:lvlJc w:val="left"/>
      <w:pPr>
        <w:ind w:left="3539" w:hanging="480"/>
      </w:pPr>
      <w:rPr>
        <w:rFonts w:ascii="Wingdings" w:hAnsi="Wingdings" w:hint="default"/>
      </w:rPr>
    </w:lvl>
    <w:lvl w:ilvl="5" w:tplc="04090005" w:tentative="1">
      <w:start w:val="1"/>
      <w:numFmt w:val="bullet"/>
      <w:lvlText w:val=""/>
      <w:lvlJc w:val="left"/>
      <w:pPr>
        <w:ind w:left="4019" w:hanging="480"/>
      </w:pPr>
      <w:rPr>
        <w:rFonts w:ascii="Wingdings" w:hAnsi="Wingdings" w:hint="default"/>
      </w:rPr>
    </w:lvl>
    <w:lvl w:ilvl="6" w:tplc="04090001" w:tentative="1">
      <w:start w:val="1"/>
      <w:numFmt w:val="bullet"/>
      <w:lvlText w:val=""/>
      <w:lvlJc w:val="left"/>
      <w:pPr>
        <w:ind w:left="4499" w:hanging="480"/>
      </w:pPr>
      <w:rPr>
        <w:rFonts w:ascii="Wingdings" w:hAnsi="Wingdings" w:hint="default"/>
      </w:rPr>
    </w:lvl>
    <w:lvl w:ilvl="7" w:tplc="04090003" w:tentative="1">
      <w:start w:val="1"/>
      <w:numFmt w:val="bullet"/>
      <w:lvlText w:val=""/>
      <w:lvlJc w:val="left"/>
      <w:pPr>
        <w:ind w:left="4979" w:hanging="480"/>
      </w:pPr>
      <w:rPr>
        <w:rFonts w:ascii="Wingdings" w:hAnsi="Wingdings" w:hint="default"/>
      </w:rPr>
    </w:lvl>
    <w:lvl w:ilvl="8" w:tplc="04090005" w:tentative="1">
      <w:start w:val="1"/>
      <w:numFmt w:val="bullet"/>
      <w:lvlText w:val=""/>
      <w:lvlJc w:val="left"/>
      <w:pPr>
        <w:ind w:left="5459" w:hanging="480"/>
      </w:pPr>
      <w:rPr>
        <w:rFonts w:ascii="Wingdings" w:hAnsi="Wingdings" w:hint="default"/>
      </w:rPr>
    </w:lvl>
  </w:abstractNum>
  <w:abstractNum w:abstractNumId="16"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7" w15:restartNumberingAfterBreak="0">
    <w:nsid w:val="522B1125"/>
    <w:multiLevelType w:val="hybridMultilevel"/>
    <w:tmpl w:val="EE3278A2"/>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8" w15:restartNumberingAfterBreak="0">
    <w:nsid w:val="52D20CAA"/>
    <w:multiLevelType w:val="hybridMultilevel"/>
    <w:tmpl w:val="EE3278A2"/>
    <w:lvl w:ilvl="0" w:tplc="0409000F">
      <w:start w:val="1"/>
      <w:numFmt w:val="decimal"/>
      <w:lvlText w:val="%1."/>
      <w:lvlJc w:val="left"/>
      <w:pPr>
        <w:ind w:left="767" w:hanging="480"/>
      </w:pPr>
    </w:lvl>
    <w:lvl w:ilvl="1" w:tplc="04090019" w:tentative="1">
      <w:start w:val="1"/>
      <w:numFmt w:val="ideographTraditional"/>
      <w:lvlText w:val="%2、"/>
      <w:lvlJc w:val="left"/>
      <w:pPr>
        <w:ind w:left="1247" w:hanging="480"/>
      </w:pPr>
    </w:lvl>
    <w:lvl w:ilvl="2" w:tplc="0409001B" w:tentative="1">
      <w:start w:val="1"/>
      <w:numFmt w:val="lowerRoman"/>
      <w:lvlText w:val="%3."/>
      <w:lvlJc w:val="right"/>
      <w:pPr>
        <w:ind w:left="1727" w:hanging="480"/>
      </w:pPr>
    </w:lvl>
    <w:lvl w:ilvl="3" w:tplc="0409000F" w:tentative="1">
      <w:start w:val="1"/>
      <w:numFmt w:val="decimal"/>
      <w:lvlText w:val="%4."/>
      <w:lvlJc w:val="left"/>
      <w:pPr>
        <w:ind w:left="2207" w:hanging="480"/>
      </w:pPr>
    </w:lvl>
    <w:lvl w:ilvl="4" w:tplc="04090019" w:tentative="1">
      <w:start w:val="1"/>
      <w:numFmt w:val="ideographTraditional"/>
      <w:lvlText w:val="%5、"/>
      <w:lvlJc w:val="left"/>
      <w:pPr>
        <w:ind w:left="2687" w:hanging="480"/>
      </w:pPr>
    </w:lvl>
    <w:lvl w:ilvl="5" w:tplc="0409001B" w:tentative="1">
      <w:start w:val="1"/>
      <w:numFmt w:val="lowerRoman"/>
      <w:lvlText w:val="%6."/>
      <w:lvlJc w:val="right"/>
      <w:pPr>
        <w:ind w:left="3167" w:hanging="480"/>
      </w:pPr>
    </w:lvl>
    <w:lvl w:ilvl="6" w:tplc="0409000F" w:tentative="1">
      <w:start w:val="1"/>
      <w:numFmt w:val="decimal"/>
      <w:lvlText w:val="%7."/>
      <w:lvlJc w:val="left"/>
      <w:pPr>
        <w:ind w:left="3647" w:hanging="480"/>
      </w:pPr>
    </w:lvl>
    <w:lvl w:ilvl="7" w:tplc="04090019" w:tentative="1">
      <w:start w:val="1"/>
      <w:numFmt w:val="ideographTraditional"/>
      <w:lvlText w:val="%8、"/>
      <w:lvlJc w:val="left"/>
      <w:pPr>
        <w:ind w:left="4127" w:hanging="480"/>
      </w:pPr>
    </w:lvl>
    <w:lvl w:ilvl="8" w:tplc="0409001B" w:tentative="1">
      <w:start w:val="1"/>
      <w:numFmt w:val="lowerRoman"/>
      <w:lvlText w:val="%9."/>
      <w:lvlJc w:val="right"/>
      <w:pPr>
        <w:ind w:left="4607" w:hanging="480"/>
      </w:pPr>
    </w:lvl>
  </w:abstractNum>
  <w:abstractNum w:abstractNumId="19"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0"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1" w15:restartNumberingAfterBreak="0">
    <w:nsid w:val="5C9E72DC"/>
    <w:multiLevelType w:val="hybridMultilevel"/>
    <w:tmpl w:val="269A49D8"/>
    <w:lvl w:ilvl="0" w:tplc="04090015">
      <w:start w:val="1"/>
      <w:numFmt w:val="taiwaneseCountingThousand"/>
      <w:lvlText w:val="%1、"/>
      <w:lvlJc w:val="left"/>
      <w:pPr>
        <w:ind w:left="480" w:hanging="480"/>
      </w:pPr>
    </w:lvl>
    <w:lvl w:ilvl="1" w:tplc="88BABEA2">
      <w:start w:val="1"/>
      <w:numFmt w:val="taiwaneseCountingThousand"/>
      <w:lvlText w:val="%2、"/>
      <w:lvlJc w:val="left"/>
      <w:pPr>
        <w:ind w:left="960" w:hanging="480"/>
      </w:pPr>
      <w:rPr>
        <w:lang w:val="en-US"/>
      </w:rPr>
    </w:lvl>
    <w:lvl w:ilvl="2" w:tplc="65223C5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6"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9"/>
  </w:num>
  <w:num w:numId="3">
    <w:abstractNumId w:val="6"/>
  </w:num>
  <w:num w:numId="4">
    <w:abstractNumId w:val="16"/>
  </w:num>
  <w:num w:numId="5">
    <w:abstractNumId w:val="7"/>
  </w:num>
  <w:num w:numId="6">
    <w:abstractNumId w:val="23"/>
  </w:num>
  <w:num w:numId="7">
    <w:abstractNumId w:val="26"/>
  </w:num>
  <w:num w:numId="8">
    <w:abstractNumId w:val="2"/>
  </w:num>
  <w:num w:numId="9">
    <w:abstractNumId w:val="3"/>
  </w:num>
  <w:num w:numId="10">
    <w:abstractNumId w:val="11"/>
  </w:num>
  <w:num w:numId="11">
    <w:abstractNumId w:val="25"/>
  </w:num>
  <w:num w:numId="12">
    <w:abstractNumId w:val="8"/>
  </w:num>
  <w:num w:numId="13">
    <w:abstractNumId w:val="20"/>
  </w:num>
  <w:num w:numId="14">
    <w:abstractNumId w:val="24"/>
  </w:num>
  <w:num w:numId="15">
    <w:abstractNumId w:val="5"/>
  </w:num>
  <w:num w:numId="16">
    <w:abstractNumId w:val="4"/>
  </w:num>
  <w:num w:numId="17">
    <w:abstractNumId w:val="13"/>
  </w:num>
  <w:num w:numId="18">
    <w:abstractNumId w:val="27"/>
  </w:num>
  <w:num w:numId="19">
    <w:abstractNumId w:val="1"/>
  </w:num>
  <w:num w:numId="20">
    <w:abstractNumId w:val="22"/>
  </w:num>
  <w:num w:numId="21">
    <w:abstractNumId w:val="14"/>
  </w:num>
  <w:num w:numId="22">
    <w:abstractNumId w:val="15"/>
  </w:num>
  <w:num w:numId="23">
    <w:abstractNumId w:val="18"/>
  </w:num>
  <w:num w:numId="24">
    <w:abstractNumId w:val="17"/>
  </w:num>
  <w:num w:numId="25">
    <w:abstractNumId w:val="9"/>
  </w:num>
  <w:num w:numId="26">
    <w:abstractNumId w:val="21"/>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38E8"/>
    <w:rsid w:val="00004282"/>
    <w:rsid w:val="00013606"/>
    <w:rsid w:val="00016E6F"/>
    <w:rsid w:val="0002193E"/>
    <w:rsid w:val="00023406"/>
    <w:rsid w:val="00027EE3"/>
    <w:rsid w:val="000355AB"/>
    <w:rsid w:val="0004473F"/>
    <w:rsid w:val="00046547"/>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868EC"/>
    <w:rsid w:val="00096CD4"/>
    <w:rsid w:val="0009710A"/>
    <w:rsid w:val="000A2278"/>
    <w:rsid w:val="000A28C4"/>
    <w:rsid w:val="000A769D"/>
    <w:rsid w:val="000B098B"/>
    <w:rsid w:val="000B1463"/>
    <w:rsid w:val="000B2229"/>
    <w:rsid w:val="000B256B"/>
    <w:rsid w:val="000B3D71"/>
    <w:rsid w:val="000B4432"/>
    <w:rsid w:val="000D10E6"/>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D07D3"/>
    <w:rsid w:val="001D092D"/>
    <w:rsid w:val="001D37F6"/>
    <w:rsid w:val="001D531B"/>
    <w:rsid w:val="001E73CA"/>
    <w:rsid w:val="001E7C20"/>
    <w:rsid w:val="001F3F4F"/>
    <w:rsid w:val="001F5144"/>
    <w:rsid w:val="001F5205"/>
    <w:rsid w:val="001F5ED4"/>
    <w:rsid w:val="001F707B"/>
    <w:rsid w:val="00207521"/>
    <w:rsid w:val="002075E7"/>
    <w:rsid w:val="002078CE"/>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93"/>
    <w:rsid w:val="00246EBD"/>
    <w:rsid w:val="0025688F"/>
    <w:rsid w:val="002602D6"/>
    <w:rsid w:val="00270BE8"/>
    <w:rsid w:val="002711B8"/>
    <w:rsid w:val="00271E69"/>
    <w:rsid w:val="00272A6C"/>
    <w:rsid w:val="00272C9B"/>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F2"/>
    <w:rsid w:val="002B4DB9"/>
    <w:rsid w:val="002B56EB"/>
    <w:rsid w:val="002B7457"/>
    <w:rsid w:val="002C0899"/>
    <w:rsid w:val="002C1DA5"/>
    <w:rsid w:val="002C1F2E"/>
    <w:rsid w:val="002C2891"/>
    <w:rsid w:val="002C59D5"/>
    <w:rsid w:val="002D03C1"/>
    <w:rsid w:val="002D4F06"/>
    <w:rsid w:val="002E6A10"/>
    <w:rsid w:val="002F35F5"/>
    <w:rsid w:val="002F620F"/>
    <w:rsid w:val="0030144A"/>
    <w:rsid w:val="0030216B"/>
    <w:rsid w:val="00302882"/>
    <w:rsid w:val="0030398F"/>
    <w:rsid w:val="0031435A"/>
    <w:rsid w:val="003155CD"/>
    <w:rsid w:val="00316BD6"/>
    <w:rsid w:val="00316DBD"/>
    <w:rsid w:val="00317434"/>
    <w:rsid w:val="003216B3"/>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6AFA"/>
    <w:rsid w:val="003B7C16"/>
    <w:rsid w:val="003C0C84"/>
    <w:rsid w:val="003C67B8"/>
    <w:rsid w:val="003C7B7F"/>
    <w:rsid w:val="003D1C79"/>
    <w:rsid w:val="003D2041"/>
    <w:rsid w:val="003D2BB2"/>
    <w:rsid w:val="003D6C5D"/>
    <w:rsid w:val="003D6CB3"/>
    <w:rsid w:val="003D7E32"/>
    <w:rsid w:val="003E0E67"/>
    <w:rsid w:val="003E26EA"/>
    <w:rsid w:val="003E5685"/>
    <w:rsid w:val="003E5DB4"/>
    <w:rsid w:val="003F19E0"/>
    <w:rsid w:val="003F33E0"/>
    <w:rsid w:val="003F3D2A"/>
    <w:rsid w:val="003F65AE"/>
    <w:rsid w:val="00400552"/>
    <w:rsid w:val="004006F0"/>
    <w:rsid w:val="00403BC0"/>
    <w:rsid w:val="0040792B"/>
    <w:rsid w:val="004100B7"/>
    <w:rsid w:val="00416D74"/>
    <w:rsid w:val="00421D1A"/>
    <w:rsid w:val="00430A51"/>
    <w:rsid w:val="004338C1"/>
    <w:rsid w:val="004434C7"/>
    <w:rsid w:val="0044386D"/>
    <w:rsid w:val="00445964"/>
    <w:rsid w:val="004477C6"/>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7173"/>
    <w:rsid w:val="004A74CC"/>
    <w:rsid w:val="004A755F"/>
    <w:rsid w:val="004B0C3F"/>
    <w:rsid w:val="004B2682"/>
    <w:rsid w:val="004B2D06"/>
    <w:rsid w:val="004B3697"/>
    <w:rsid w:val="004B5BEF"/>
    <w:rsid w:val="004B5CDE"/>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2719"/>
    <w:rsid w:val="005D31E9"/>
    <w:rsid w:val="005D6F8E"/>
    <w:rsid w:val="005E7096"/>
    <w:rsid w:val="005F6B8A"/>
    <w:rsid w:val="0061018E"/>
    <w:rsid w:val="006103AB"/>
    <w:rsid w:val="00615E3E"/>
    <w:rsid w:val="00617DC5"/>
    <w:rsid w:val="00621707"/>
    <w:rsid w:val="00622AF6"/>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6805"/>
    <w:rsid w:val="006A73CD"/>
    <w:rsid w:val="006B0CCA"/>
    <w:rsid w:val="006B29EF"/>
    <w:rsid w:val="006B31D3"/>
    <w:rsid w:val="006C1A1F"/>
    <w:rsid w:val="006C2161"/>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1BE1"/>
    <w:rsid w:val="0084501A"/>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40464"/>
    <w:rsid w:val="00941EA1"/>
    <w:rsid w:val="00943B1E"/>
    <w:rsid w:val="00945198"/>
    <w:rsid w:val="00952443"/>
    <w:rsid w:val="00954607"/>
    <w:rsid w:val="00955C14"/>
    <w:rsid w:val="00967980"/>
    <w:rsid w:val="009679FD"/>
    <w:rsid w:val="00972826"/>
    <w:rsid w:val="0097471B"/>
    <w:rsid w:val="00977773"/>
    <w:rsid w:val="0098105F"/>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A2BC9"/>
    <w:rsid w:val="00AA2D5B"/>
    <w:rsid w:val="00AA3086"/>
    <w:rsid w:val="00AA3F92"/>
    <w:rsid w:val="00AA4988"/>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11B9"/>
    <w:rsid w:val="00BA2960"/>
    <w:rsid w:val="00BA3904"/>
    <w:rsid w:val="00BA4828"/>
    <w:rsid w:val="00BA6BDB"/>
    <w:rsid w:val="00BB06DF"/>
    <w:rsid w:val="00BB08A8"/>
    <w:rsid w:val="00BC070C"/>
    <w:rsid w:val="00BC1881"/>
    <w:rsid w:val="00BD78F8"/>
    <w:rsid w:val="00BF13D1"/>
    <w:rsid w:val="00BF2F2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413C"/>
    <w:rsid w:val="00CB24FF"/>
    <w:rsid w:val="00CB4FA0"/>
    <w:rsid w:val="00CB5738"/>
    <w:rsid w:val="00CB5F59"/>
    <w:rsid w:val="00CC33F9"/>
    <w:rsid w:val="00CC64ED"/>
    <w:rsid w:val="00CD259D"/>
    <w:rsid w:val="00CD4E39"/>
    <w:rsid w:val="00CD615F"/>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30187"/>
    <w:rsid w:val="00D370D5"/>
    <w:rsid w:val="00D401B5"/>
    <w:rsid w:val="00D460DA"/>
    <w:rsid w:val="00D52FFD"/>
    <w:rsid w:val="00D53F7B"/>
    <w:rsid w:val="00D54A28"/>
    <w:rsid w:val="00D60871"/>
    <w:rsid w:val="00D608C8"/>
    <w:rsid w:val="00D65AB3"/>
    <w:rsid w:val="00D74D4F"/>
    <w:rsid w:val="00D8369F"/>
    <w:rsid w:val="00D85ED8"/>
    <w:rsid w:val="00D923F0"/>
    <w:rsid w:val="00D9338C"/>
    <w:rsid w:val="00D945D0"/>
    <w:rsid w:val="00DA0C75"/>
    <w:rsid w:val="00DA3C98"/>
    <w:rsid w:val="00DB68B7"/>
    <w:rsid w:val="00DC1E84"/>
    <w:rsid w:val="00DC27D2"/>
    <w:rsid w:val="00DC4B68"/>
    <w:rsid w:val="00DD26E4"/>
    <w:rsid w:val="00DD3378"/>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5270C"/>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1745"/>
    <o:shapelayout v:ext="edit">
      <o:idmap v:ext="edit" data="1"/>
    </o:shapelayout>
  </w:shapeDefaults>
  <w:decimalSymbol w:val="."/>
  <w:listSeparator w:val=","/>
  <w14:docId w14:val="3C2BA1B8"/>
  <w15:docId w15:val="{868F14EE-10E6-4F24-B76F-20789AAC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List Paragraph"/>
    <w:basedOn w:val="a0"/>
    <w:uiPriority w:val="34"/>
    <w:qFormat/>
    <w:rsid w:val="000D10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69</Pages>
  <Words>58541</Words>
  <Characters>2997</Characters>
  <Application>Microsoft Office Word</Application>
  <DocSecurity>0</DocSecurity>
  <Lines>24</Lines>
  <Paragraphs>122</Paragraphs>
  <ScaleCrop>false</ScaleCrop>
  <Company>PCC</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7</cp:revision>
  <cp:lastPrinted>2021-07-21T02:04:00Z</cp:lastPrinted>
  <dcterms:created xsi:type="dcterms:W3CDTF">2021-07-20T10:45:00Z</dcterms:created>
  <dcterms:modified xsi:type="dcterms:W3CDTF">2021-07-21T02:04:00Z</dcterms:modified>
</cp:coreProperties>
</file>