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70452065"/>
        <w:docPartObj>
          <w:docPartGallery w:val="Cover Pages"/>
          <w:docPartUnique/>
        </w:docPartObj>
      </w:sdtPr>
      <w:sdtContent>
        <w:p w14:paraId="0BFC89E2" w14:textId="77777777"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14:paraId="7242664F" w14:textId="62A7D541"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w:t>
              </w:r>
              <w:r w:rsidR="00454BBD">
                <w:rPr>
                  <w:rFonts w:ascii="標楷體" w:eastAsia="標楷體" w:hAnsi="標楷體" w:hint="eastAsia"/>
                  <w:b/>
                  <w:bCs/>
                  <w:sz w:val="72"/>
                  <w:szCs w:val="72"/>
                </w:rPr>
                <w:t>警察局</w:t>
              </w:r>
            </w:p>
            <w:p w14:paraId="785BE247" w14:textId="77777777" w:rsidR="004E3106" w:rsidRDefault="004E3106" w:rsidP="004E3106">
              <w:pPr>
                <w:jc w:val="center"/>
                <w:rPr>
                  <w:rFonts w:ascii="標楷體" w:eastAsia="標楷體" w:hAnsi="標楷體"/>
                  <w:b/>
                  <w:bCs/>
                  <w:sz w:val="72"/>
                  <w:szCs w:val="72"/>
                </w:rPr>
              </w:pPr>
            </w:p>
            <w:p w14:paraId="3BB805B7" w14:textId="27CB1373" w:rsidR="00427374" w:rsidRDefault="004E3106" w:rsidP="00540366">
              <w:pPr>
                <w:jc w:val="center"/>
                <w:rPr>
                  <w:rFonts w:ascii="標楷體" w:eastAsia="標楷體" w:hAnsi="標楷體"/>
                  <w:b/>
                  <w:bCs/>
                  <w:color w:val="7030A0"/>
                  <w:sz w:val="56"/>
                  <w:szCs w:val="56"/>
                </w:rPr>
              </w:pP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p>
            <w:p w14:paraId="17348A86" w14:textId="77777777" w:rsidR="00912408" w:rsidRDefault="00912408" w:rsidP="00912408">
              <w:pPr>
                <w:jc w:val="center"/>
                <w:rPr>
                  <w:rFonts w:ascii="標楷體" w:eastAsia="標楷體" w:hAnsi="標楷體"/>
                  <w:b/>
                  <w:bCs/>
                  <w:color w:val="FF0000"/>
                  <w:sz w:val="48"/>
                  <w:szCs w:val="48"/>
                  <w:u w:val="single"/>
                </w:rPr>
              </w:pPr>
              <w:r w:rsidRPr="00912408">
                <w:rPr>
                  <w:rFonts w:ascii="標楷體" w:eastAsia="標楷體" w:hAnsi="標楷體" w:hint="eastAsia"/>
                  <w:b/>
                  <w:bCs/>
                  <w:color w:val="FF0000"/>
                  <w:sz w:val="48"/>
                  <w:szCs w:val="48"/>
                  <w:u w:val="single"/>
                </w:rPr>
                <w:t>新竹市警察局第二分局</w:t>
              </w:r>
            </w:p>
            <w:p w14:paraId="7804A81D" w14:textId="55B2E655" w:rsidR="004E3106" w:rsidRPr="00540366" w:rsidRDefault="00912408" w:rsidP="00912408">
              <w:pPr>
                <w:jc w:val="center"/>
                <w:rPr>
                  <w:b/>
                  <w:bCs/>
                  <w:color w:val="FF0000"/>
                  <w:sz w:val="48"/>
                  <w:szCs w:val="48"/>
                </w:rPr>
              </w:pPr>
              <w:r w:rsidRPr="00912408">
                <w:rPr>
                  <w:rFonts w:ascii="標楷體" w:eastAsia="標楷體" w:hAnsi="標楷體" w:hint="eastAsia"/>
                  <w:b/>
                  <w:bCs/>
                  <w:color w:val="FF0000"/>
                  <w:sz w:val="48"/>
                  <w:szCs w:val="48"/>
                  <w:u w:val="single"/>
                </w:rPr>
                <w:t>埔頂派出所辦公廳舍新建工程</w:t>
              </w:r>
            </w:p>
            <w:p w14:paraId="65B25725" w14:textId="77777777" w:rsidR="004E3106" w:rsidRDefault="004E3106" w:rsidP="004E3106">
              <w:pPr>
                <w:rPr>
                  <w:rFonts w:ascii="標楷體" w:eastAsia="標楷體" w:hAnsi="標楷體"/>
                  <w:b/>
                  <w:bCs/>
                  <w:sz w:val="56"/>
                  <w:szCs w:val="56"/>
                </w:rPr>
              </w:pPr>
            </w:p>
            <w:p w14:paraId="05C614F7" w14:textId="77777777" w:rsidR="004E3106" w:rsidRDefault="004E3106" w:rsidP="004E3106">
              <w:pPr>
                <w:rPr>
                  <w:rFonts w:ascii="標楷體" w:eastAsia="標楷體" w:hAnsi="標楷體"/>
                  <w:b/>
                  <w:bCs/>
                  <w:sz w:val="56"/>
                  <w:szCs w:val="56"/>
                </w:rPr>
              </w:pPr>
            </w:p>
            <w:p w14:paraId="1B1EF823" w14:textId="77777777" w:rsidR="004E3106" w:rsidRDefault="004E3106" w:rsidP="004E3106">
              <w:pPr>
                <w:rPr>
                  <w:rFonts w:ascii="標楷體" w:eastAsia="標楷體" w:hAnsi="標楷體"/>
                  <w:b/>
                  <w:bCs/>
                  <w:sz w:val="56"/>
                  <w:szCs w:val="56"/>
                </w:rPr>
              </w:pPr>
            </w:p>
            <w:p w14:paraId="0E22173B" w14:textId="77777777" w:rsidR="004E3106" w:rsidRDefault="004E3106" w:rsidP="004E3106">
              <w:pPr>
                <w:rPr>
                  <w:rFonts w:ascii="標楷體" w:eastAsia="標楷體" w:hAnsi="標楷體"/>
                  <w:b/>
                  <w:bCs/>
                  <w:sz w:val="56"/>
                  <w:szCs w:val="56"/>
                </w:rPr>
              </w:pPr>
            </w:p>
            <w:p w14:paraId="4CE1F4F8" w14:textId="77777777"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14:paraId="137FB353" w14:textId="77777777" w:rsidR="004E3106" w:rsidRDefault="004E3106" w:rsidP="004E3106">
              <w:pPr>
                <w:jc w:val="center"/>
                <w:rPr>
                  <w:rFonts w:ascii="標楷體" w:eastAsia="標楷體" w:hAnsi="標楷體"/>
                  <w:b/>
                  <w:bCs/>
                  <w:sz w:val="56"/>
                  <w:szCs w:val="56"/>
                </w:rPr>
              </w:pPr>
            </w:p>
            <w:p w14:paraId="250F39D7" w14:textId="77777777" w:rsidR="004E3106" w:rsidRDefault="004E3106" w:rsidP="004E3106">
              <w:pPr>
                <w:jc w:val="center"/>
                <w:rPr>
                  <w:rFonts w:ascii="標楷體" w:eastAsia="標楷體" w:hAnsi="標楷體"/>
                  <w:b/>
                  <w:bCs/>
                  <w:color w:val="4F81BD"/>
                  <w:sz w:val="56"/>
                  <w:szCs w:val="56"/>
                </w:rPr>
              </w:pPr>
            </w:p>
            <w:p w14:paraId="542AB9E8" w14:textId="77777777"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14:paraId="062ADA18" w14:textId="77777777"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14:paraId="34FD71E8" w14:textId="77777777" w:rsidR="00777BF4" w:rsidRDefault="004E3106" w:rsidP="004E3106">
          <w:pPr>
            <w:widowControl/>
            <w:adjustRightInd/>
            <w:textAlignment w:val="auto"/>
          </w:pPr>
          <w:r>
            <w:lastRenderedPageBreak/>
            <w:t xml:space="preserve"> </w:t>
          </w:r>
        </w:p>
      </w:sdtContent>
    </w:sdt>
    <w:p w14:paraId="7E2B18B8" w14:textId="39FED5DB" w:rsidR="00427374" w:rsidRDefault="00912408" w:rsidP="007573EC">
      <w:pPr>
        <w:spacing w:line="240" w:lineRule="atLeast"/>
        <w:jc w:val="center"/>
        <w:textDirection w:val="lrTbV"/>
        <w:rPr>
          <w:rFonts w:ascii="標楷體" w:eastAsia="標楷體" w:cs="標楷體"/>
          <w:b/>
          <w:bCs/>
          <w:sz w:val="36"/>
          <w:szCs w:val="36"/>
        </w:rPr>
      </w:pPr>
      <w:r>
        <w:rPr>
          <w:rFonts w:ascii="標楷體" w:eastAsia="標楷體" w:cs="標楷體" w:hint="eastAsia"/>
          <w:color w:val="FF0000"/>
          <w:sz w:val="36"/>
          <w:szCs w:val="36"/>
          <w:u w:val="single"/>
        </w:rPr>
        <w:t>新竹市警察局第二分局埔頂派出所辦公廳舍新建工程</w:t>
      </w:r>
    </w:p>
    <w:p w14:paraId="7A07AB0B" w14:textId="0199A3BC" w:rsidR="007573EC" w:rsidRPr="009A0DAE" w:rsidRDefault="007573EC" w:rsidP="007573EC">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工程採購契約</w:t>
      </w:r>
    </w:p>
    <w:p w14:paraId="1339B611" w14:textId="69F29A76"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9E3F58">
        <w:rPr>
          <w:rFonts w:ascii="標楷體" w:eastAsia="標楷體" w:hint="eastAsia"/>
          <w:sz w:val="28"/>
          <w:szCs w:val="28"/>
        </w:rPr>
        <w:t>3</w:t>
      </w:r>
      <w:r w:rsidR="005316C2">
        <w:rPr>
          <w:rFonts w:ascii="標楷體" w:eastAsia="標楷體" w:hint="eastAsia"/>
          <w:sz w:val="28"/>
          <w:szCs w:val="28"/>
        </w:rPr>
        <w:t>.</w:t>
      </w:r>
      <w:r w:rsidR="009E3F58">
        <w:rPr>
          <w:rFonts w:ascii="標楷體" w:eastAsia="標楷體" w:hint="eastAsia"/>
          <w:sz w:val="28"/>
          <w:szCs w:val="28"/>
        </w:rPr>
        <w:t>12</w:t>
      </w:r>
      <w:r w:rsidR="00274061">
        <w:rPr>
          <w:rFonts w:ascii="標楷體" w:eastAsia="標楷體" w:hint="eastAsia"/>
          <w:sz w:val="28"/>
          <w:szCs w:val="28"/>
        </w:rPr>
        <w:t>.</w:t>
      </w:r>
      <w:r w:rsidR="0037063B">
        <w:rPr>
          <w:rFonts w:ascii="標楷體" w:eastAsia="標楷體" w:hint="eastAsia"/>
          <w:sz w:val="28"/>
          <w:szCs w:val="28"/>
        </w:rPr>
        <w:t>2</w:t>
      </w:r>
      <w:r w:rsidR="009E3F58">
        <w:rPr>
          <w:rFonts w:ascii="標楷體" w:eastAsia="標楷體" w:hint="eastAsia"/>
          <w:sz w:val="28"/>
          <w:szCs w:val="28"/>
        </w:rPr>
        <w:t>6</w:t>
      </w:r>
      <w:r w:rsidRPr="009A0DAE">
        <w:rPr>
          <w:rFonts w:ascii="標楷體" w:eastAsia="標楷體" w:hint="eastAsia"/>
          <w:sz w:val="28"/>
          <w:szCs w:val="28"/>
        </w:rPr>
        <w:t>修正）</w:t>
      </w:r>
    </w:p>
    <w:p w14:paraId="280A6166" w14:textId="0F3A4B18" w:rsidR="00E518AE" w:rsidRPr="009A0DAE" w:rsidRDefault="007573EC" w:rsidP="003349AC">
      <w:pPr>
        <w:spacing w:line="240" w:lineRule="atLeast"/>
        <w:jc w:val="both"/>
        <w:rPr>
          <w:rFonts w:ascii="標楷體" w:eastAsia="標楷體"/>
          <w:sz w:val="28"/>
          <w:szCs w:val="28"/>
        </w:rPr>
      </w:pPr>
      <w:r w:rsidRPr="00451F29">
        <w:rPr>
          <w:rFonts w:ascii="標楷體" w:eastAsia="標楷體" w:cs="標楷體" w:hint="eastAsia"/>
          <w:color w:val="002060"/>
          <w:sz w:val="28"/>
          <w:szCs w:val="28"/>
        </w:rPr>
        <w:t>新竹市</w:t>
      </w:r>
      <w:r w:rsidR="00712917">
        <w:rPr>
          <w:rFonts w:ascii="標楷體" w:eastAsia="標楷體" w:cs="標楷體" w:hint="eastAsia"/>
          <w:color w:val="002060"/>
          <w:sz w:val="28"/>
          <w:szCs w:val="28"/>
        </w:rPr>
        <w:t>警察局</w:t>
      </w:r>
      <w:r w:rsidRPr="009A0DAE">
        <w:rPr>
          <w:rFonts w:ascii="標楷體" w:eastAsia="標楷體" w:cs="標楷體" w:hint="eastAsia"/>
          <w:sz w:val="28"/>
          <w:szCs w:val="28"/>
        </w:rPr>
        <w:t>（以下簡稱機關）及得標廠商</w:t>
      </w:r>
      <w:r w:rsidRPr="000E247D">
        <w:rPr>
          <w:rFonts w:ascii="標楷體" w:eastAsia="標楷體" w:cs="標楷體" w:hint="eastAsia"/>
          <w:sz w:val="28"/>
          <w:szCs w:val="28"/>
          <w:u w:val="single"/>
        </w:rPr>
        <w:t xml:space="preserve">          </w:t>
      </w:r>
      <w:r>
        <w:rPr>
          <w:rFonts w:ascii="標楷體" w:eastAsia="標楷體" w:cs="標楷體" w:hint="eastAsia"/>
          <w:sz w:val="28"/>
          <w:szCs w:val="28"/>
          <w:u w:val="single"/>
        </w:rPr>
        <w:t xml:space="preserve">           </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14:paraId="31475AE0"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14:paraId="19760E8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14:paraId="61183200"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14:paraId="7843057C"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14:paraId="3E365DEF"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14:paraId="46BE654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14:paraId="11402B43"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14:paraId="65C8745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14:paraId="562426FD"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14:paraId="43F89BA4"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14:paraId="3377B35A"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14:paraId="12285632"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14:paraId="307F6F1E"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14:paraId="23D69928"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14:paraId="7ABE6367"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14:paraId="74F85862"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14:paraId="76638C14" w14:textId="77777777"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14:paraId="6401CB6E"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14:paraId="33E63804"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21FFD15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14:paraId="6E0FA37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w:t>
      </w:r>
      <w:r w:rsidRPr="009A0DAE">
        <w:rPr>
          <w:rFonts w:ascii="標楷體" w:eastAsia="標楷體" w:cs="標楷體" w:hint="eastAsia"/>
          <w:sz w:val="28"/>
          <w:szCs w:val="28"/>
        </w:rPr>
        <w:lastRenderedPageBreak/>
        <w:t>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14:paraId="68FE0AE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74F52CA3"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14:paraId="7CBE588E"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14:paraId="2D583CCB"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14:paraId="2D20FF4E" w14:textId="77777777"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14:paraId="65EF18B8"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14:paraId="20942C54"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14:paraId="6F75520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14:paraId="02D9BE2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14:paraId="765F9FC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4D815A14"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14:paraId="76699870"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14:paraId="4C0A0576"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14:paraId="3780549D"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14:paraId="513ACF38"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14:paraId="582C7C6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14:paraId="3DAE165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14:paraId="5A9C2960" w14:textId="481EF1D3"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427374">
        <w:rPr>
          <w:rFonts w:ascii="標楷體" w:eastAsia="標楷體" w:hAnsi="標楷體" w:cs="標楷體" w:hint="eastAsia"/>
          <w:color w:val="FF0000"/>
          <w:sz w:val="28"/>
          <w:szCs w:val="28"/>
        </w:rPr>
        <w:t>4</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14:paraId="33EC27EF" w14:textId="2ED66B46"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r w:rsidR="00427374" w:rsidRPr="00427374">
        <w:rPr>
          <w:rFonts w:ascii="標楷體" w:eastAsia="標楷體" w:hAnsi="標楷體" w:cs="標楷體" w:hint="eastAsia"/>
          <w:color w:val="FF0000"/>
          <w:sz w:val="28"/>
          <w:szCs w:val="28"/>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14:paraId="05C4D06C" w14:textId="1EDFBD13"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r w:rsidR="00427374" w:rsidRPr="00427374">
        <w:rPr>
          <w:rFonts w:ascii="標楷體" w:eastAsia="標楷體" w:hAnsi="標楷體" w:cs="標楷體" w:hint="eastAsia"/>
          <w:color w:val="FF0000"/>
          <w:sz w:val="28"/>
          <w:szCs w:val="28"/>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w:t>
      </w:r>
      <w:r w:rsidRPr="009A0DAE">
        <w:rPr>
          <w:rFonts w:ascii="標楷體" w:eastAsia="標楷體" w:hAnsi="標楷體" w:cs="標楷體" w:hint="eastAsia"/>
          <w:sz w:val="28"/>
          <w:szCs w:val="28"/>
        </w:rPr>
        <w:lastRenderedPageBreak/>
        <w:t>關之第三人使用。</w:t>
      </w:r>
    </w:p>
    <w:p w14:paraId="6A7C757B"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14:paraId="43B3DD01" w14:textId="77777777" w:rsidR="00E518AE" w:rsidRPr="009A0DAE" w:rsidRDefault="00E518AE" w:rsidP="003349AC">
      <w:pPr>
        <w:spacing w:before="60" w:after="60" w:line="240" w:lineRule="atLeast"/>
        <w:jc w:val="both"/>
        <w:rPr>
          <w:rFonts w:ascii="標楷體" w:eastAsia="標楷體"/>
          <w:b/>
          <w:bCs/>
          <w:sz w:val="28"/>
          <w:szCs w:val="28"/>
        </w:rPr>
      </w:pPr>
    </w:p>
    <w:p w14:paraId="663249BA"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14:paraId="68BDE785" w14:textId="77777777" w:rsidR="00D67B22" w:rsidRPr="00D67B22" w:rsidRDefault="00E518AE" w:rsidP="00010B01">
      <w:pPr>
        <w:pStyle w:val="afd"/>
        <w:numPr>
          <w:ilvl w:val="0"/>
          <w:numId w:val="23"/>
        </w:numPr>
        <w:spacing w:line="240" w:lineRule="atLeast"/>
        <w:ind w:leftChars="0"/>
        <w:jc w:val="both"/>
        <w:textDirection w:val="lrTbV"/>
        <w:rPr>
          <w:rFonts w:ascii="標楷體" w:eastAsia="標楷體" w:cs="標楷體"/>
          <w:color w:val="FF0000"/>
          <w:sz w:val="28"/>
          <w:szCs w:val="28"/>
        </w:rPr>
      </w:pPr>
      <w:r w:rsidRPr="00010B01">
        <w:rPr>
          <w:rFonts w:ascii="標楷體" w:eastAsia="標楷體" w:cs="標楷體" w:hint="eastAsia"/>
          <w:sz w:val="28"/>
          <w:szCs w:val="28"/>
        </w:rPr>
        <w:t>廠商應給付之標的及工作事項</w:t>
      </w:r>
      <w:r w:rsidR="00D370D5" w:rsidRPr="00010B01">
        <w:rPr>
          <w:rFonts w:ascii="標楷體" w:eastAsia="標楷體" w:cs="標楷體" w:hint="eastAsia"/>
          <w:sz w:val="28"/>
          <w:szCs w:val="28"/>
        </w:rPr>
        <w:t>（</w:t>
      </w:r>
      <w:r w:rsidRPr="00010B01">
        <w:rPr>
          <w:rFonts w:ascii="標楷體" w:eastAsia="標楷體" w:cs="標楷體" w:hint="eastAsia"/>
          <w:sz w:val="28"/>
          <w:szCs w:val="28"/>
        </w:rPr>
        <w:t>由機關於招標時載明</w:t>
      </w:r>
      <w:r w:rsidR="00D370D5" w:rsidRPr="00010B01">
        <w:rPr>
          <w:rFonts w:ascii="標楷體" w:eastAsia="標楷體" w:cs="標楷體" w:hint="eastAsia"/>
          <w:sz w:val="28"/>
          <w:szCs w:val="28"/>
        </w:rPr>
        <w:t>）</w:t>
      </w:r>
      <w:r w:rsidRPr="00010B01">
        <w:rPr>
          <w:rFonts w:ascii="標楷體" w:eastAsia="標楷體" w:cs="標楷體" w:hint="eastAsia"/>
          <w:sz w:val="28"/>
          <w:szCs w:val="28"/>
        </w:rPr>
        <w:t>：</w:t>
      </w:r>
    </w:p>
    <w:p w14:paraId="6A082343" w14:textId="77777777" w:rsidR="00D67B22" w:rsidRDefault="00325E55" w:rsidP="00D67B22">
      <w:pPr>
        <w:pStyle w:val="afd"/>
        <w:spacing w:line="240" w:lineRule="atLeast"/>
        <w:ind w:leftChars="394" w:left="1257" w:hangingChars="111" w:hanging="311"/>
        <w:jc w:val="both"/>
        <w:textDirection w:val="lrTbV"/>
        <w:rPr>
          <w:rFonts w:ascii="標楷體" w:eastAsia="標楷體" w:cs="標楷體"/>
          <w:color w:val="FF0000"/>
          <w:sz w:val="28"/>
          <w:szCs w:val="28"/>
        </w:rPr>
      </w:pPr>
      <w:r>
        <w:rPr>
          <w:rFonts w:ascii="標楷體" w:eastAsia="標楷體" w:cs="標楷體" w:hint="eastAsia"/>
          <w:sz w:val="28"/>
          <w:szCs w:val="28"/>
        </w:rPr>
        <w:t>1.</w:t>
      </w:r>
      <w:r w:rsidR="00912408">
        <w:rPr>
          <w:rFonts w:ascii="標楷體" w:eastAsia="標楷體" w:cs="標楷體" w:hint="eastAsia"/>
          <w:color w:val="FF0000"/>
          <w:sz w:val="28"/>
          <w:szCs w:val="28"/>
        </w:rPr>
        <w:t>新竹市警察局第二分局埔頂派出所辦公廳舍新建工程</w:t>
      </w:r>
      <w:r w:rsidR="00540366" w:rsidRPr="00010B01">
        <w:rPr>
          <w:rFonts w:ascii="標楷體" w:eastAsia="標楷體" w:cs="標楷體" w:hint="eastAsia"/>
          <w:color w:val="FF0000"/>
          <w:sz w:val="28"/>
          <w:szCs w:val="28"/>
        </w:rPr>
        <w:t>，</w:t>
      </w:r>
      <w:proofErr w:type="gramStart"/>
      <w:r w:rsidR="00ED35BB" w:rsidRPr="00010B01">
        <w:rPr>
          <w:rFonts w:ascii="標楷體" w:eastAsia="標楷體" w:cs="標楷體" w:hint="eastAsia"/>
          <w:color w:val="FF0000"/>
          <w:sz w:val="28"/>
          <w:szCs w:val="28"/>
        </w:rPr>
        <w:t>餘詳工程</w:t>
      </w:r>
      <w:proofErr w:type="gramEnd"/>
      <w:r w:rsidR="00ED35BB" w:rsidRPr="00010B01">
        <w:rPr>
          <w:rFonts w:ascii="標楷體" w:eastAsia="標楷體" w:cs="標楷體" w:hint="eastAsia"/>
          <w:color w:val="FF0000"/>
          <w:sz w:val="28"/>
          <w:szCs w:val="28"/>
        </w:rPr>
        <w:t>契約標單、圖說規範</w:t>
      </w:r>
      <w:r w:rsidR="00010B01" w:rsidRPr="00010B01">
        <w:rPr>
          <w:rFonts w:ascii="標楷體" w:eastAsia="標楷體" w:cs="標楷體" w:hint="eastAsia"/>
          <w:color w:val="FF0000"/>
          <w:sz w:val="28"/>
          <w:szCs w:val="28"/>
        </w:rPr>
        <w:t>等</w:t>
      </w:r>
      <w:r w:rsidR="00ED35BB" w:rsidRPr="00010B01">
        <w:rPr>
          <w:rFonts w:ascii="標楷體" w:eastAsia="標楷體" w:cs="標楷體" w:hint="eastAsia"/>
          <w:color w:val="FF0000"/>
          <w:sz w:val="28"/>
          <w:szCs w:val="28"/>
        </w:rPr>
        <w:t>所載。</w:t>
      </w:r>
    </w:p>
    <w:p w14:paraId="324340A9" w14:textId="4842F861" w:rsidR="00E518AE" w:rsidRPr="00010B01" w:rsidRDefault="00325E55" w:rsidP="00D67B22">
      <w:pPr>
        <w:pStyle w:val="afd"/>
        <w:spacing w:line="240" w:lineRule="atLeast"/>
        <w:ind w:leftChars="394" w:left="1257" w:hangingChars="111" w:hanging="311"/>
        <w:jc w:val="both"/>
        <w:textDirection w:val="lrTbV"/>
        <w:rPr>
          <w:rFonts w:ascii="標楷體" w:eastAsia="標楷體" w:cs="標楷體"/>
          <w:color w:val="FF0000"/>
          <w:sz w:val="28"/>
          <w:szCs w:val="28"/>
        </w:rPr>
      </w:pPr>
      <w:r>
        <w:rPr>
          <w:rFonts w:ascii="標楷體" w:eastAsia="標楷體" w:cs="標楷體" w:hint="eastAsia"/>
          <w:color w:val="FF0000"/>
          <w:sz w:val="28"/>
          <w:szCs w:val="28"/>
        </w:rPr>
        <w:t>2.</w:t>
      </w:r>
      <w:r w:rsidRPr="00325E55">
        <w:rPr>
          <w:rFonts w:hint="eastAsia"/>
        </w:rPr>
        <w:t xml:space="preserve"> </w:t>
      </w:r>
      <w:r w:rsidRPr="00325E55">
        <w:rPr>
          <w:rFonts w:ascii="標楷體" w:eastAsia="標楷體" w:cs="標楷體" w:hint="eastAsia"/>
          <w:color w:val="FF0000"/>
          <w:sz w:val="28"/>
          <w:szCs w:val="28"/>
        </w:rPr>
        <w:t>本案</w:t>
      </w:r>
      <w:r w:rsidR="00D67B22">
        <w:rPr>
          <w:rFonts w:ascii="標楷體" w:eastAsia="標楷體" w:cs="標楷體" w:hint="eastAsia"/>
          <w:color w:val="FF0000"/>
          <w:sz w:val="28"/>
          <w:szCs w:val="28"/>
        </w:rPr>
        <w:t>為</w:t>
      </w:r>
      <w:r w:rsidRPr="00325E55">
        <w:rPr>
          <w:rFonts w:ascii="標楷體" w:eastAsia="標楷體" w:cs="標楷體" w:hint="eastAsia"/>
          <w:color w:val="FF0000"/>
          <w:sz w:val="28"/>
          <w:szCs w:val="28"/>
        </w:rPr>
        <w:t>限期完工，基本工期為自開工日起690日曆天，原則上工期以日曆天連續計算；除非有依《政府採購法 §46、§71》及《公共工程施工契約範本 §31、§34》規定，對於不可歸責於廠商的停工或施工障礙，廠商依程序及本案相關契約條文申請並獲機關同意，其受影響的日曆天仍可自工期中扣除或展延。廠商應依投標所承諾之期限竣工，機關將依逾廠商承諾期限翌日起罰款，請廠商投標時審慎考量，避免工期延誤負擔逾期罰款。</w:t>
      </w:r>
    </w:p>
    <w:p w14:paraId="13AB996B" w14:textId="77777777" w:rsidR="00010B01" w:rsidRPr="00010B01" w:rsidRDefault="00010B01" w:rsidP="00010B01">
      <w:pPr>
        <w:pStyle w:val="afd"/>
        <w:spacing w:line="240" w:lineRule="atLeast"/>
        <w:ind w:leftChars="0" w:left="1004"/>
        <w:jc w:val="both"/>
        <w:textDirection w:val="lrTbV"/>
        <w:rPr>
          <w:rFonts w:ascii="標楷體" w:eastAsia="標楷體"/>
          <w:sz w:val="28"/>
          <w:szCs w:val="28"/>
        </w:rPr>
      </w:pPr>
    </w:p>
    <w:p w14:paraId="59144FEF" w14:textId="4D2E7AA0" w:rsidR="00E518AE" w:rsidRPr="009A0DAE" w:rsidRDefault="00540366"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00E518AE"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00E518AE" w:rsidRPr="009A0DAE">
        <w:rPr>
          <w:rFonts w:ascii="標楷體" w:eastAsia="標楷體" w:cs="標楷體" w:hint="eastAsia"/>
          <w:sz w:val="28"/>
          <w:szCs w:val="28"/>
        </w:rPr>
        <w:t>及視需要擇定以下項目）</w:t>
      </w:r>
    </w:p>
    <w:p w14:paraId="7B4B7B08"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起迄</w:t>
      </w:r>
      <w:proofErr w:type="gramEnd"/>
      <w:r w:rsidRPr="009A0DAE">
        <w:rPr>
          <w:rFonts w:ascii="標楷體" w:eastAsia="標楷體" w:cs="標楷體" w:hint="eastAsia"/>
          <w:sz w:val="28"/>
          <w:szCs w:val="28"/>
        </w:rPr>
        <w:t>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p>
    <w:p w14:paraId="19BBE1BD"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14:paraId="57CFBEA4"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14:paraId="57D16F2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14:paraId="18A1C8E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14:paraId="11A5971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14:paraId="18A33923"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14:paraId="48D3A205"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14:paraId="79FB7D6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14:paraId="400674E4"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14:paraId="52BF2991"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14:paraId="0AAA783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14:paraId="48D3B0D3"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14:paraId="7C33615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14:paraId="5A2B67BB"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14:paraId="4E375244"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14:paraId="3B5BD2A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14:paraId="4CADCD67"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14:paraId="42ADB5BE" w14:textId="77777777"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14:paraId="1D222540" w14:textId="4FF6A759"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39649D" w:rsidRPr="00D83201">
        <w:rPr>
          <w:rFonts w:ascii="標楷體" w:eastAsia="標楷體" w:cs="標楷體" w:hint="eastAsia"/>
          <w:color w:val="FF0000"/>
          <w:sz w:val="28"/>
          <w:szCs w:val="28"/>
        </w:rPr>
        <w:t>視工程需要，由機關配合或經契約雙方協議後辦理</w:t>
      </w:r>
      <w:r w:rsidR="0039649D">
        <w:rPr>
          <w:rFonts w:ascii="標楷體" w:eastAsia="標楷體" w:cs="標楷體" w:hint="eastAsia"/>
          <w:color w:val="FF0000"/>
          <w:sz w:val="28"/>
          <w:szCs w:val="28"/>
        </w:rPr>
        <w:t>。</w:t>
      </w:r>
    </w:p>
    <w:p w14:paraId="41FBB8F4" w14:textId="60F19E90"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427374" w:rsidRPr="00427374">
        <w:rPr>
          <w:rFonts w:ascii="標楷體" w:eastAsia="標楷體" w:cs="標楷體" w:hint="eastAsia"/>
          <w:color w:val="FF0000"/>
          <w:sz w:val="28"/>
          <w:szCs w:val="28"/>
          <w:u w:val="single"/>
        </w:rPr>
        <w:t>新竹市</w:t>
      </w:r>
      <w:r w:rsidR="00D67B22">
        <w:rPr>
          <w:rFonts w:ascii="標楷體" w:eastAsia="標楷體" w:cs="標楷體" w:hint="eastAsia"/>
          <w:color w:val="FF0000"/>
          <w:sz w:val="28"/>
          <w:szCs w:val="28"/>
          <w:u w:val="single"/>
        </w:rPr>
        <w:t>光復段546-1</w:t>
      </w:r>
      <w:r w:rsidR="00427374" w:rsidRPr="00427374">
        <w:rPr>
          <w:rFonts w:ascii="標楷體" w:eastAsia="標楷體" w:cs="標楷體" w:hint="eastAsia"/>
          <w:color w:val="FF0000"/>
          <w:sz w:val="28"/>
          <w:szCs w:val="28"/>
          <w:u w:val="single"/>
        </w:rPr>
        <w:t>地</w:t>
      </w:r>
      <w:r w:rsidR="00427374">
        <w:rPr>
          <w:rFonts w:ascii="標楷體" w:eastAsia="標楷體" w:cs="標楷體" w:hint="eastAsia"/>
          <w:color w:val="FF0000"/>
          <w:sz w:val="28"/>
          <w:szCs w:val="28"/>
          <w:u w:val="single"/>
        </w:rPr>
        <w:t>號</w:t>
      </w:r>
    </w:p>
    <w:p w14:paraId="70F34506" w14:textId="77777777"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14:paraId="3FABF5F5" w14:textId="77777777"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14:paraId="43079EBB" w14:textId="77777777"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14:paraId="166146E6" w14:textId="77777777" w:rsidR="00E518AE" w:rsidRPr="009A0DAE" w:rsidRDefault="00E518AE" w:rsidP="003349AC">
      <w:pPr>
        <w:spacing w:before="60" w:after="60" w:line="240" w:lineRule="atLeast"/>
        <w:jc w:val="both"/>
        <w:rPr>
          <w:rFonts w:ascii="標楷體" w:eastAsia="標楷體"/>
          <w:b/>
          <w:bCs/>
          <w:sz w:val="28"/>
          <w:szCs w:val="28"/>
        </w:rPr>
      </w:pPr>
    </w:p>
    <w:p w14:paraId="2CE9ACAA"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14:paraId="1B91B7B2" w14:textId="77777777" w:rsidR="00E518AE" w:rsidRPr="00066FB8" w:rsidRDefault="00E518AE" w:rsidP="00066FB8">
      <w:pPr>
        <w:pStyle w:val="afd"/>
        <w:numPr>
          <w:ilvl w:val="0"/>
          <w:numId w:val="21"/>
        </w:numPr>
        <w:spacing w:line="240" w:lineRule="atLeast"/>
        <w:ind w:leftChars="0"/>
        <w:jc w:val="both"/>
        <w:textDirection w:val="lrTbV"/>
        <w:rPr>
          <w:rFonts w:ascii="標楷體" w:eastAsia="標楷體" w:cs="標楷體"/>
          <w:sz w:val="28"/>
          <w:szCs w:val="28"/>
        </w:rPr>
      </w:pPr>
      <w:r w:rsidRPr="00066FB8">
        <w:rPr>
          <w:rFonts w:ascii="標楷體" w:eastAsia="標楷體" w:cs="標楷體" w:hint="eastAsia"/>
          <w:sz w:val="28"/>
          <w:szCs w:val="28"/>
        </w:rPr>
        <w:t>契約價金之給付，為下列方式</w:t>
      </w:r>
      <w:r w:rsidR="00D370D5" w:rsidRPr="00066FB8">
        <w:rPr>
          <w:rFonts w:ascii="標楷體" w:eastAsia="標楷體" w:cs="標楷體" w:hint="eastAsia"/>
          <w:sz w:val="28"/>
          <w:szCs w:val="28"/>
        </w:rPr>
        <w:t>（</w:t>
      </w:r>
      <w:r w:rsidRPr="00066FB8">
        <w:rPr>
          <w:rFonts w:ascii="標楷體" w:eastAsia="標楷體" w:cs="標楷體" w:hint="eastAsia"/>
          <w:sz w:val="28"/>
          <w:szCs w:val="28"/>
        </w:rPr>
        <w:t>由機關擇</w:t>
      </w:r>
      <w:proofErr w:type="gramStart"/>
      <w:r w:rsidRPr="00066FB8">
        <w:rPr>
          <w:rFonts w:ascii="標楷體" w:eastAsia="標楷體" w:cs="標楷體" w:hint="eastAsia"/>
          <w:sz w:val="28"/>
          <w:szCs w:val="28"/>
        </w:rPr>
        <w:t>一</w:t>
      </w:r>
      <w:proofErr w:type="gramEnd"/>
      <w:r w:rsidRPr="00066FB8">
        <w:rPr>
          <w:rFonts w:ascii="標楷體" w:eastAsia="標楷體" w:cs="標楷體" w:hint="eastAsia"/>
          <w:sz w:val="28"/>
          <w:szCs w:val="28"/>
        </w:rPr>
        <w:t>於招標時載明</w:t>
      </w:r>
      <w:r w:rsidR="00EC4187" w:rsidRPr="00066FB8">
        <w:rPr>
          <w:rFonts w:ascii="標楷體" w:eastAsia="標楷體" w:cs="標楷體" w:hint="eastAsia"/>
          <w:sz w:val="28"/>
          <w:szCs w:val="28"/>
        </w:rPr>
        <w:t>）</w:t>
      </w:r>
      <w:r w:rsidRPr="00066FB8">
        <w:rPr>
          <w:rFonts w:ascii="標楷體" w:eastAsia="標楷體" w:cs="標楷體" w:hint="eastAsia"/>
          <w:sz w:val="28"/>
          <w:szCs w:val="28"/>
        </w:rPr>
        <w:t>：</w:t>
      </w:r>
    </w:p>
    <w:p w14:paraId="4040FB82" w14:textId="77777777" w:rsidR="00066FB8" w:rsidRPr="00427374" w:rsidRDefault="00066FB8" w:rsidP="00386AE2">
      <w:pPr>
        <w:spacing w:line="240" w:lineRule="atLeast"/>
        <w:ind w:left="284"/>
        <w:jc w:val="both"/>
        <w:textDirection w:val="lrTbV"/>
        <w:rPr>
          <w:rFonts w:ascii="標楷體" w:eastAsia="標楷體" w:cs="標楷體"/>
          <w:color w:val="0000CC"/>
          <w:sz w:val="28"/>
          <w:szCs w:val="28"/>
        </w:rPr>
      </w:pPr>
      <w:proofErr w:type="gramStart"/>
      <w:r w:rsidRPr="00427374">
        <w:rPr>
          <w:rFonts w:ascii="標楷體" w:eastAsia="標楷體" w:hAnsi="標楷體" w:hint="eastAsia"/>
          <w:color w:val="0000CC"/>
          <w:sz w:val="28"/>
          <w:szCs w:val="26"/>
        </w:rPr>
        <w:t>▓</w:t>
      </w:r>
      <w:proofErr w:type="gramEnd"/>
      <w:r w:rsidRPr="00427374">
        <w:rPr>
          <w:rFonts w:ascii="標楷體" w:eastAsia="標楷體" w:hAnsi="標楷體" w:hint="eastAsia"/>
          <w:color w:val="0000CC"/>
          <w:sz w:val="28"/>
          <w:szCs w:val="26"/>
        </w:rPr>
        <w:t>本工程總價新臺幣</w:t>
      </w:r>
      <w:r w:rsidR="00386AE2" w:rsidRPr="00427374">
        <w:rPr>
          <w:rFonts w:ascii="標楷體" w:eastAsia="標楷體" w:hAnsi="標楷體" w:hint="eastAsia"/>
          <w:color w:val="0000CC"/>
          <w:sz w:val="28"/>
          <w:szCs w:val="26"/>
        </w:rPr>
        <w:t xml:space="preserve">　億</w:t>
      </w:r>
      <w:r w:rsidRPr="00427374">
        <w:rPr>
          <w:rFonts w:ascii="標楷體" w:eastAsia="標楷體" w:hAnsi="標楷體" w:hint="eastAsia"/>
          <w:color w:val="0000CC"/>
          <w:sz w:val="28"/>
          <w:szCs w:val="26"/>
        </w:rPr>
        <w:t xml:space="preserve">　仟　佰　拾　萬　仟　佰　拾　元整。</w:t>
      </w:r>
    </w:p>
    <w:p w14:paraId="17FD8DE2" w14:textId="3C464BC7" w:rsidR="00E03225" w:rsidRPr="009A0DAE" w:rsidRDefault="00427374" w:rsidP="00E03225">
      <w:pPr>
        <w:spacing w:line="240" w:lineRule="atLeast"/>
        <w:ind w:left="1135" w:hanging="284"/>
        <w:jc w:val="both"/>
        <w:textDirection w:val="lrTbV"/>
        <w:rPr>
          <w:rFonts w:ascii="標楷體" w:eastAsia="標楷體" w:cs="標楷體"/>
          <w:sz w:val="28"/>
          <w:szCs w:val="28"/>
        </w:rPr>
      </w:pPr>
      <w:r w:rsidRPr="00427374">
        <w:rPr>
          <w:rFonts w:ascii="標楷體" w:eastAsia="標楷體" w:cs="標楷體" w:hint="eastAsia"/>
          <w:color w:val="FF0000"/>
          <w:sz w:val="28"/>
          <w:szCs w:val="28"/>
        </w:rPr>
        <w:t>■</w:t>
      </w:r>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7538E0E7" w14:textId="77777777"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2218FAE7" w14:textId="77777777"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w:t>
      </w:r>
      <w:r w:rsidRPr="009A0DAE">
        <w:rPr>
          <w:rFonts w:ascii="標楷體" w:eastAsia="標楷體" w:cs="標楷體" w:hint="eastAsia"/>
          <w:sz w:val="28"/>
          <w:szCs w:val="28"/>
        </w:rPr>
        <w:lastRenderedPageBreak/>
        <w:t>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335E227F"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14:paraId="3D5E2CEA" w14:textId="77777777"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14:paraId="60EDF17C" w14:textId="77777777"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14:paraId="23561224" w14:textId="77777777"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3.工程之個別項目實作數量較契約所定數量減少逾30%時，依原契約單價計算契約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14:paraId="3802BEBA" w14:textId="77777777"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14:paraId="5C5BC2A1" w14:textId="77777777"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14:paraId="47468B41" w14:textId="77777777"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14:paraId="7859249C"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w:t>
      </w:r>
      <w:proofErr w:type="gramStart"/>
      <w:r w:rsidR="0037063B" w:rsidRPr="0037063B">
        <w:rPr>
          <w:rFonts w:ascii="標楷體" w:eastAsia="標楷體" w:cs="標楷體" w:hint="eastAsia"/>
          <w:sz w:val="28"/>
          <w:szCs w:val="28"/>
        </w:rPr>
        <w:t>準</w:t>
      </w:r>
      <w:proofErr w:type="gramEnd"/>
      <w:r w:rsidR="0037063B" w:rsidRPr="0037063B">
        <w:rPr>
          <w:rFonts w:ascii="標楷體" w:eastAsia="標楷體" w:cs="標楷體" w:hint="eastAsia"/>
          <w:sz w:val="28"/>
          <w:szCs w:val="28"/>
        </w:rPr>
        <w:t>用第5條第1款第3目及第4目；</w:t>
      </w:r>
      <w:r w:rsidRPr="009A0DAE">
        <w:rPr>
          <w:rFonts w:ascii="標楷體" w:eastAsia="標楷體" w:cs="標楷體" w:hint="eastAsia"/>
          <w:sz w:val="28"/>
          <w:szCs w:val="28"/>
        </w:rPr>
        <w:t>但已明列項目而含於契約價金者，不在此限。</w:t>
      </w:r>
    </w:p>
    <w:p w14:paraId="0EDE7960"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14:paraId="07E2FF5E" w14:textId="77777777" w:rsidR="007D3031" w:rsidRPr="009A0DAE" w:rsidRDefault="007D3031" w:rsidP="003349AC">
      <w:pPr>
        <w:spacing w:before="60" w:after="60" w:line="240" w:lineRule="atLeast"/>
        <w:jc w:val="both"/>
        <w:rPr>
          <w:rFonts w:ascii="標楷體" w:eastAsia="標楷體"/>
          <w:b/>
          <w:bCs/>
          <w:sz w:val="28"/>
          <w:szCs w:val="28"/>
        </w:rPr>
      </w:pPr>
    </w:p>
    <w:p w14:paraId="2A6B6210"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14:paraId="749DBA0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14:paraId="61F6A3EA" w14:textId="5C288E81"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r w:rsidR="00712917" w:rsidRPr="00712917">
        <w:rPr>
          <w:rFonts w:ascii="標楷體" w:eastAsia="標楷體" w:cs="標楷體" w:hint="eastAsia"/>
          <w:b/>
          <w:color w:val="1F497D" w:themeColor="text2"/>
          <w:sz w:val="28"/>
          <w:szCs w:val="28"/>
        </w:rPr>
        <w:t>20</w:t>
      </w:r>
      <w:r w:rsidRPr="00712917">
        <w:rPr>
          <w:rFonts w:ascii="標楷體" w:eastAsia="標楷體" w:cs="標楷體" w:hint="eastAsia"/>
          <w:b/>
          <w:color w:val="1F497D" w:themeColor="text2"/>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與不符數量之乘積減價，並處以減價金額</w:t>
      </w:r>
      <w:r w:rsidR="00712917" w:rsidRPr="00712917">
        <w:rPr>
          <w:rFonts w:ascii="標楷體" w:eastAsia="標楷體" w:cs="標楷體" w:hint="eastAsia"/>
          <w:b/>
          <w:color w:val="1F497D" w:themeColor="text2"/>
          <w:sz w:val="28"/>
          <w:szCs w:val="28"/>
        </w:rPr>
        <w:t>20</w:t>
      </w:r>
      <w:r w:rsidRPr="00712917">
        <w:rPr>
          <w:rFonts w:ascii="標楷體" w:eastAsia="標楷體" w:cs="標楷體" w:hint="eastAsia"/>
          <w:b/>
          <w:color w:val="1F497D" w:themeColor="text2"/>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14:paraId="4DFB2E22"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14:paraId="3825BE4C"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B022B5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14:paraId="3D44CE1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14:paraId="13A3386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14:paraId="77B6838D"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14:paraId="2FE1BFC5"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14:paraId="0286B2AD" w14:textId="77777777"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14:paraId="04813C9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6CFF1B7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14:paraId="11CE940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14:paraId="3D124E7A" w14:textId="77777777" w:rsidR="00E518AE" w:rsidRPr="009A0DAE" w:rsidRDefault="00E518AE" w:rsidP="0008426E">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14:paraId="0259680E" w14:textId="77777777" w:rsidR="00E518AE" w:rsidRPr="009A0DAE" w:rsidRDefault="00E518AE"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3AF98A5F" w14:textId="77777777" w:rsidR="00E518AE" w:rsidRPr="009A0DAE" w:rsidRDefault="00B42C62"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14:paraId="123E3B94" w14:textId="77777777" w:rsidR="00B922B6" w:rsidRPr="009A0DAE" w:rsidRDefault="00B922B6"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14:paraId="788057CE" w14:textId="77777777" w:rsidR="002B4DB9" w:rsidRPr="009A0DAE" w:rsidRDefault="002B4DB9"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14:paraId="6EB57F21" w14:textId="77777777" w:rsidR="00E518AE" w:rsidRPr="009A0DAE" w:rsidRDefault="004A74CC"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14:paraId="43DB1A96" w14:textId="77777777" w:rsidR="004A74CC" w:rsidRPr="009A0DAE" w:rsidRDefault="00816FB1"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14:paraId="4797C13C" w14:textId="77777777" w:rsidR="00CA413C" w:rsidRPr="009A0DAE" w:rsidRDefault="00816FB1" w:rsidP="0008426E">
      <w:pPr>
        <w:spacing w:line="240" w:lineRule="atLeast"/>
        <w:ind w:left="840"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14:paraId="23DD0559" w14:textId="41A5C110" w:rsidR="00CA413C" w:rsidRDefault="00816FB1" w:rsidP="0008426E">
      <w:pPr>
        <w:spacing w:line="240" w:lineRule="atLeast"/>
        <w:ind w:left="840" w:right="24" w:hanging="284"/>
        <w:jc w:val="both"/>
        <w:textDirection w:val="lrTbV"/>
        <w:rPr>
          <w:rFonts w:ascii="標楷體" w:eastAsia="標楷體" w:cs="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14:paraId="0EEC5802" w14:textId="476D49FC" w:rsidR="0008426E" w:rsidRPr="0008426E" w:rsidRDefault="0008426E" w:rsidP="0008426E">
      <w:pPr>
        <w:spacing w:line="240" w:lineRule="atLeast"/>
        <w:ind w:leftChars="64" w:left="636" w:right="24" w:hangingChars="172" w:hanging="482"/>
        <w:jc w:val="both"/>
        <w:textDirection w:val="lrTbV"/>
        <w:rPr>
          <w:rFonts w:ascii="標楷體" w:eastAsia="標楷體"/>
          <w:sz w:val="28"/>
          <w:szCs w:val="28"/>
        </w:rPr>
      </w:pPr>
      <w:r w:rsidRPr="0008426E">
        <w:rPr>
          <w:rFonts w:ascii="標楷體" w:eastAsia="標楷體" w:hAnsi="標楷體" w:hint="eastAsia"/>
          <w:color w:val="FF0000"/>
          <w:kern w:val="0"/>
          <w:sz w:val="28"/>
          <w:szCs w:val="28"/>
          <w:u w:val="single"/>
        </w:rPr>
        <w:t>(九)依本條第4款及第5款約定，廠商履約涉第5條第7款調整，致履約成</w:t>
      </w:r>
      <w:r w:rsidRPr="0008426E">
        <w:rPr>
          <w:rFonts w:ascii="標楷體" w:eastAsia="標楷體" w:hAnsi="標楷體" w:hint="eastAsia"/>
          <w:color w:val="FF0000"/>
          <w:kern w:val="0"/>
          <w:sz w:val="28"/>
          <w:szCs w:val="28"/>
          <w:u w:val="single"/>
        </w:rPr>
        <w:lastRenderedPageBreak/>
        <w:t>本增加者，其所增加之必要費用，由機關負擔；致履約成本減少者，其所減少之部分，得自契約價金中扣除。</w:t>
      </w:r>
    </w:p>
    <w:p w14:paraId="7122E60B" w14:textId="77777777" w:rsidR="00E518AE" w:rsidRPr="009A0DAE" w:rsidRDefault="00E518AE" w:rsidP="003349AC">
      <w:pPr>
        <w:spacing w:before="60" w:after="60" w:line="240" w:lineRule="atLeast"/>
        <w:jc w:val="both"/>
        <w:rPr>
          <w:rFonts w:ascii="標楷體" w:eastAsia="標楷體"/>
          <w:b/>
          <w:bCs/>
          <w:sz w:val="28"/>
          <w:szCs w:val="28"/>
        </w:rPr>
      </w:pPr>
    </w:p>
    <w:p w14:paraId="62E03578"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14:paraId="4E70380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14:paraId="4221380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0F706C0C"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66EDBE9B"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14:paraId="49B62DA1"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14:paraId="6D0153D9"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14:paraId="66FAAE48" w14:textId="4561CABD"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427374" w:rsidRPr="00427374">
        <w:rPr>
          <w:rFonts w:ascii="標楷體" w:eastAsia="標楷體" w:cs="標楷體" w:hint="eastAsia"/>
          <w:color w:val="FF0000"/>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proofErr w:type="gramStart"/>
      <w:r w:rsidR="00EC4187"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w:t>
      </w:r>
    </w:p>
    <w:p w14:paraId="39FCE323" w14:textId="522650A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w:t>
      </w:r>
      <w:r w:rsidR="009D0476" w:rsidRPr="0039649D">
        <w:rPr>
          <w:rFonts w:ascii="標楷體" w:eastAsia="標楷體" w:cs="標楷體" w:hint="eastAsia"/>
          <w:dstrike/>
          <w:color w:val="FF0000"/>
          <w:sz w:val="28"/>
          <w:szCs w:val="28"/>
        </w:rPr>
        <w:t>每</w:t>
      </w:r>
      <w:proofErr w:type="gramStart"/>
      <w:r w:rsidR="009D0476" w:rsidRPr="0039649D">
        <w:rPr>
          <w:rFonts w:ascii="標楷體" w:eastAsia="標楷體" w:cs="標楷體" w:hint="eastAsia"/>
          <w:dstrike/>
          <w:color w:val="FF0000"/>
          <w:sz w:val="28"/>
          <w:szCs w:val="28"/>
        </w:rPr>
        <w:t>＿</w:t>
      </w:r>
      <w:proofErr w:type="gramEnd"/>
      <w:r w:rsidR="009D0476" w:rsidRPr="0039649D">
        <w:rPr>
          <w:rFonts w:ascii="標楷體" w:eastAsia="標楷體" w:cs="標楷體" w:hint="eastAsia"/>
          <w:dstrike/>
          <w:color w:val="FF0000"/>
          <w:sz w:val="28"/>
          <w:szCs w:val="28"/>
        </w:rPr>
        <w:t>日曆天或每半月</w:t>
      </w:r>
      <w:r w:rsidR="009D0476" w:rsidRPr="00712917">
        <w:rPr>
          <w:rFonts w:ascii="標楷體" w:eastAsia="標楷體" w:cs="標楷體" w:hint="eastAsia"/>
          <w:strike/>
          <w:color w:val="FF0000"/>
          <w:sz w:val="28"/>
          <w:szCs w:val="28"/>
        </w:rPr>
        <w:t>或</w:t>
      </w:r>
      <w:r w:rsidR="009D0476" w:rsidRPr="00ED782B">
        <w:rPr>
          <w:rFonts w:ascii="標楷體" w:eastAsia="標楷體" w:cs="標楷體" w:hint="eastAsia"/>
          <w:sz w:val="28"/>
          <w:szCs w:val="28"/>
        </w:rPr>
        <w:t>每月</w:t>
      </w:r>
      <w:r w:rsidR="00712917" w:rsidRPr="0067302A">
        <w:rPr>
          <w:rFonts w:ascii="標楷體" w:eastAsia="標楷體" w:cs="標楷體" w:hint="eastAsia"/>
          <w:b/>
          <w:color w:val="1F497D" w:themeColor="text2"/>
          <w:sz w:val="28"/>
          <w:szCs w:val="28"/>
        </w:rPr>
        <w:t>依工程進度</w:t>
      </w:r>
      <w:proofErr w:type="gramStart"/>
      <w:r w:rsidR="009D0476" w:rsidRPr="00ED782B">
        <w:rPr>
          <w:rFonts w:ascii="標楷體" w:eastAsia="標楷體" w:cs="標楷體" w:hint="eastAsia"/>
          <w:sz w:val="28"/>
          <w:szCs w:val="28"/>
        </w:rPr>
        <w:t>（</w:t>
      </w:r>
      <w:proofErr w:type="gramEnd"/>
      <w:r w:rsidR="009D0476" w:rsidRPr="00ED782B">
        <w:rPr>
          <w:rFonts w:ascii="標楷體" w:eastAsia="標楷體" w:cs="標楷體" w:hint="eastAsia"/>
          <w:sz w:val="28"/>
          <w:szCs w:val="28"/>
        </w:rPr>
        <w:t>由機關於招標時載明；未</w:t>
      </w:r>
      <w:proofErr w:type="gramStart"/>
      <w:r w:rsidR="009D0476" w:rsidRPr="00ED782B">
        <w:rPr>
          <w:rFonts w:ascii="標楷體" w:eastAsia="標楷體" w:cs="標楷體" w:hint="eastAsia"/>
          <w:sz w:val="28"/>
          <w:szCs w:val="28"/>
        </w:rPr>
        <w:t>載明者</w:t>
      </w:r>
      <w:proofErr w:type="gramEnd"/>
      <w:r w:rsidR="009D0476" w:rsidRPr="00ED782B">
        <w:rPr>
          <w:rFonts w:ascii="標楷體" w:eastAsia="標楷體" w:cs="標楷體" w:hint="eastAsia"/>
          <w:sz w:val="28"/>
          <w:szCs w:val="28"/>
        </w:rPr>
        <w:t>，為每月</w:t>
      </w:r>
      <w:proofErr w:type="gramStart"/>
      <w:r w:rsidR="009D0476" w:rsidRPr="00ED782B">
        <w:rPr>
          <w:rFonts w:ascii="標楷體" w:eastAsia="標楷體" w:cs="標楷體" w:hint="eastAsia"/>
          <w:sz w:val="28"/>
          <w:szCs w:val="28"/>
        </w:rPr>
        <w:t>）</w:t>
      </w:r>
      <w:proofErr w:type="gramEnd"/>
      <w:r w:rsidR="009D0476" w:rsidRPr="00712917">
        <w:rPr>
          <w:rFonts w:ascii="標楷體" w:eastAsia="標楷體" w:cs="標楷體" w:hint="eastAsia"/>
          <w:b/>
          <w:color w:val="1F497D" w:themeColor="text2"/>
          <w:sz w:val="28"/>
          <w:szCs w:val="28"/>
        </w:rPr>
        <w:t>得申請估驗計價1次</w:t>
      </w:r>
      <w:r w:rsidR="009D0476" w:rsidRPr="009A0DAE">
        <w:rPr>
          <w:rFonts w:ascii="標楷體" w:eastAsia="標楷體" w:cs="標楷體" w:hint="eastAsia"/>
          <w:sz w:val="28"/>
          <w:szCs w:val="28"/>
        </w:rPr>
        <w:t>，並依工程會訂定之「公共工程估驗付款作業程序」提出必要文件，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14:paraId="35A28D88"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14:paraId="381C6FC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5F7EE52" w14:textId="77777777"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14:paraId="037E83E7" w14:textId="751F71D8" w:rsidR="00224824" w:rsidRPr="009A0DAE" w:rsidRDefault="00427374" w:rsidP="00224824">
      <w:pPr>
        <w:spacing w:line="240" w:lineRule="atLeast"/>
        <w:ind w:left="1815" w:hanging="255"/>
        <w:jc w:val="both"/>
        <w:textDirection w:val="lrTbV"/>
        <w:rPr>
          <w:rFonts w:ascii="標楷體" w:eastAsia="標楷體" w:cs="標楷體"/>
          <w:sz w:val="28"/>
          <w:szCs w:val="28"/>
        </w:rPr>
      </w:pPr>
      <w:r w:rsidRPr="00427374">
        <w:rPr>
          <w:rFonts w:ascii="標楷體" w:eastAsia="標楷體" w:cs="標楷體" w:hint="eastAsia"/>
          <w:color w:val="FF0000"/>
          <w:sz w:val="28"/>
          <w:szCs w:val="28"/>
        </w:rPr>
        <w:t>■</w:t>
      </w:r>
      <w:r w:rsidR="00224824" w:rsidRPr="009A0DAE">
        <w:rPr>
          <w:rFonts w:ascii="標楷體" w:eastAsia="標楷體" w:cs="標楷體" w:hint="eastAsia"/>
          <w:sz w:val="28"/>
          <w:szCs w:val="28"/>
        </w:rPr>
        <w:t>鋼構項目：</w:t>
      </w:r>
    </w:p>
    <w:p w14:paraId="2796ECAB" w14:textId="77777777"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14:paraId="640214FD" w14:textId="46B1A656" w:rsidR="00E518AE" w:rsidRPr="009A0DAE" w:rsidRDefault="0039649D"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w:t>
      </w:r>
      <w:r w:rsidR="00224824"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3EEC28F1" w14:textId="77777777"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14:paraId="04EB8922"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14:paraId="5AF8A030"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14:paraId="0F262C2E"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w:t>
      </w:r>
      <w:proofErr w:type="gramStart"/>
      <w:r w:rsidRPr="009A0DAE">
        <w:rPr>
          <w:rFonts w:ascii="標楷體" w:eastAsia="標楷體" w:cs="標楷體" w:hint="eastAsia"/>
        </w:rPr>
        <w:t>土資場</w:t>
      </w:r>
      <w:proofErr w:type="gramEnd"/>
      <w:r w:rsidRPr="009A0DAE">
        <w:rPr>
          <w:rFonts w:ascii="標楷體" w:eastAsia="標楷體" w:cs="標楷體" w:hint="eastAsia"/>
        </w:rPr>
        <w:t>之遠端監控輸出影像紀錄光碟片。</w:t>
      </w:r>
    </w:p>
    <w:p w14:paraId="467992EA" w14:textId="0CDFB2DA" w:rsidR="004F5635" w:rsidRPr="009A0DAE" w:rsidRDefault="003D4AD1" w:rsidP="004F5635">
      <w:pPr>
        <w:pStyle w:val="20"/>
        <w:autoSpaceDE w:val="0"/>
        <w:spacing w:before="0" w:line="240" w:lineRule="atLeast"/>
        <w:ind w:leftChars="650" w:left="1846" w:hangingChars="102" w:hanging="286"/>
        <w:rPr>
          <w:rFonts w:ascii="標楷體" w:eastAsia="標楷體" w:cs="標楷體"/>
        </w:rPr>
      </w:pPr>
      <w:r w:rsidRPr="00427374">
        <w:rPr>
          <w:rFonts w:ascii="標楷體" w:eastAsia="標楷體" w:cs="標楷體" w:hint="eastAsia"/>
          <w:color w:val="FF0000"/>
        </w:rPr>
        <w:t>■</w:t>
      </w:r>
      <w:r w:rsidR="004F5635" w:rsidRPr="009A0DAE">
        <w:rPr>
          <w:rFonts w:ascii="標楷體" w:eastAsia="標楷體" w:cs="標楷體" w:hint="eastAsia"/>
        </w:rPr>
        <w:t>符合機關規定格式（例如日期時間、車號、車輛經緯度、行車速度等，由機關於招標時載明）之土石方運輸車輛行車紀錄與軌跡圖光碟片。</w:t>
      </w:r>
    </w:p>
    <w:p w14:paraId="4105E94F"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14:paraId="1AD44E6C" w14:textId="77777777"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安或環保規定且情節重大者，機關得將估驗計價保留款提高為原規定之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溯及已完成估驗計價者。</w:t>
      </w:r>
    </w:p>
    <w:p w14:paraId="5DD14D17" w14:textId="77777777"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14:paraId="41874C9D" w14:textId="77777777"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14:paraId="7E92F407" w14:textId="77777777"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66A8BE4E" w14:textId="77777777"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14:paraId="7299A9A6" w14:textId="24E5DB3E" w:rsidR="00E518AE" w:rsidRPr="009A0DAE" w:rsidRDefault="00E518AE" w:rsidP="00D21732">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00D21732" w:rsidRPr="00D21732">
        <w:rPr>
          <w:rFonts w:ascii="標楷體" w:eastAsia="標楷體" w:cs="標楷體" w:hint="eastAsia"/>
          <w:color w:val="FF0000"/>
          <w:sz w:val="28"/>
          <w:szCs w:val="28"/>
        </w:rPr>
        <w:t>巨額之工程為 10% ，未達巨額之工程為 20%）</w:t>
      </w:r>
      <w:r w:rsidR="00D21732" w:rsidRPr="00D21732">
        <w:rPr>
          <w:rFonts w:ascii="標楷體" w:eastAsia="標楷體" w:cs="標楷體" w:hint="eastAsia"/>
          <w:sz w:val="28"/>
          <w:szCs w:val="28"/>
        </w:rPr>
        <w:t>以上</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14:paraId="0C0E340D"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14:paraId="17EF9C2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14:paraId="5E47792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14:paraId="76FFFBA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14:paraId="5566F742"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14:paraId="6A288FE4" w14:textId="77777777"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14:paraId="312513C4" w14:textId="42C8E065"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3D4AD1" w:rsidRPr="00427374">
        <w:rPr>
          <w:rFonts w:ascii="標楷體" w:eastAsia="標楷體" w:cs="標楷體" w:hint="eastAsia"/>
          <w:color w:val="FF0000"/>
          <w:sz w:val="28"/>
          <w:szCs w:val="28"/>
        </w:rPr>
        <w:t>■</w:t>
      </w:r>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發布之營造工程物價指數之個別項目、中分類項目及總指數漲跌幅，依下列順序調整：</w:t>
      </w:r>
    </w:p>
    <w:p w14:paraId="76741C4B" w14:textId="1FC2EB05" w:rsidR="00E518AE" w:rsidRPr="00CB597E" w:rsidRDefault="001D673C" w:rsidP="00E03225">
      <w:pPr>
        <w:pStyle w:val="20"/>
        <w:autoSpaceDE w:val="0"/>
        <w:spacing w:before="0" w:line="240" w:lineRule="atLeast"/>
        <w:ind w:leftChars="650" w:left="1846" w:hangingChars="102" w:hanging="286"/>
        <w:textDirection w:val="lrTb"/>
        <w:rPr>
          <w:rFonts w:ascii="標楷體" w:eastAsia="標楷體" w:cs="標楷體"/>
          <w:strike/>
        </w:rPr>
      </w:pPr>
      <w:r w:rsidRPr="00CB597E">
        <w:rPr>
          <w:rFonts w:ascii="標楷體" w:eastAsia="標楷體" w:cs="標楷體" w:hint="eastAsia"/>
          <w:strike/>
        </w:rPr>
        <w:t>a</w:t>
      </w:r>
      <w:r w:rsidRPr="00CB597E">
        <w:rPr>
          <w:rFonts w:ascii="標楷體" w:eastAsia="標楷體" w:cs="標楷體"/>
          <w:strike/>
        </w:rPr>
        <w:t>.工程進行</w:t>
      </w:r>
      <w:proofErr w:type="gramStart"/>
      <w:r w:rsidRPr="00CB597E">
        <w:rPr>
          <w:rFonts w:ascii="標楷體" w:eastAsia="標楷體" w:cs="標楷體"/>
          <w:strike/>
        </w:rPr>
        <w:t>期間，</w:t>
      </w:r>
      <w:proofErr w:type="gramEnd"/>
      <w:r w:rsidRPr="00CB597E">
        <w:rPr>
          <w:rFonts w:ascii="標楷體" w:eastAsia="標楷體" w:cs="標楷體"/>
          <w:strike/>
        </w:rPr>
        <w:t>如遇物價波動時，依</w:t>
      </w:r>
      <w:proofErr w:type="gramStart"/>
      <w:r w:rsidRPr="00CB597E">
        <w:rPr>
          <w:rFonts w:ascii="標楷體" w:eastAsia="標楷體" w:cs="標楷體"/>
          <w:strike/>
        </w:rPr>
        <w:t>＿＿</w:t>
      </w:r>
      <w:proofErr w:type="gramEnd"/>
      <w:r w:rsidRPr="00CB597E">
        <w:rPr>
          <w:rFonts w:ascii="標楷體" w:eastAsia="標楷體" w:cs="標楷體"/>
          <w:strike/>
        </w:rPr>
        <w:t>個別項目</w:t>
      </w:r>
      <w:proofErr w:type="gramStart"/>
      <w:r w:rsidRPr="00CB597E">
        <w:rPr>
          <w:rFonts w:ascii="標楷體" w:eastAsia="標楷體" w:cs="標楷體"/>
          <w:strike/>
        </w:rPr>
        <w:t>（</w:t>
      </w:r>
      <w:proofErr w:type="gramEnd"/>
      <w:r w:rsidRPr="00CB597E">
        <w:rPr>
          <w:rFonts w:ascii="標楷體" w:eastAsia="標楷體" w:cs="標楷體"/>
          <w:strike/>
        </w:rPr>
        <w:t>例如預拌 混凝土、鋼筋、鋼板、型鋼、瀝青混凝土等，由機關於招標時 載明；未</w:t>
      </w:r>
      <w:proofErr w:type="gramStart"/>
      <w:r w:rsidRPr="00CB597E">
        <w:rPr>
          <w:rFonts w:ascii="標楷體" w:eastAsia="標楷體" w:cs="標楷體"/>
          <w:strike/>
        </w:rPr>
        <w:t>載明者</w:t>
      </w:r>
      <w:proofErr w:type="gramEnd"/>
      <w:r w:rsidRPr="00CB597E">
        <w:rPr>
          <w:rFonts w:ascii="標楷體" w:eastAsia="標楷體" w:cs="標楷體"/>
          <w:strike/>
        </w:rPr>
        <w:t>，為預拌混凝土、鋼筋、鋼板、型鋼及瀝青混 凝土</w:t>
      </w:r>
      <w:proofErr w:type="gramStart"/>
      <w:r w:rsidRPr="00CB597E">
        <w:rPr>
          <w:rFonts w:ascii="標楷體" w:eastAsia="標楷體" w:cs="標楷體"/>
          <w:strike/>
        </w:rPr>
        <w:t>）</w:t>
      </w:r>
      <w:proofErr w:type="gramEnd"/>
      <w:r w:rsidRPr="00CB597E">
        <w:rPr>
          <w:rFonts w:ascii="標楷體" w:eastAsia="標楷體" w:cs="標楷體"/>
          <w:strike/>
        </w:rPr>
        <w:t>指數，就此等項目漲跌幅超過</w:t>
      </w:r>
      <w:proofErr w:type="gramStart"/>
      <w:r w:rsidRPr="00CB597E">
        <w:rPr>
          <w:rFonts w:ascii="標楷體" w:eastAsia="標楷體" w:cs="標楷體"/>
          <w:strike/>
        </w:rPr>
        <w:t>＿</w:t>
      </w:r>
      <w:proofErr w:type="gramEnd"/>
      <w:r w:rsidRPr="00CB597E">
        <w:rPr>
          <w:rFonts w:ascii="標楷體" w:eastAsia="標楷體" w:cs="標楷體"/>
          <w:strike/>
        </w:rPr>
        <w:t>%</w:t>
      </w:r>
      <w:proofErr w:type="gramStart"/>
      <w:r w:rsidRPr="00CB597E">
        <w:rPr>
          <w:rFonts w:ascii="標楷體" w:eastAsia="標楷體" w:cs="標楷體"/>
          <w:strike/>
        </w:rPr>
        <w:t>（</w:t>
      </w:r>
      <w:proofErr w:type="gramEnd"/>
      <w:r w:rsidRPr="00CB597E">
        <w:rPr>
          <w:rFonts w:ascii="標楷體" w:eastAsia="標楷體" w:cs="標楷體"/>
          <w:strike/>
        </w:rPr>
        <w:t>由機關於招標時載明； 未</w:t>
      </w:r>
      <w:proofErr w:type="gramStart"/>
      <w:r w:rsidRPr="00CB597E">
        <w:rPr>
          <w:rFonts w:ascii="標楷體" w:eastAsia="標楷體" w:cs="標楷體"/>
          <w:strike/>
        </w:rPr>
        <w:t>載明者</w:t>
      </w:r>
      <w:proofErr w:type="gramEnd"/>
      <w:r w:rsidRPr="00CB597E">
        <w:rPr>
          <w:rFonts w:ascii="標楷體" w:eastAsia="標楷體" w:cs="標楷體"/>
          <w:strike/>
        </w:rPr>
        <w:t>，為 10%</w:t>
      </w:r>
      <w:proofErr w:type="gramStart"/>
      <w:r w:rsidRPr="00CB597E">
        <w:rPr>
          <w:rFonts w:ascii="標楷體" w:eastAsia="標楷體" w:cs="標楷體"/>
          <w:strike/>
        </w:rPr>
        <w:t>）</w:t>
      </w:r>
      <w:proofErr w:type="gramEnd"/>
      <w:r w:rsidRPr="00CB597E">
        <w:rPr>
          <w:rFonts w:ascii="標楷體" w:eastAsia="標楷體" w:cs="標楷體"/>
          <w:strike/>
        </w:rPr>
        <w:t>之部分，於估驗完成後調整工程款。</w:t>
      </w:r>
    </w:p>
    <w:p w14:paraId="5F6E5E22" w14:textId="1EBDD467" w:rsidR="00E518AE" w:rsidRPr="00CB597E" w:rsidRDefault="001D673C" w:rsidP="00E03225">
      <w:pPr>
        <w:pStyle w:val="20"/>
        <w:autoSpaceDE w:val="0"/>
        <w:spacing w:before="0" w:line="240" w:lineRule="atLeast"/>
        <w:ind w:leftChars="650" w:left="1846" w:hangingChars="102" w:hanging="286"/>
        <w:textDirection w:val="lrTb"/>
        <w:rPr>
          <w:rFonts w:ascii="標楷體" w:eastAsia="標楷體" w:hAnsi="標楷體" w:cs="Times New Roman"/>
          <w:strike/>
        </w:rPr>
      </w:pPr>
      <w:r w:rsidRPr="00CB597E">
        <w:rPr>
          <w:rFonts w:ascii="標楷體" w:eastAsia="標楷體" w:hAnsi="標楷體" w:cs="標楷體"/>
          <w:strike/>
        </w:rPr>
        <w:t>b.</w:t>
      </w:r>
      <w:r w:rsidR="00E03225" w:rsidRPr="00CB597E">
        <w:rPr>
          <w:rFonts w:ascii="標楷體" w:eastAsia="標楷體" w:cs="標楷體" w:hint="eastAsia"/>
          <w:strike/>
        </w:rPr>
        <w:t>工程進行</w:t>
      </w:r>
      <w:proofErr w:type="gramStart"/>
      <w:r w:rsidR="00E03225" w:rsidRPr="00CB597E">
        <w:rPr>
          <w:rFonts w:ascii="標楷體" w:eastAsia="標楷體" w:cs="標楷體" w:hint="eastAsia"/>
          <w:strike/>
        </w:rPr>
        <w:t>期間，</w:t>
      </w:r>
      <w:proofErr w:type="gramEnd"/>
      <w:r w:rsidR="00E03225" w:rsidRPr="00CB597E">
        <w:rPr>
          <w:rFonts w:ascii="標楷體" w:eastAsia="標楷體" w:cs="標楷體" w:hint="eastAsia"/>
          <w:strike/>
        </w:rPr>
        <w:t>如遇物價波動時，依</w:t>
      </w:r>
      <w:proofErr w:type="gramStart"/>
      <w:r w:rsidR="00E03225" w:rsidRPr="00CB597E">
        <w:rPr>
          <w:rFonts w:ascii="標楷體" w:eastAsia="標楷體" w:cs="標楷體" w:hint="eastAsia"/>
          <w:strike/>
        </w:rPr>
        <w:t>＿＿</w:t>
      </w:r>
      <w:proofErr w:type="gramEnd"/>
      <w:r w:rsidR="00E03225" w:rsidRPr="00CB597E">
        <w:rPr>
          <w:rFonts w:ascii="標楷體" w:eastAsia="標楷體" w:cs="標楷體" w:hint="eastAsia"/>
          <w:strike/>
        </w:rPr>
        <w:t>中分類項目</w:t>
      </w:r>
      <w:proofErr w:type="gramStart"/>
      <w:r w:rsidR="00E03225" w:rsidRPr="00CB597E">
        <w:rPr>
          <w:rFonts w:ascii="標楷體" w:eastAsia="標楷體" w:cs="標楷體" w:hint="eastAsia"/>
          <w:strike/>
        </w:rPr>
        <w:t>（</w:t>
      </w:r>
      <w:proofErr w:type="gramEnd"/>
      <w:r w:rsidR="00E03225" w:rsidRPr="00CB597E">
        <w:rPr>
          <w:rFonts w:ascii="標楷體" w:eastAsia="標楷體" w:cs="標楷體" w:hint="eastAsia"/>
          <w:strike/>
        </w:rPr>
        <w:t>例如金屬製品類、砂石及級配類、瀝青及其製品類等，由機關於招標時載明；未</w:t>
      </w:r>
      <w:proofErr w:type="gramStart"/>
      <w:r w:rsidR="00E03225" w:rsidRPr="00CB597E">
        <w:rPr>
          <w:rFonts w:ascii="標楷體" w:eastAsia="標楷體" w:cs="標楷體" w:hint="eastAsia"/>
          <w:strike/>
        </w:rPr>
        <w:t>載明者</w:t>
      </w:r>
      <w:proofErr w:type="gramEnd"/>
      <w:r w:rsidR="00E03225" w:rsidRPr="00CB597E">
        <w:rPr>
          <w:rFonts w:ascii="標楷體" w:eastAsia="標楷體" w:cs="標楷體" w:hint="eastAsia"/>
          <w:strike/>
        </w:rPr>
        <w:t>，依營造工程物價指數所列中分類項目</w:t>
      </w:r>
      <w:proofErr w:type="gramStart"/>
      <w:r w:rsidR="00E03225" w:rsidRPr="00CB597E">
        <w:rPr>
          <w:rFonts w:ascii="標楷體" w:eastAsia="標楷體" w:cs="標楷體" w:hint="eastAsia"/>
          <w:strike/>
        </w:rPr>
        <w:t>）</w:t>
      </w:r>
      <w:proofErr w:type="gramEnd"/>
      <w:r w:rsidR="00E03225" w:rsidRPr="00CB597E">
        <w:rPr>
          <w:rFonts w:ascii="標楷體" w:eastAsia="標楷體" w:cs="標楷體" w:hint="eastAsia"/>
          <w:strike/>
        </w:rPr>
        <w:t>指數，就此等項目漲跌幅超過</w:t>
      </w:r>
      <w:proofErr w:type="gramStart"/>
      <w:r w:rsidR="00E03225" w:rsidRPr="00CB597E">
        <w:rPr>
          <w:rFonts w:ascii="標楷體" w:eastAsia="標楷體" w:cs="標楷體" w:hint="eastAsia"/>
          <w:strike/>
        </w:rPr>
        <w:t>＿</w:t>
      </w:r>
      <w:proofErr w:type="gramEnd"/>
      <w:r w:rsidR="00E03225" w:rsidRPr="00CB597E">
        <w:rPr>
          <w:rFonts w:ascii="標楷體" w:eastAsia="標楷體" w:cs="標楷體" w:hint="eastAsia"/>
          <w:strike/>
        </w:rPr>
        <w:t>%</w:t>
      </w:r>
      <w:proofErr w:type="gramStart"/>
      <w:r w:rsidR="00E03225" w:rsidRPr="00CB597E">
        <w:rPr>
          <w:rFonts w:ascii="標楷體" w:eastAsia="標楷體" w:cs="標楷體" w:hint="eastAsia"/>
          <w:strike/>
        </w:rPr>
        <w:t>（</w:t>
      </w:r>
      <w:proofErr w:type="gramEnd"/>
      <w:r w:rsidR="00E03225" w:rsidRPr="00CB597E">
        <w:rPr>
          <w:rFonts w:ascii="標楷體" w:eastAsia="標楷體" w:cs="標楷體" w:hint="eastAsia"/>
          <w:strike/>
        </w:rPr>
        <w:t>由機關於招標時載明；未</w:t>
      </w:r>
      <w:proofErr w:type="gramStart"/>
      <w:r w:rsidR="00E03225" w:rsidRPr="00CB597E">
        <w:rPr>
          <w:rFonts w:ascii="標楷體" w:eastAsia="標楷體" w:cs="標楷體" w:hint="eastAsia"/>
          <w:strike/>
        </w:rPr>
        <w:t>載明者</w:t>
      </w:r>
      <w:proofErr w:type="gramEnd"/>
      <w:r w:rsidR="00E03225" w:rsidRPr="00CB597E">
        <w:rPr>
          <w:rFonts w:ascii="標楷體" w:eastAsia="標楷體" w:cs="標楷體" w:hint="eastAsia"/>
          <w:strike/>
        </w:rPr>
        <w:t>，為5%</w:t>
      </w:r>
      <w:proofErr w:type="gramStart"/>
      <w:r w:rsidR="00E03225" w:rsidRPr="00CB597E">
        <w:rPr>
          <w:rFonts w:ascii="標楷體" w:eastAsia="標楷體" w:cs="標楷體" w:hint="eastAsia"/>
          <w:strike/>
        </w:rPr>
        <w:t>）</w:t>
      </w:r>
      <w:proofErr w:type="gramEnd"/>
      <w:r w:rsidR="00E03225" w:rsidRPr="00CB597E">
        <w:rPr>
          <w:rFonts w:ascii="標楷體" w:eastAsia="標楷體" w:cs="標楷體" w:hint="eastAsia"/>
          <w:strike/>
        </w:rPr>
        <w:t>之部分，於估驗完成後調整工程款</w:t>
      </w:r>
      <w:r w:rsidR="00E518AE" w:rsidRPr="00CB597E">
        <w:rPr>
          <w:rFonts w:ascii="標楷體" w:eastAsia="標楷體" w:cs="標楷體" w:hint="eastAsia"/>
          <w:strike/>
        </w:rPr>
        <w:t>。前述中分類項目內含有已</w:t>
      </w:r>
      <w:r w:rsidR="00E518AE" w:rsidRPr="00CB597E">
        <w:rPr>
          <w:rFonts w:ascii="標楷體" w:eastAsia="標楷體" w:hAnsi="標楷體" w:cs="標楷體" w:hint="eastAsia"/>
          <w:strike/>
        </w:rPr>
        <w:t>依</w:t>
      </w:r>
      <w:r w:rsidR="00AA4EDC" w:rsidRPr="00CB597E">
        <w:rPr>
          <w:rFonts w:ascii="標楷體" w:eastAsia="標楷體" w:hAnsi="標楷體" w:cs="標楷體"/>
          <w:strike/>
        </w:rPr>
        <w:fldChar w:fldCharType="begin"/>
      </w:r>
      <w:r w:rsidR="00E518AE" w:rsidRPr="00CB597E">
        <w:rPr>
          <w:rFonts w:ascii="標楷體" w:eastAsia="標楷體" w:hAnsi="標楷體" w:cs="標楷體"/>
          <w:strike/>
        </w:rPr>
        <w:instrText xml:space="preserve"> eq \o\ac(</w:instrText>
      </w:r>
      <w:r w:rsidR="00E518AE" w:rsidRPr="00CB597E">
        <w:rPr>
          <w:rFonts w:ascii="標楷體" w:eastAsia="標楷體" w:hAnsi="標楷體" w:cs="標楷體" w:hint="eastAsia"/>
          <w:strike/>
        </w:rPr>
        <w:instrText>○</w:instrText>
      </w:r>
      <w:r w:rsidR="00E518AE" w:rsidRPr="00CB597E">
        <w:rPr>
          <w:rFonts w:ascii="標楷體" w:eastAsia="標楷體" w:hAnsi="標楷體" w:cs="標楷體"/>
          <w:strike/>
        </w:rPr>
        <w:instrText>,1)</w:instrText>
      </w:r>
      <w:r w:rsidR="00AA4EDC" w:rsidRPr="00CB597E">
        <w:rPr>
          <w:rFonts w:ascii="標楷體" w:eastAsia="標楷體" w:hAnsi="標楷體" w:cs="標楷體"/>
          <w:strike/>
        </w:rPr>
        <w:fldChar w:fldCharType="end"/>
      </w:r>
      <w:r w:rsidR="00E518AE" w:rsidRPr="00CB597E">
        <w:rPr>
          <w:rFonts w:ascii="標楷體" w:eastAsia="標楷體" w:hAnsi="標楷體" w:cs="標楷體" w:hint="eastAsia"/>
          <w:strike/>
        </w:rPr>
        <w:t>計算物價調整款者，依「營造工程物價指數不含</w:t>
      </w:r>
      <w:r w:rsidR="00AA4EDC" w:rsidRPr="00CB597E">
        <w:rPr>
          <w:rFonts w:ascii="標楷體" w:eastAsia="標楷體" w:hAnsi="標楷體" w:cs="標楷體"/>
          <w:strike/>
        </w:rPr>
        <w:fldChar w:fldCharType="begin"/>
      </w:r>
      <w:r w:rsidR="00E518AE" w:rsidRPr="00CB597E">
        <w:rPr>
          <w:rFonts w:ascii="標楷體" w:eastAsia="標楷體" w:hAnsi="標楷體" w:cs="標楷體"/>
          <w:strike/>
        </w:rPr>
        <w:instrText xml:space="preserve"> eq \o\ac(</w:instrText>
      </w:r>
      <w:r w:rsidR="00E518AE" w:rsidRPr="00CB597E">
        <w:rPr>
          <w:rFonts w:ascii="標楷體" w:eastAsia="標楷體" w:hAnsi="標楷體" w:cs="標楷體" w:hint="eastAsia"/>
          <w:strike/>
        </w:rPr>
        <w:instrText>○</w:instrText>
      </w:r>
      <w:r w:rsidR="00E518AE" w:rsidRPr="00CB597E">
        <w:rPr>
          <w:rFonts w:ascii="標楷體" w:eastAsia="標楷體" w:hAnsi="標楷體" w:cs="標楷體"/>
          <w:strike/>
        </w:rPr>
        <w:instrText>,1)</w:instrText>
      </w:r>
      <w:r w:rsidR="00AA4EDC" w:rsidRPr="00CB597E">
        <w:rPr>
          <w:rFonts w:ascii="標楷體" w:eastAsia="標楷體" w:hAnsi="標楷體" w:cs="標楷體"/>
          <w:strike/>
        </w:rPr>
        <w:fldChar w:fldCharType="end"/>
      </w:r>
      <w:r w:rsidR="00E518AE" w:rsidRPr="00CB597E">
        <w:rPr>
          <w:rFonts w:ascii="標楷體" w:eastAsia="標楷體" w:hAnsi="標楷體" w:cs="標楷體" w:hint="eastAsia"/>
          <w:strike/>
        </w:rPr>
        <w:t>個別項目之中分類指數」之漲跌幅計算物價調整款。</w:t>
      </w:r>
    </w:p>
    <w:p w14:paraId="281E25FB" w14:textId="036FCCD8" w:rsidR="00E518AE" w:rsidRPr="009A0DAE" w:rsidRDefault="001D673C" w:rsidP="00AF0837">
      <w:pPr>
        <w:pStyle w:val="20"/>
        <w:autoSpaceDE w:val="0"/>
        <w:spacing w:before="0" w:line="240" w:lineRule="atLeast"/>
        <w:ind w:leftChars="650" w:left="1846" w:hangingChars="102" w:hanging="286"/>
        <w:textDirection w:val="lrTb"/>
        <w:rPr>
          <w:rFonts w:ascii="標楷體" w:eastAsia="標楷體" w:cs="Times New Roman"/>
        </w:rPr>
      </w:pPr>
      <w:r>
        <w:rPr>
          <w:rFonts w:ascii="標楷體" w:eastAsia="標楷體" w:hAnsi="標楷體" w:cs="標楷體"/>
        </w:rPr>
        <w:t>c.</w:t>
      </w:r>
      <w:r w:rsidR="00E518AE" w:rsidRPr="009A0DAE">
        <w:rPr>
          <w:rFonts w:ascii="標楷體" w:eastAsia="標楷體" w:cs="標楷體" w:hint="eastAsia"/>
        </w:rPr>
        <w:t>工程進行</w:t>
      </w:r>
      <w:proofErr w:type="gramStart"/>
      <w:r w:rsidR="00E518AE" w:rsidRPr="009A0DAE">
        <w:rPr>
          <w:rFonts w:ascii="標楷體" w:eastAsia="標楷體" w:hAnsi="標楷體" w:cs="標楷體" w:hint="eastAsia"/>
        </w:rPr>
        <w:t>期間，</w:t>
      </w:r>
      <w:proofErr w:type="gramEnd"/>
      <w:r w:rsidR="00E518AE" w:rsidRPr="009A0DAE">
        <w:rPr>
          <w:rFonts w:ascii="標楷體" w:eastAsia="標楷體" w:hAnsi="標楷體" w:cs="標楷體" w:hint="eastAsia"/>
        </w:rPr>
        <w:t>如遇物價波動時，依「營造工程物價總指數」，就漲跌幅超過</w:t>
      </w:r>
      <w:proofErr w:type="gramStart"/>
      <w:r w:rsidR="006D0E93" w:rsidRPr="009A0DAE">
        <w:rPr>
          <w:rFonts w:ascii="標楷體" w:eastAsia="標楷體" w:cs="標楷體" w:hint="eastAsia"/>
        </w:rPr>
        <w:t>＿</w:t>
      </w:r>
      <w:proofErr w:type="gramEnd"/>
      <w:r w:rsidR="006D0E93" w:rsidRPr="009A0DAE">
        <w:rPr>
          <w:rFonts w:ascii="標楷體" w:eastAsia="標楷體" w:cs="標楷體"/>
        </w:rPr>
        <w:t>%</w:t>
      </w:r>
      <w:proofErr w:type="gramStart"/>
      <w:r w:rsidR="00D370D5" w:rsidRPr="009A0DAE">
        <w:rPr>
          <w:rFonts w:ascii="標楷體" w:eastAsia="標楷體" w:cs="標楷體" w:hint="eastAsia"/>
        </w:rPr>
        <w:t>（</w:t>
      </w:r>
      <w:proofErr w:type="gramEnd"/>
      <w:r w:rsidR="006D0E93" w:rsidRPr="009A0DAE">
        <w:rPr>
          <w:rFonts w:ascii="標楷體" w:eastAsia="標楷體" w:cs="標楷體" w:hint="eastAsia"/>
        </w:rPr>
        <w:t>由機關於招標時載明；未</w:t>
      </w:r>
      <w:proofErr w:type="gramStart"/>
      <w:r w:rsidR="006D0E93" w:rsidRPr="009A0DAE">
        <w:rPr>
          <w:rFonts w:ascii="標楷體" w:eastAsia="標楷體" w:cs="標楷體" w:hint="eastAsia"/>
        </w:rPr>
        <w:t>載明者</w:t>
      </w:r>
      <w:proofErr w:type="gramEnd"/>
      <w:r w:rsidR="006D0E93" w:rsidRPr="009A0DAE">
        <w:rPr>
          <w:rFonts w:ascii="標楷體" w:eastAsia="標楷體" w:cs="標楷體" w:hint="eastAsia"/>
        </w:rPr>
        <w:t>，為</w:t>
      </w:r>
      <w:r w:rsidR="0052025B" w:rsidRPr="009A0DAE">
        <w:rPr>
          <w:rFonts w:ascii="標楷體" w:eastAsia="標楷體" w:cs="標楷體"/>
        </w:rPr>
        <w:t>2.5</w:t>
      </w:r>
      <w:r w:rsidR="006D0E93" w:rsidRPr="009A0DAE">
        <w:rPr>
          <w:rFonts w:ascii="標楷體" w:eastAsia="標楷體" w:cs="標楷體"/>
        </w:rPr>
        <w:t>%</w:t>
      </w:r>
      <w:proofErr w:type="gramStart"/>
      <w:r w:rsidR="00EC4187" w:rsidRPr="009A0DAE">
        <w:rPr>
          <w:rFonts w:ascii="標楷體" w:eastAsia="標楷體" w:cs="標楷體" w:hint="eastAsia"/>
        </w:rPr>
        <w:t>）</w:t>
      </w:r>
      <w:proofErr w:type="gramEnd"/>
      <w:r w:rsidR="00E518AE" w:rsidRPr="009A0DAE">
        <w:rPr>
          <w:rFonts w:ascii="標楷體" w:eastAsia="標楷體" w:hAnsi="標楷體" w:cs="標楷體" w:hint="eastAsia"/>
        </w:rPr>
        <w:t>之部分，於估驗完成後調整工程款。已依</w:t>
      </w:r>
      <w:r w:rsidR="00AA4EDC"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00AA4EDC" w:rsidRPr="009A0DAE">
        <w:rPr>
          <w:rFonts w:ascii="標楷體" w:eastAsia="標楷體" w:hAnsi="標楷體" w:cs="標楷體"/>
        </w:rPr>
        <w:fldChar w:fldCharType="end"/>
      </w:r>
      <w:r w:rsidR="00E518AE" w:rsidRPr="009A0DAE">
        <w:rPr>
          <w:rFonts w:ascii="標楷體" w:eastAsia="標楷體" w:hAnsi="標楷體" w:cs="標楷體" w:hint="eastAsia"/>
        </w:rPr>
        <w:t>、</w:t>
      </w:r>
      <w:r w:rsidR="00AA4EDC"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00AA4EDC"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00AA4EDC"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00AA4EDC"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00AA4EDC"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00AA4EDC"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14:paraId="27A3C9AE" w14:textId="0CF3EBEA" w:rsidR="00E518AE" w:rsidRPr="008D524B" w:rsidRDefault="00E518AE" w:rsidP="003349AC">
      <w:pPr>
        <w:spacing w:line="240" w:lineRule="atLeast"/>
        <w:ind w:left="1531" w:hanging="397"/>
        <w:jc w:val="both"/>
        <w:rPr>
          <w:rFonts w:ascii="標楷體" w:eastAsia="標楷體"/>
          <w:color w:val="FF0000"/>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roofErr w:type="gramStart"/>
      <w:r w:rsidR="008D524B" w:rsidRPr="008D524B">
        <w:rPr>
          <w:rFonts w:ascii="標楷體" w:eastAsia="標楷體" w:cs="標楷體" w:hint="eastAsia"/>
          <w:color w:val="FF0000"/>
          <w:sz w:val="28"/>
          <w:szCs w:val="28"/>
        </w:rPr>
        <w:t>換基前施</w:t>
      </w:r>
      <w:proofErr w:type="gramEnd"/>
      <w:r w:rsidR="008D524B" w:rsidRPr="008D524B">
        <w:rPr>
          <w:rFonts w:ascii="標楷體" w:eastAsia="標楷體" w:cs="標楷體" w:hint="eastAsia"/>
          <w:color w:val="FF0000"/>
          <w:sz w:val="28"/>
          <w:szCs w:val="28"/>
        </w:rPr>
        <w:t>作之數量，</w:t>
      </w:r>
      <w:proofErr w:type="gramStart"/>
      <w:r w:rsidR="008D524B" w:rsidRPr="008D524B">
        <w:rPr>
          <w:rFonts w:ascii="標楷體" w:eastAsia="標楷體" w:cs="標楷體" w:hint="eastAsia"/>
          <w:color w:val="FF0000"/>
          <w:sz w:val="28"/>
          <w:szCs w:val="28"/>
        </w:rPr>
        <w:t>如因基期</w:t>
      </w:r>
      <w:proofErr w:type="gramEnd"/>
      <w:r w:rsidR="008D524B" w:rsidRPr="008D524B">
        <w:rPr>
          <w:rFonts w:ascii="標楷體" w:eastAsia="標楷體" w:cs="標楷體" w:hint="eastAsia"/>
          <w:color w:val="FF0000"/>
          <w:sz w:val="28"/>
          <w:szCs w:val="28"/>
        </w:rPr>
        <w:t>更換，無法取得</w:t>
      </w:r>
      <w:proofErr w:type="gramStart"/>
      <w:r w:rsidR="008D524B" w:rsidRPr="008D524B">
        <w:rPr>
          <w:rFonts w:ascii="標楷體" w:eastAsia="標楷體" w:cs="標楷體" w:hint="eastAsia"/>
          <w:color w:val="FF0000"/>
          <w:sz w:val="28"/>
          <w:szCs w:val="28"/>
        </w:rPr>
        <w:t>換基前</w:t>
      </w:r>
      <w:proofErr w:type="gramEnd"/>
      <w:r w:rsidR="008D524B" w:rsidRPr="008D524B">
        <w:rPr>
          <w:rFonts w:ascii="標楷體" w:eastAsia="標楷體" w:cs="標楷體" w:hint="eastAsia"/>
          <w:color w:val="FF0000"/>
          <w:sz w:val="28"/>
          <w:szCs w:val="28"/>
        </w:rPr>
        <w:t>之指數資料者，依新基期指數核算工程調整款。</w:t>
      </w:r>
    </w:p>
    <w:p w14:paraId="517CD43A" w14:textId="77777777"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lastRenderedPageBreak/>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14:paraId="3CE6A1DE" w14:textId="77777777"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14:paraId="76DC9198"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14:paraId="06CA6D28" w14:textId="77777777"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14:paraId="1ECA519A"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14:paraId="52A95204" w14:textId="6FAA52AD"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3B48D9" w:rsidRPr="003B48D9">
        <w:rPr>
          <w:rFonts w:ascii="Times New Roman" w:eastAsia="新細明體" w:cs="Times New Roman"/>
          <w:sz w:val="24"/>
          <w:szCs w:val="24"/>
        </w:rPr>
        <w:t xml:space="preserve"> </w:t>
      </w:r>
      <w:r w:rsidR="003B48D9" w:rsidRPr="003B48D9">
        <w:rPr>
          <w:rFonts w:ascii="標楷體" w:eastAsia="標楷體" w:cs="Times New Roman"/>
        </w:rPr>
        <w:t>逐月就已施作部分按</w:t>
      </w:r>
      <w:r w:rsidR="003B48D9" w:rsidRPr="003B48D9">
        <w:rPr>
          <w:rFonts w:ascii="標楷體" w:eastAsia="標楷體" w:cs="Times New Roman" w:hint="eastAsia"/>
          <w:color w:val="FF0000"/>
        </w:rPr>
        <w:t>■</w:t>
      </w:r>
      <w:r w:rsidR="003B48D9" w:rsidRPr="003B48D9">
        <w:rPr>
          <w:rFonts w:ascii="標楷體" w:eastAsia="標楷體" w:cs="Times New Roman"/>
          <w:color w:val="FF0000"/>
        </w:rPr>
        <w:t>當月</w:t>
      </w:r>
      <w:r w:rsidR="003B48D9" w:rsidRPr="003B48D9">
        <w:rPr>
          <w:rFonts w:ascii="標楷體" w:eastAsia="標楷體" w:cs="Times New Roman"/>
        </w:rPr>
        <w:t>□</w:t>
      </w:r>
      <w:r w:rsidR="003B48D9" w:rsidRPr="003B48D9">
        <w:rPr>
          <w:rFonts w:ascii="標楷體" w:eastAsia="標楷體" w:cs="Times New Roman"/>
        </w:rPr>
        <w:t>前 1 月</w:t>
      </w:r>
      <w:r w:rsidR="003B48D9" w:rsidRPr="003B48D9">
        <w:rPr>
          <w:rFonts w:ascii="標楷體" w:eastAsia="標楷體" w:cs="Times New Roman"/>
        </w:rPr>
        <w:t>□</w:t>
      </w:r>
      <w:r w:rsidR="003B48D9" w:rsidRPr="003B48D9">
        <w:rPr>
          <w:rFonts w:ascii="標楷體" w:eastAsia="標楷體" w:cs="Times New Roman"/>
        </w:rPr>
        <w:t>前 2 月（由機關於招標時 載明；未載明者為當月）指數計算物價調整款。逾履約期限（含 分期施作期限）之部分，應以實際施作當月指數與契約規定履約 期限當月指數二者較低者為調整依據。但逾期履約係非可歸責於 廠商者，依上開選項方式逐月計算物價調整款；如屬物價指數下 跌而需扣減工程款者，廠商得選擇以契約原訂履約期程所對應之 物價指數計算扣減之金額，但該期間之物價指數上漲者，不得據 以轉變為需由機關給付物價調整款，且選擇後不得變更，亦不得 僅選擇適用部分履約期程。</w:t>
      </w:r>
    </w:p>
    <w:p w14:paraId="44BC51D3"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14:paraId="079BD47D"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14:paraId="003361CE" w14:textId="77777777"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14:paraId="4E3BDD9F" w14:textId="77777777"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14:paraId="69B20908" w14:textId="77777777"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lastRenderedPageBreak/>
        <w:t>(2)人力項目之報價不隨之調低。</w:t>
      </w:r>
    </w:p>
    <w:p w14:paraId="6E117230" w14:textId="77777777"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14:paraId="2E568610" w14:textId="77777777"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4861D992" w14:textId="77777777"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14:paraId="6CE493FF" w14:textId="77777777"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14:paraId="180E954D" w14:textId="77777777"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14:paraId="02826199"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14:paraId="5EE6EE04"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14:paraId="5C45FB93"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14:paraId="03D12B5F"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14:paraId="0A797D62"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14:paraId="71CBCFF9"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14:paraId="32F66637" w14:textId="77777777"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31BC0F0B"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14:paraId="1699E24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288A89F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14:paraId="65DCCB0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14:paraId="6266ECF7" w14:textId="77777777"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w:t>
      </w:r>
      <w:r w:rsidRPr="009A0DAE">
        <w:rPr>
          <w:rFonts w:ascii="標楷體" w:eastAsia="標楷體" w:cs="標楷體" w:hint="eastAsia"/>
          <w:sz w:val="28"/>
          <w:szCs w:val="28"/>
        </w:rPr>
        <w:lastRenderedPageBreak/>
        <w:t>監督付款停辦</w:t>
      </w:r>
      <w:r w:rsidRPr="009A0DAE">
        <w:rPr>
          <w:rFonts w:eastAsia="標楷體" w:cs="標楷體" w:hint="eastAsia"/>
          <w:sz w:val="28"/>
          <w:szCs w:val="28"/>
        </w:rPr>
        <w:t>時機等，悉依行政院頒公共工程廠商延誤履約進度處理要點規定辦理。</w:t>
      </w:r>
    </w:p>
    <w:p w14:paraId="219DBCDD" w14:textId="0CDF244B" w:rsidR="00C10936" w:rsidRPr="0008426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08426E" w:rsidRPr="0008426E">
        <w:rPr>
          <w:rFonts w:ascii="標楷體" w:eastAsia="標楷體" w:hAnsi="標楷體" w:hint="eastAsia"/>
          <w:kern w:val="0"/>
          <w:sz w:val="28"/>
          <w:szCs w:val="28"/>
        </w:rPr>
        <w:t>廠商於履約期間給與全職從事本採購案之員工薪資，</w:t>
      </w:r>
      <w:bookmarkStart w:id="0" w:name="_Hlk185685856"/>
      <w:r w:rsidR="0008426E" w:rsidRPr="0008426E">
        <w:rPr>
          <w:rFonts w:ascii="標楷體" w:eastAsia="標楷體" w:hAnsi="標楷體" w:hint="eastAsia"/>
          <w:color w:val="FF0000"/>
          <w:kern w:val="0"/>
          <w:sz w:val="28"/>
          <w:szCs w:val="28"/>
          <w:u w:val="single"/>
        </w:rPr>
        <w:t>應高於最低工資</w:t>
      </w:r>
      <w:r w:rsidR="0008426E" w:rsidRPr="0008426E">
        <w:rPr>
          <w:rFonts w:ascii="標楷體" w:eastAsia="標楷體" w:hAnsi="標楷體" w:hint="eastAsia"/>
          <w:b/>
          <w:color w:val="FF0000"/>
          <w:kern w:val="0"/>
          <w:sz w:val="28"/>
          <w:szCs w:val="28"/>
          <w:u w:val="single"/>
        </w:rPr>
        <w:t>1.1</w:t>
      </w:r>
      <w:r w:rsidR="0008426E" w:rsidRPr="0008426E">
        <w:rPr>
          <w:rFonts w:ascii="標楷體" w:eastAsia="標楷體" w:hAnsi="標楷體" w:hint="eastAsia"/>
          <w:color w:val="FF0000"/>
          <w:kern w:val="0"/>
          <w:sz w:val="28"/>
          <w:szCs w:val="28"/>
          <w:u w:val="single"/>
        </w:rPr>
        <w:t>倍</w:t>
      </w:r>
      <w:r w:rsidR="0008426E" w:rsidRPr="0008426E">
        <w:rPr>
          <w:rFonts w:ascii="標楷體" w:eastAsia="標楷體" w:hAnsi="標楷體" w:hint="eastAsia"/>
          <w:kern w:val="0"/>
          <w:sz w:val="28"/>
          <w:szCs w:val="28"/>
        </w:rPr>
        <w:t>，</w:t>
      </w:r>
      <w:r w:rsidR="0008426E" w:rsidRPr="0008426E">
        <w:rPr>
          <w:rFonts w:ascii="標楷體" w:eastAsia="標楷體" w:hAnsi="標楷體" w:hint="eastAsia"/>
          <w:color w:val="FF0000"/>
          <w:kern w:val="0"/>
          <w:sz w:val="28"/>
          <w:szCs w:val="28"/>
          <w:u w:val="single"/>
        </w:rPr>
        <w:t>每月</w:t>
      </w:r>
      <w:bookmarkEnd w:id="0"/>
      <w:r w:rsidR="0008426E" w:rsidRPr="0008426E">
        <w:rPr>
          <w:rFonts w:ascii="標楷體" w:eastAsia="標楷體" w:hAnsi="標楷體" w:hint="eastAsia"/>
          <w:kern w:val="0"/>
          <w:sz w:val="28"/>
          <w:szCs w:val="28"/>
        </w:rPr>
        <w:t>至少為______元（由機關於招標時載明，</w:t>
      </w:r>
      <w:bookmarkStart w:id="1" w:name="_Hlk185686023"/>
      <w:bookmarkStart w:id="2" w:name="_Hlk185685891"/>
      <w:r w:rsidR="0008426E" w:rsidRPr="0008426E">
        <w:rPr>
          <w:rFonts w:ascii="標楷體" w:eastAsia="標楷體" w:hAnsi="標楷體" w:hint="eastAsia"/>
          <w:color w:val="FF0000"/>
          <w:kern w:val="0"/>
          <w:sz w:val="28"/>
          <w:szCs w:val="28"/>
          <w:u w:val="single"/>
        </w:rPr>
        <w:t>應高於最低工資1.1倍；如載明數額未高於1.1倍者，該約定無效，其數額為最低工資1.1倍，未載明者亦同</w:t>
      </w:r>
      <w:bookmarkEnd w:id="1"/>
      <w:r w:rsidR="0008426E" w:rsidRPr="0008426E">
        <w:rPr>
          <w:rFonts w:ascii="標楷體" w:eastAsia="標楷體" w:hAnsi="標楷體" w:hint="eastAsia"/>
          <w:kern w:val="0"/>
          <w:sz w:val="28"/>
          <w:szCs w:val="28"/>
        </w:rPr>
        <w:t>）</w:t>
      </w:r>
      <w:r w:rsidR="0008426E" w:rsidRPr="0008426E">
        <w:rPr>
          <w:rFonts w:ascii="標楷體" w:eastAsia="標楷體" w:hAnsi="標楷體" w:hint="eastAsia"/>
          <w:color w:val="FF0000"/>
          <w:kern w:val="0"/>
          <w:sz w:val="28"/>
          <w:szCs w:val="28"/>
          <w:u w:val="single"/>
        </w:rPr>
        <w:t>，</w:t>
      </w:r>
      <w:bookmarkStart w:id="3" w:name="_Hlk185686063"/>
      <w:r w:rsidR="0008426E" w:rsidRPr="0008426E">
        <w:rPr>
          <w:rFonts w:ascii="標楷體" w:eastAsia="標楷體" w:hAnsi="標楷體" w:hint="eastAsia"/>
          <w:color w:val="FF0000"/>
          <w:kern w:val="0"/>
          <w:sz w:val="28"/>
          <w:szCs w:val="28"/>
          <w:u w:val="single"/>
        </w:rPr>
        <w:t>履約期間如涉最低工資調整，致前開金額未高於最低工資1.1倍者，廠商應配合調整勞工薪資，機關並依第4條第9款辦理變更</w:t>
      </w:r>
      <w:bookmarkEnd w:id="2"/>
      <w:r w:rsidR="0008426E" w:rsidRPr="0008426E">
        <w:rPr>
          <w:rFonts w:ascii="標楷體" w:eastAsia="標楷體" w:hAnsi="標楷體" w:hint="eastAsia"/>
          <w:kern w:val="0"/>
          <w:sz w:val="28"/>
          <w:szCs w:val="28"/>
        </w:rPr>
        <w:t>。</w:t>
      </w:r>
      <w:bookmarkEnd w:id="3"/>
    </w:p>
    <w:p w14:paraId="3B632ACD" w14:textId="77777777" w:rsidR="00FD67A1" w:rsidRDefault="00FD67A1" w:rsidP="003349AC">
      <w:pPr>
        <w:spacing w:before="60" w:after="60" w:line="240" w:lineRule="atLeast"/>
        <w:jc w:val="both"/>
        <w:textDirection w:val="lrTbV"/>
        <w:rPr>
          <w:rFonts w:ascii="標楷體" w:eastAsia="標楷體" w:cs="標楷體"/>
          <w:b/>
          <w:bCs/>
          <w:sz w:val="28"/>
          <w:szCs w:val="28"/>
        </w:rPr>
      </w:pPr>
    </w:p>
    <w:p w14:paraId="666DBD02"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14:paraId="1AF8DAF5"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14:paraId="57F4ABB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14:paraId="606B721A" w14:textId="7432A4EA" w:rsidR="00E518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14:paraId="55ED9EC4" w14:textId="5CFC15EC" w:rsidR="003B48D9" w:rsidRPr="00340962" w:rsidRDefault="003B48D9" w:rsidP="00340962">
      <w:pPr>
        <w:spacing w:line="240" w:lineRule="atLeast"/>
        <w:ind w:left="840" w:hanging="556"/>
        <w:jc w:val="both"/>
        <w:rPr>
          <w:rFonts w:ascii="標楷體" w:eastAsia="標楷體"/>
          <w:color w:val="FF0000"/>
          <w:sz w:val="28"/>
          <w:szCs w:val="28"/>
          <w:highlight w:val="yellow"/>
        </w:rPr>
      </w:pPr>
      <w:r>
        <w:rPr>
          <w:rFonts w:ascii="標楷體" w:eastAsia="標楷體" w:hint="eastAsia"/>
          <w:sz w:val="28"/>
          <w:szCs w:val="28"/>
        </w:rPr>
        <w:t>(四)</w:t>
      </w:r>
      <w:r w:rsidR="00340962" w:rsidRPr="00340962">
        <w:rPr>
          <w:rFonts w:ascii="標楷體" w:eastAsia="標楷體" w:hint="eastAsia"/>
          <w:color w:val="FF0000"/>
          <w:sz w:val="28"/>
          <w:szCs w:val="28"/>
          <w:highlight w:val="yellow"/>
        </w:rPr>
        <w:t>印花稅：廠商未依定繳納印花稅，經查獲則處 5–10 倍罰鍰，重複使用票者 20–30 倍。建議繳納方式如下：</w:t>
      </w:r>
    </w:p>
    <w:p w14:paraId="4E88A5EA" w14:textId="14B255D3" w:rsidR="00340962" w:rsidRPr="00340962" w:rsidRDefault="00340962" w:rsidP="00340962">
      <w:pPr>
        <w:spacing w:line="240" w:lineRule="atLeast"/>
        <w:ind w:leftChars="355" w:left="1132" w:hangingChars="100" w:hanging="280"/>
        <w:jc w:val="both"/>
        <w:rPr>
          <w:rFonts w:ascii="標楷體" w:eastAsia="標楷體"/>
          <w:color w:val="FF0000"/>
          <w:sz w:val="28"/>
          <w:szCs w:val="28"/>
          <w:highlight w:val="yellow"/>
        </w:rPr>
      </w:pPr>
      <w:r w:rsidRPr="00340962">
        <w:rPr>
          <w:rFonts w:ascii="標楷體" w:eastAsia="標楷體" w:hint="eastAsia"/>
          <w:color w:val="FF0000"/>
          <w:sz w:val="28"/>
          <w:szCs w:val="28"/>
          <w:highlight w:val="yellow"/>
        </w:rPr>
        <w:t>1.臨櫃申辦／洽詢</w:t>
      </w:r>
    </w:p>
    <w:p w14:paraId="3FE47490" w14:textId="77777777" w:rsidR="00340962" w:rsidRPr="00340962" w:rsidRDefault="00340962" w:rsidP="00340962">
      <w:pPr>
        <w:spacing w:line="240" w:lineRule="atLeast"/>
        <w:ind w:leftChars="355" w:left="1132" w:hangingChars="100" w:hanging="280"/>
        <w:jc w:val="both"/>
        <w:rPr>
          <w:rFonts w:ascii="標楷體" w:eastAsia="標楷體"/>
          <w:color w:val="FF0000"/>
          <w:sz w:val="28"/>
          <w:szCs w:val="28"/>
          <w:highlight w:val="yellow"/>
        </w:rPr>
      </w:pPr>
      <w:r w:rsidRPr="00340962">
        <w:rPr>
          <w:rFonts w:ascii="標楷體" w:eastAsia="標楷體" w:hint="eastAsia"/>
          <w:color w:val="FF0000"/>
          <w:sz w:val="28"/>
          <w:szCs w:val="28"/>
          <w:highlight w:val="yellow"/>
        </w:rPr>
        <w:t>新竹市政府稅務局（中正路 120 號 1 樓服務中心）</w:t>
      </w:r>
    </w:p>
    <w:p w14:paraId="7272F945" w14:textId="77777777" w:rsidR="00340962" w:rsidRPr="00340962" w:rsidRDefault="00340962" w:rsidP="00340962">
      <w:pPr>
        <w:spacing w:line="240" w:lineRule="atLeast"/>
        <w:ind w:leftChars="355" w:left="1132" w:hangingChars="100" w:hanging="280"/>
        <w:jc w:val="both"/>
        <w:rPr>
          <w:rFonts w:ascii="標楷體" w:eastAsia="標楷體"/>
          <w:color w:val="FF0000"/>
          <w:sz w:val="28"/>
          <w:szCs w:val="28"/>
          <w:highlight w:val="yellow"/>
        </w:rPr>
      </w:pPr>
      <w:r w:rsidRPr="00340962">
        <w:rPr>
          <w:rFonts w:ascii="標楷體" w:eastAsia="標楷體" w:hint="eastAsia"/>
          <w:color w:val="FF0000"/>
          <w:sz w:val="28"/>
          <w:szCs w:val="28"/>
          <w:highlight w:val="yellow"/>
        </w:rPr>
        <w:t>服務電話：03-522-5161 分機 310、319；免費專線 0800-000-321；1999 市民專線。</w:t>
      </w:r>
    </w:p>
    <w:p w14:paraId="4F70DBE9" w14:textId="19D85326" w:rsidR="00340962" w:rsidRPr="00340962" w:rsidRDefault="00340962" w:rsidP="00340962">
      <w:pPr>
        <w:spacing w:line="240" w:lineRule="atLeast"/>
        <w:ind w:leftChars="355" w:left="1132" w:hangingChars="100" w:hanging="280"/>
        <w:jc w:val="both"/>
        <w:rPr>
          <w:rFonts w:ascii="標楷體" w:eastAsia="標楷體"/>
          <w:color w:val="FF0000"/>
          <w:sz w:val="28"/>
          <w:szCs w:val="28"/>
          <w:highlight w:val="yellow"/>
        </w:rPr>
      </w:pPr>
      <w:r w:rsidRPr="00340962">
        <w:rPr>
          <w:rFonts w:ascii="標楷體" w:eastAsia="標楷體" w:hint="eastAsia"/>
          <w:color w:val="FF0000"/>
          <w:sz w:val="28"/>
          <w:szCs w:val="28"/>
          <w:highlight w:val="yellow"/>
        </w:rPr>
        <w:t>2.線上申請</w:t>
      </w:r>
    </w:p>
    <w:p w14:paraId="29668783" w14:textId="77777777" w:rsidR="00340962" w:rsidRPr="00340962" w:rsidRDefault="00340962" w:rsidP="00340962">
      <w:pPr>
        <w:spacing w:line="240" w:lineRule="atLeast"/>
        <w:ind w:leftChars="355" w:left="1132" w:hangingChars="100" w:hanging="280"/>
        <w:jc w:val="both"/>
        <w:rPr>
          <w:rFonts w:ascii="標楷體" w:eastAsia="標楷體"/>
          <w:color w:val="FF0000"/>
          <w:sz w:val="28"/>
          <w:szCs w:val="28"/>
          <w:highlight w:val="yellow"/>
        </w:rPr>
      </w:pPr>
      <w:r w:rsidRPr="00340962">
        <w:rPr>
          <w:rFonts w:ascii="Segoe UI Symbol" w:eastAsia="標楷體" w:hAnsi="Segoe UI Symbol" w:cs="Segoe UI Symbol"/>
          <w:color w:val="FF0000"/>
          <w:sz w:val="28"/>
          <w:szCs w:val="28"/>
          <w:highlight w:val="yellow"/>
        </w:rPr>
        <w:t>➤</w:t>
      </w:r>
      <w:r w:rsidRPr="00340962">
        <w:rPr>
          <w:rFonts w:ascii="標楷體" w:eastAsia="標楷體"/>
          <w:color w:val="FF0000"/>
          <w:sz w:val="28"/>
          <w:szCs w:val="28"/>
          <w:highlight w:val="yellow"/>
        </w:rPr>
        <w:t xml:space="preserve"> </w:t>
      </w:r>
      <w:r w:rsidRPr="00340962">
        <w:rPr>
          <w:rFonts w:ascii="標楷體" w:eastAsia="標楷體" w:hint="eastAsia"/>
          <w:color w:val="FF0000"/>
          <w:sz w:val="28"/>
          <w:szCs w:val="28"/>
          <w:highlight w:val="yellow"/>
        </w:rPr>
        <w:t>「新竹市政府數位申辦服務平台」→</w:t>
      </w:r>
      <w:r w:rsidRPr="00340962">
        <w:rPr>
          <w:rFonts w:ascii="標楷體" w:eastAsia="標楷體"/>
          <w:color w:val="FF0000"/>
          <w:sz w:val="28"/>
          <w:szCs w:val="28"/>
          <w:highlight w:val="yellow"/>
        </w:rPr>
        <w:t xml:space="preserve"> </w:t>
      </w:r>
      <w:r w:rsidRPr="00340962">
        <w:rPr>
          <w:rFonts w:ascii="標楷體" w:eastAsia="標楷體" w:hint="eastAsia"/>
          <w:color w:val="FF0000"/>
          <w:sz w:val="28"/>
          <w:szCs w:val="28"/>
          <w:highlight w:val="yellow"/>
        </w:rPr>
        <w:t>「印花稅應納稅額繳款書開立申請」→</w:t>
      </w:r>
      <w:r w:rsidRPr="00340962">
        <w:rPr>
          <w:rFonts w:ascii="標楷體" w:eastAsia="標楷體"/>
          <w:color w:val="FF0000"/>
          <w:sz w:val="28"/>
          <w:szCs w:val="28"/>
          <w:highlight w:val="yellow"/>
        </w:rPr>
        <w:t xml:space="preserve"> </w:t>
      </w:r>
      <w:r w:rsidRPr="00340962">
        <w:rPr>
          <w:rFonts w:ascii="標楷體" w:eastAsia="標楷體" w:hint="eastAsia"/>
          <w:color w:val="FF0000"/>
          <w:sz w:val="28"/>
          <w:szCs w:val="28"/>
          <w:highlight w:val="yellow"/>
        </w:rPr>
        <w:t>以工商憑證或自然人憑證登入後送件。</w:t>
      </w:r>
    </w:p>
    <w:p w14:paraId="295C7E6F" w14:textId="7349DA4F" w:rsidR="00340962" w:rsidRPr="00340962" w:rsidRDefault="00340962" w:rsidP="00340962">
      <w:pPr>
        <w:spacing w:line="240" w:lineRule="atLeast"/>
        <w:ind w:leftChars="355" w:left="1132" w:hangingChars="100" w:hanging="280"/>
        <w:jc w:val="both"/>
        <w:rPr>
          <w:rFonts w:ascii="標楷體" w:eastAsia="標楷體"/>
          <w:color w:val="FF0000"/>
          <w:sz w:val="28"/>
          <w:szCs w:val="28"/>
        </w:rPr>
      </w:pPr>
      <w:r w:rsidRPr="00340962">
        <w:rPr>
          <w:rFonts w:ascii="Segoe UI Symbol" w:eastAsia="標楷體" w:hAnsi="Segoe UI Symbol" w:cs="Segoe UI Symbol"/>
          <w:color w:val="FF0000"/>
          <w:sz w:val="28"/>
          <w:szCs w:val="28"/>
          <w:highlight w:val="yellow"/>
        </w:rPr>
        <w:t>➤</w:t>
      </w:r>
      <w:r w:rsidRPr="00340962">
        <w:rPr>
          <w:rFonts w:ascii="標楷體" w:eastAsia="標楷體"/>
          <w:color w:val="FF0000"/>
          <w:sz w:val="28"/>
          <w:szCs w:val="28"/>
          <w:highlight w:val="yellow"/>
        </w:rPr>
        <w:t xml:space="preserve"> </w:t>
      </w:r>
      <w:r w:rsidRPr="00340962">
        <w:rPr>
          <w:rFonts w:ascii="標楷體" w:eastAsia="標楷體" w:hint="eastAsia"/>
          <w:color w:val="FF0000"/>
          <w:sz w:val="28"/>
          <w:szCs w:val="28"/>
          <w:highlight w:val="yellow"/>
        </w:rPr>
        <w:t>或先向稅務局申請「地方稅網路申報帳號」，之後可直接在</w:t>
      </w:r>
      <w:r w:rsidRPr="00340962">
        <w:rPr>
          <w:rFonts w:ascii="標楷體" w:eastAsia="標楷體"/>
          <w:color w:val="FF0000"/>
          <w:sz w:val="28"/>
          <w:szCs w:val="28"/>
          <w:highlight w:val="yellow"/>
        </w:rPr>
        <w:t xml:space="preserve"> net.tax.nat.gov.tw </w:t>
      </w:r>
      <w:r w:rsidRPr="00340962">
        <w:rPr>
          <w:rFonts w:ascii="標楷體" w:eastAsia="標楷體" w:hint="eastAsia"/>
          <w:color w:val="FF0000"/>
          <w:sz w:val="28"/>
          <w:szCs w:val="28"/>
          <w:highlight w:val="yellow"/>
        </w:rPr>
        <w:t>自行開立大額繳款書或辦理彙總申報。</w:t>
      </w:r>
    </w:p>
    <w:p w14:paraId="15053041" w14:textId="77777777" w:rsidR="00E518AE" w:rsidRPr="00340962" w:rsidRDefault="00E518AE" w:rsidP="00340962">
      <w:pPr>
        <w:spacing w:before="60" w:after="60" w:line="240" w:lineRule="atLeast"/>
        <w:ind w:leftChars="355" w:left="1132" w:hangingChars="100" w:hanging="280"/>
        <w:jc w:val="both"/>
        <w:textDirection w:val="lrTbV"/>
        <w:rPr>
          <w:rFonts w:ascii="標楷體" w:eastAsia="標楷體"/>
          <w:b/>
          <w:bCs/>
          <w:sz w:val="28"/>
          <w:szCs w:val="28"/>
        </w:rPr>
      </w:pPr>
    </w:p>
    <w:p w14:paraId="0318FB2B"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14:paraId="7068540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D6C34E2"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14:paraId="6B35B69D" w14:textId="77777777" w:rsidR="00556D65" w:rsidRPr="00E64E6C" w:rsidRDefault="00556D65" w:rsidP="00556D65">
      <w:pPr>
        <w:pStyle w:val="20"/>
        <w:spacing w:before="0" w:line="240" w:lineRule="atLeast"/>
        <w:ind w:left="1531" w:hanging="397"/>
        <w:rPr>
          <w:rFonts w:ascii="標楷體" w:eastAsia="標楷體" w:cs="標楷體"/>
          <w:color w:val="002060"/>
        </w:rPr>
      </w:pPr>
      <w:r w:rsidRPr="00E64E6C">
        <w:rPr>
          <w:rFonts w:ascii="標楷體" w:eastAsia="標楷體" w:cs="標楷體" w:hint="eastAsia"/>
          <w:color w:val="002060"/>
        </w:rPr>
        <w:t>□應於＿＿年＿＿月＿＿日起至＿＿年＿＿月＿＿日以前竣工。</w:t>
      </w:r>
    </w:p>
    <w:p w14:paraId="06AB9043" w14:textId="63671226" w:rsidR="00556D65" w:rsidRPr="006E16C5" w:rsidRDefault="003D4AD1" w:rsidP="00556D65">
      <w:pPr>
        <w:pStyle w:val="20"/>
        <w:spacing w:before="0" w:line="240" w:lineRule="atLeast"/>
        <w:ind w:left="1531" w:hanging="397"/>
        <w:rPr>
          <w:rFonts w:ascii="標楷體" w:eastAsia="標楷體" w:cs="標楷體"/>
          <w:color w:val="002060"/>
        </w:rPr>
      </w:pPr>
      <w:r w:rsidRPr="00427374">
        <w:rPr>
          <w:rFonts w:ascii="標楷體" w:eastAsia="標楷體" w:cs="標楷體" w:hint="eastAsia"/>
          <w:color w:val="FF0000"/>
        </w:rPr>
        <w:t>■</w:t>
      </w:r>
      <w:r w:rsidR="00556D65" w:rsidRPr="00E64E6C">
        <w:rPr>
          <w:rFonts w:ascii="標楷體" w:eastAsia="標楷體" w:cs="標楷體" w:hint="eastAsia"/>
          <w:color w:val="002060"/>
        </w:rPr>
        <w:t>應於□決標日□機關簽約日</w:t>
      </w:r>
      <w:r w:rsidR="0039649D" w:rsidRPr="00427374">
        <w:rPr>
          <w:rFonts w:ascii="標楷體" w:eastAsia="標楷體" w:cs="標楷體" w:hint="eastAsia"/>
          <w:color w:val="FF0000"/>
        </w:rPr>
        <w:t>■</w:t>
      </w:r>
      <w:r w:rsidR="00556D65" w:rsidRPr="00E64E6C">
        <w:rPr>
          <w:rFonts w:ascii="標楷體" w:eastAsia="標楷體" w:cs="標楷體" w:hint="eastAsia"/>
          <w:color w:val="002060"/>
        </w:rPr>
        <w:t>機關通知日起</w:t>
      </w:r>
      <w:r w:rsidR="00556D65" w:rsidRPr="00912408">
        <w:rPr>
          <w:rFonts w:ascii="標楷體" w:eastAsia="標楷體" w:cs="標楷體" w:hint="eastAsia"/>
          <w:color w:val="002060"/>
          <w:highlight w:val="yellow"/>
        </w:rPr>
        <w:t>＿</w:t>
      </w:r>
      <w:r w:rsidRPr="00912408">
        <w:rPr>
          <w:rFonts w:ascii="標楷體" w:eastAsia="標楷體" w:cs="標楷體" w:hint="eastAsia"/>
          <w:color w:val="FF0000"/>
          <w:highlight w:val="yellow"/>
          <w:u w:val="single"/>
        </w:rPr>
        <w:t>7</w:t>
      </w:r>
      <w:r w:rsidR="00556D65" w:rsidRPr="00912408">
        <w:rPr>
          <w:rFonts w:ascii="標楷體" w:eastAsia="標楷體" w:cs="標楷體" w:hint="eastAsia"/>
          <w:color w:val="002060"/>
          <w:highlight w:val="yellow"/>
        </w:rPr>
        <w:t>＿日內開工</w:t>
      </w:r>
      <w:r w:rsidR="00556D65" w:rsidRPr="00E64E6C">
        <w:rPr>
          <w:rFonts w:ascii="標楷體" w:eastAsia="標楷體" w:cs="標楷體" w:hint="eastAsia"/>
          <w:color w:val="002060"/>
        </w:rPr>
        <w:t>，並於開工之日起</w:t>
      </w:r>
      <w:r w:rsidR="00211C88" w:rsidRPr="00211C88">
        <w:rPr>
          <w:rFonts w:ascii="標楷體" w:eastAsia="標楷體" w:cs="標楷體" w:hint="eastAsia"/>
          <w:color w:val="002060"/>
          <w:u w:val="single"/>
        </w:rPr>
        <w:t xml:space="preserve">    </w:t>
      </w:r>
      <w:r w:rsidRPr="00912408">
        <w:rPr>
          <w:rFonts w:ascii="標楷體" w:eastAsia="標楷體" w:cs="標楷體" w:hint="eastAsia"/>
          <w:color w:val="FF0000"/>
          <w:highlight w:val="yellow"/>
        </w:rPr>
        <w:t>日曆天</w:t>
      </w:r>
      <w:r w:rsidR="00556D65" w:rsidRPr="00E64E6C">
        <w:rPr>
          <w:rFonts w:ascii="標楷體" w:eastAsia="標楷體" w:cs="標楷體" w:hint="eastAsia"/>
          <w:color w:val="002060"/>
        </w:rPr>
        <w:t>內竣工。預計竣工日期為＿年＿月＿日。</w:t>
      </w:r>
    </w:p>
    <w:p w14:paraId="7ECA0B1D" w14:textId="14FB2F6A"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3D4AD1" w:rsidRPr="00427374">
        <w:rPr>
          <w:rFonts w:ascii="標楷體" w:eastAsia="標楷體" w:cs="標楷體" w:hint="eastAsia"/>
          <w:color w:val="FF0000"/>
          <w:sz w:val="28"/>
          <w:szCs w:val="28"/>
        </w:rPr>
        <w:t>■</w:t>
      </w:r>
      <w:r w:rsidR="00AA3F92" w:rsidRPr="009A0DAE">
        <w:rPr>
          <w:rFonts w:ascii="標楷體" w:eastAsia="標楷體" w:cs="標楷體" w:hint="eastAsia"/>
          <w:sz w:val="28"/>
          <w:szCs w:val="28"/>
        </w:rPr>
        <w:t>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14:paraId="28196141"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w:t>
      </w:r>
      <w:r w:rsidR="00164DEB" w:rsidRPr="009A0DAE">
        <w:rPr>
          <w:rFonts w:ascii="標楷體" w:eastAsia="標楷體" w:cs="標楷體" w:hint="eastAsia"/>
          <w:sz w:val="28"/>
          <w:szCs w:val="28"/>
        </w:rPr>
        <w:lastRenderedPageBreak/>
        <w:t>但投標文件截止收件日前未可得知之放假日，不予計入。</w:t>
      </w:r>
    </w:p>
    <w:p w14:paraId="70B4CF0E"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14:paraId="6378411F" w14:textId="364D2EBB" w:rsidR="00E42837" w:rsidRPr="009A0DAE" w:rsidRDefault="00D53467" w:rsidP="003349AC">
      <w:pPr>
        <w:spacing w:line="240" w:lineRule="atLeast"/>
        <w:ind w:left="1862" w:hanging="302"/>
        <w:jc w:val="both"/>
        <w:textDirection w:val="lrTbV"/>
        <w:rPr>
          <w:rFonts w:ascii="標楷體" w:eastAsia="標楷體" w:cs="標楷體"/>
          <w:sz w:val="28"/>
          <w:szCs w:val="28"/>
        </w:rPr>
      </w:pPr>
      <w:r>
        <w:rPr>
          <w:rFonts w:ascii="標楷體" w:eastAsia="標楷體" w:cs="標楷體" w:hint="eastAsia"/>
          <w:sz w:val="28"/>
          <w:szCs w:val="28"/>
        </w:rPr>
        <w:t>a</w:t>
      </w:r>
      <w:r>
        <w:rPr>
          <w:rFonts w:ascii="標楷體" w:eastAsia="標楷體" w:cs="標楷體"/>
          <w:sz w:val="28"/>
          <w:szCs w:val="28"/>
        </w:rPr>
        <w:t>.</w:t>
      </w:r>
      <w:r w:rsidR="00E3047A" w:rsidRPr="009A0DAE">
        <w:rPr>
          <w:rFonts w:ascii="標楷體" w:eastAsia="標楷體" w:cs="標楷體" w:hint="eastAsia"/>
          <w:sz w:val="28"/>
          <w:szCs w:val="28"/>
        </w:rPr>
        <w:t>星期六（補行上班日除外）及星期日。但與</w:t>
      </w:r>
      <w:r>
        <w:rPr>
          <w:rFonts w:ascii="標楷體" w:eastAsia="標楷體" w:hAnsi="標楷體" w:cs="標楷體"/>
          <w:sz w:val="28"/>
          <w:szCs w:val="28"/>
        </w:rPr>
        <w:t>b</w:t>
      </w:r>
      <w:r w:rsidR="00E3047A" w:rsidRPr="009A0DAE">
        <w:rPr>
          <w:rFonts w:ascii="標楷體" w:eastAsia="標楷體" w:cs="標楷體" w:hint="eastAsia"/>
          <w:sz w:val="28"/>
          <w:szCs w:val="28"/>
        </w:rPr>
        <w:t>至</w:t>
      </w:r>
      <w:r>
        <w:rPr>
          <w:rFonts w:ascii="標楷體" w:eastAsia="標楷體" w:cs="標楷體"/>
          <w:sz w:val="28"/>
          <w:szCs w:val="28"/>
        </w:rPr>
        <w:t>e</w:t>
      </w:r>
      <w:r w:rsidR="00E3047A" w:rsidRPr="009A0DAE">
        <w:rPr>
          <w:rFonts w:ascii="標楷體" w:eastAsia="標楷體" w:cs="標楷體" w:hint="eastAsia"/>
          <w:sz w:val="28"/>
          <w:szCs w:val="28"/>
        </w:rPr>
        <w:t>放假日相互重疊者，不得重複計算。</w:t>
      </w:r>
    </w:p>
    <w:p w14:paraId="176737FA" w14:textId="3B26922E" w:rsidR="00E42837" w:rsidRPr="009A0DAE" w:rsidRDefault="00D53467" w:rsidP="003349AC">
      <w:pPr>
        <w:spacing w:line="240" w:lineRule="atLeast"/>
        <w:ind w:left="1862" w:hanging="302"/>
        <w:jc w:val="both"/>
        <w:textDirection w:val="lrTbV"/>
        <w:rPr>
          <w:rFonts w:ascii="標楷體" w:eastAsia="標楷體" w:cs="標楷體"/>
          <w:sz w:val="28"/>
          <w:szCs w:val="28"/>
        </w:rPr>
      </w:pPr>
      <w:r>
        <w:rPr>
          <w:rFonts w:ascii="標楷體" w:eastAsia="標楷體" w:hAnsi="標楷體" w:cs="標楷體"/>
          <w:sz w:val="28"/>
          <w:szCs w:val="28"/>
        </w:rPr>
        <w:t>b.</w:t>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14:paraId="6DDB3301" w14:textId="61E9A3A1" w:rsidR="005B142F" w:rsidRPr="009A0DAE" w:rsidRDefault="00D53467" w:rsidP="003349AC">
      <w:pPr>
        <w:spacing w:line="240" w:lineRule="atLeast"/>
        <w:ind w:left="1862" w:hanging="302"/>
        <w:jc w:val="both"/>
        <w:textDirection w:val="lrTbV"/>
        <w:rPr>
          <w:rFonts w:ascii="標楷體" w:eastAsia="標楷體" w:cs="標楷體"/>
          <w:sz w:val="28"/>
          <w:szCs w:val="28"/>
        </w:rPr>
      </w:pPr>
      <w:r>
        <w:rPr>
          <w:rFonts w:ascii="標楷體" w:eastAsia="標楷體" w:cs="標楷體"/>
          <w:sz w:val="28"/>
          <w:szCs w:val="28"/>
        </w:rPr>
        <w:t>c.</w:t>
      </w:r>
      <w:r w:rsidR="00E3047A" w:rsidRPr="009A0DAE">
        <w:rPr>
          <w:rFonts w:ascii="標楷體" w:eastAsia="標楷體" w:cs="標楷體" w:hint="eastAsia"/>
          <w:sz w:val="28"/>
          <w:szCs w:val="28"/>
        </w:rPr>
        <w:t>軍人節（</w:t>
      </w:r>
      <w:smartTag w:uri="urn:schemas-microsoft-com:office:smarttags" w:element="chsdate">
        <w:smartTagPr>
          <w:attr w:name="Year" w:val="2012"/>
          <w:attr w:name="Month" w:val="9"/>
          <w:attr w:name="Day" w:val="3"/>
          <w:attr w:name="IsLunarDate" w:val="False"/>
          <w:attr w:name="IsROCDate" w:val="False"/>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14:paraId="0D40AE9E" w14:textId="655AF21C" w:rsidR="005B142F" w:rsidRPr="009A0DAE" w:rsidRDefault="00D53467" w:rsidP="003349AC">
      <w:pPr>
        <w:spacing w:line="240" w:lineRule="atLeast"/>
        <w:ind w:left="1862" w:hanging="302"/>
        <w:jc w:val="both"/>
        <w:textDirection w:val="lrTbV"/>
        <w:rPr>
          <w:rFonts w:ascii="標楷體" w:eastAsia="標楷體" w:cs="標楷體"/>
          <w:sz w:val="28"/>
          <w:szCs w:val="28"/>
        </w:rPr>
      </w:pPr>
      <w:r>
        <w:rPr>
          <w:rFonts w:ascii="標楷體" w:eastAsia="標楷體" w:cs="標楷體"/>
          <w:sz w:val="28"/>
          <w:szCs w:val="28"/>
        </w:rPr>
        <w:t>d.</w:t>
      </w:r>
      <w:r w:rsidR="00164DEB" w:rsidRPr="009A0DAE">
        <w:rPr>
          <w:rFonts w:ascii="標楷體" w:eastAsia="標楷體" w:cs="標楷體" w:hint="eastAsia"/>
          <w:sz w:val="28"/>
          <w:szCs w:val="28"/>
        </w:rPr>
        <w:t>行政院人事行政總處公布之調整放假日。</w:t>
      </w:r>
    </w:p>
    <w:p w14:paraId="0577A39E" w14:textId="5444C272" w:rsidR="00E42837" w:rsidRPr="009A0DAE" w:rsidRDefault="00D53467" w:rsidP="003349AC">
      <w:pPr>
        <w:spacing w:line="240" w:lineRule="atLeast"/>
        <w:ind w:left="1862" w:hanging="302"/>
        <w:jc w:val="both"/>
        <w:textDirection w:val="lrTbV"/>
        <w:rPr>
          <w:rFonts w:ascii="標楷體" w:eastAsia="標楷體" w:cs="標楷體"/>
          <w:sz w:val="28"/>
          <w:szCs w:val="28"/>
        </w:rPr>
      </w:pPr>
      <w:r>
        <w:rPr>
          <w:rFonts w:ascii="標楷體" w:eastAsia="標楷體" w:cs="標楷體"/>
          <w:sz w:val="28"/>
          <w:szCs w:val="28"/>
        </w:rPr>
        <w:t>e.</w:t>
      </w:r>
      <w:r w:rsidR="00164DEB" w:rsidRPr="009A0DAE">
        <w:rPr>
          <w:rFonts w:ascii="標楷體" w:eastAsia="標楷體" w:cs="標楷體" w:hint="eastAsia"/>
          <w:sz w:val="28"/>
          <w:szCs w:val="28"/>
        </w:rPr>
        <w:t>全國性選舉投票日及行政院所屬中央各業務主管機關公告放假者。</w:t>
      </w:r>
    </w:p>
    <w:p w14:paraId="59CC8B0F" w14:textId="5930840D"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w:t>
      </w:r>
      <w:r w:rsidR="0039649D" w:rsidRPr="00427374">
        <w:rPr>
          <w:rFonts w:ascii="標楷體" w:eastAsia="標楷體" w:cs="標楷體" w:hint="eastAsia"/>
          <w:color w:val="FF0000"/>
          <w:sz w:val="28"/>
          <w:szCs w:val="28"/>
        </w:rPr>
        <w:t>■</w:t>
      </w:r>
      <w:r w:rsidRPr="009A0DAE">
        <w:rPr>
          <w:rFonts w:ascii="標楷體" w:eastAsia="標楷體" w:cs="標楷體" w:hint="eastAsia"/>
          <w:sz w:val="28"/>
          <w:szCs w:val="28"/>
        </w:rPr>
        <w:t>免計入工期（由機關於招標時勾選，未勾選者，免計入工期）。</w:t>
      </w:r>
    </w:p>
    <w:p w14:paraId="16FFB42A"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14:paraId="6AAF707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14:paraId="6779A04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14:paraId="4007907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14:paraId="7D3E5E6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14:paraId="5CB782B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14:paraId="071E411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14:paraId="2EB3889D"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14:paraId="388CBB8A"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14:paraId="0A036212"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14:paraId="3ED60436"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14:paraId="336C63E2"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14:paraId="6040ADE4"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14:paraId="2C5BE70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14:paraId="5CBB0AA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14:paraId="0E938B7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w:t>
      </w:r>
      <w:r w:rsidRPr="009A0DAE">
        <w:rPr>
          <w:rFonts w:ascii="標楷體" w:eastAsia="標楷體" w:cs="標楷體" w:hint="eastAsia"/>
          <w:sz w:val="28"/>
          <w:szCs w:val="28"/>
        </w:rPr>
        <w:lastRenderedPageBreak/>
        <w:t>之預定進度表之要徑核定之。</w:t>
      </w:r>
    </w:p>
    <w:p w14:paraId="4D5A514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14:paraId="1CED3D6E"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p>
    <w:p w14:paraId="545A6B9E"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14:paraId="2BDF714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14:paraId="360890D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01A8A9B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14:paraId="3E82F09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14:paraId="4054FCB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14:paraId="1770DE3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14:paraId="6008B71F" w14:textId="77777777"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14:paraId="4965F861" w14:textId="77777777"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14:paraId="67F66C17"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739D99CD" w14:textId="77777777"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00223973" w14:textId="374BDE0E" w:rsidR="008C5ED9" w:rsidRPr="00D75A5D" w:rsidRDefault="00142444" w:rsidP="00142444">
      <w:pPr>
        <w:spacing w:line="240" w:lineRule="atLeast"/>
        <w:ind w:left="840" w:hanging="556"/>
        <w:jc w:val="both"/>
        <w:rPr>
          <w:rFonts w:ascii="標楷體" w:eastAsia="標楷體" w:cs="標楷體"/>
          <w:color w:val="FF0000"/>
          <w:sz w:val="28"/>
          <w:szCs w:val="28"/>
        </w:rPr>
      </w:pPr>
      <w:r w:rsidRPr="009A0DAE">
        <w:rPr>
          <w:rFonts w:ascii="標楷體" w:eastAsia="標楷體" w:cs="標楷體" w:hint="eastAsia"/>
          <w:sz w:val="28"/>
          <w:szCs w:val="28"/>
        </w:rPr>
        <w:t>(三)</w:t>
      </w:r>
      <w:r w:rsidR="00D75A5D" w:rsidRPr="00D75A5D">
        <w:t xml:space="preserve"> </w:t>
      </w:r>
      <w:r w:rsidR="00D75A5D" w:rsidRPr="00D75A5D">
        <w:rPr>
          <w:rFonts w:ascii="標楷體" w:eastAsia="標楷體" w:cs="標楷體"/>
          <w:color w:val="FF0000"/>
          <w:sz w:val="28"/>
          <w:szCs w:val="28"/>
        </w:rPr>
        <w:t>適用營造業法之廠商應依營造業法規定設置專任工程人員、工地主任。 依營造業法第 31 條第 3 項規定，工地主任每逾 4 年，應再取得最近 4 年內回訓證明，始得擔任；同法第 5 項規定，工地主任應加入全</w:t>
      </w:r>
      <w:r w:rsidR="00D75A5D" w:rsidRPr="00D75A5D">
        <w:rPr>
          <w:rFonts w:ascii="標楷體" w:eastAsia="標楷體" w:cs="標楷體"/>
          <w:color w:val="FF0000"/>
          <w:sz w:val="28"/>
          <w:szCs w:val="28"/>
        </w:rPr>
        <w:lastRenderedPageBreak/>
        <w:t>國營造 業工地主任公會。工地施工期間工地主任應專駐於工地，且不得兼任工 地其他職務。應設置技術士之專業工程特定施工項目、技術士種類及人 數，依附錄 2 第 9 點辦理。</w:t>
      </w:r>
    </w:p>
    <w:p w14:paraId="3C029A8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14:paraId="4AEE7419"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14:paraId="38E8C982" w14:textId="77777777"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14:paraId="558765AE"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14:paraId="46549BCD"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14:paraId="36E9EE46"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14:paraId="4766D55C"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14:paraId="4F1413C5"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14:paraId="5047553E"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14:paraId="5B9DFBD8" w14:textId="77777777"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14:paraId="56D382E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14:paraId="0B50E3C8" w14:textId="77777777"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393F34A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14:paraId="48D442C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121206F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w:t>
      </w:r>
      <w:r w:rsidR="00EA6128" w:rsidRPr="00EA6128">
        <w:rPr>
          <w:rFonts w:ascii="標楷體" w:eastAsia="標楷體" w:cs="標楷體" w:hint="eastAsia"/>
          <w:sz w:val="28"/>
          <w:szCs w:val="28"/>
        </w:rPr>
        <w:lastRenderedPageBreak/>
        <w:t>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14:paraId="58A2CAB6"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14:paraId="784787CC" w14:textId="77777777"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14:paraId="6B319B96" w14:textId="77777777"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14:paraId="692ABAB5" w14:textId="77777777"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14:paraId="27499D47"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14:paraId="4E23795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14:paraId="41F3FD6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14:paraId="484DA56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14:paraId="65CFF8D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14:paraId="768B7EA4" w14:textId="77777777"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14:paraId="60864E8A" w14:textId="77777777" w:rsidR="009852B9" w:rsidRPr="0039649D" w:rsidRDefault="009852B9" w:rsidP="009852B9">
      <w:pPr>
        <w:spacing w:line="240" w:lineRule="atLeast"/>
        <w:ind w:left="1135" w:hanging="284"/>
        <w:jc w:val="both"/>
        <w:textDirection w:val="lrTbV"/>
        <w:rPr>
          <w:rFonts w:ascii="標楷體" w:eastAsia="標楷體"/>
          <w:color w:val="000000" w:themeColor="text1"/>
          <w:sz w:val="28"/>
          <w:szCs w:val="28"/>
        </w:rPr>
      </w:pPr>
      <w:r w:rsidRPr="0039649D">
        <w:rPr>
          <w:rFonts w:ascii="標楷體" w:eastAsia="標楷體" w:hint="eastAsia"/>
          <w:color w:val="000000" w:themeColor="text1"/>
          <w:sz w:val="28"/>
          <w:szCs w:val="28"/>
        </w:rPr>
        <w:t>7.廠商應於下列分包部分開始作業前，將分包廠商名單送機關備查（由機關視個案情形於招標時載明；未載明者無)：</w:t>
      </w:r>
    </w:p>
    <w:p w14:paraId="1B7FF2CE" w14:textId="77777777" w:rsidR="009852B9" w:rsidRPr="0039649D" w:rsidRDefault="009852B9" w:rsidP="009852B9">
      <w:pPr>
        <w:spacing w:line="240" w:lineRule="atLeast"/>
        <w:ind w:left="1560" w:hanging="426"/>
        <w:jc w:val="both"/>
        <w:textDirection w:val="lrTbV"/>
        <w:rPr>
          <w:rFonts w:ascii="標楷體" w:eastAsia="標楷體"/>
          <w:color w:val="000000" w:themeColor="text1"/>
          <w:sz w:val="28"/>
          <w:szCs w:val="28"/>
        </w:rPr>
      </w:pPr>
      <w:r w:rsidRPr="0039649D">
        <w:rPr>
          <w:rFonts w:ascii="標楷體" w:eastAsia="標楷體" w:hint="eastAsia"/>
          <w:color w:val="000000" w:themeColor="text1"/>
          <w:sz w:val="28"/>
          <w:szCs w:val="28"/>
        </w:rPr>
        <w:t>(1)專業部分：＿＿＿。</w:t>
      </w:r>
    </w:p>
    <w:p w14:paraId="1692872E" w14:textId="77777777" w:rsidR="009852B9" w:rsidRPr="0039649D" w:rsidRDefault="009852B9" w:rsidP="009852B9">
      <w:pPr>
        <w:spacing w:line="240" w:lineRule="atLeast"/>
        <w:ind w:left="1560" w:hanging="426"/>
        <w:jc w:val="both"/>
        <w:textDirection w:val="lrTbV"/>
        <w:rPr>
          <w:rFonts w:ascii="標楷體" w:eastAsia="標楷體"/>
          <w:color w:val="000000" w:themeColor="text1"/>
          <w:sz w:val="28"/>
          <w:szCs w:val="28"/>
        </w:rPr>
      </w:pPr>
      <w:r w:rsidRPr="0039649D">
        <w:rPr>
          <w:rFonts w:ascii="標楷體" w:eastAsia="標楷體" w:hint="eastAsia"/>
          <w:color w:val="000000" w:themeColor="text1"/>
          <w:sz w:val="28"/>
          <w:szCs w:val="28"/>
        </w:rPr>
        <w:t>(2)達一定數量或金額之部分：＿＿＿。</w:t>
      </w:r>
    </w:p>
    <w:p w14:paraId="0E58A7FC" w14:textId="77777777" w:rsidR="009852B9" w:rsidRPr="0039649D" w:rsidRDefault="009852B9" w:rsidP="009852B9">
      <w:pPr>
        <w:spacing w:line="240" w:lineRule="atLeast"/>
        <w:ind w:left="1560" w:hanging="426"/>
        <w:jc w:val="both"/>
        <w:textDirection w:val="lrTbV"/>
        <w:rPr>
          <w:rFonts w:ascii="標楷體" w:eastAsia="標楷體"/>
          <w:color w:val="000000" w:themeColor="text1"/>
          <w:sz w:val="28"/>
          <w:szCs w:val="28"/>
        </w:rPr>
      </w:pPr>
      <w:r w:rsidRPr="0039649D">
        <w:rPr>
          <w:rFonts w:ascii="標楷體" w:eastAsia="標楷體" w:hint="eastAsia"/>
          <w:color w:val="000000" w:themeColor="text1"/>
          <w:sz w:val="28"/>
          <w:szCs w:val="28"/>
        </w:rPr>
        <w:t>(3)進度落後達＿%之部分：＿＿＿。(未載明落後百分比者不適用）</w:t>
      </w:r>
    </w:p>
    <w:p w14:paraId="7A3131D4" w14:textId="77777777"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4C519690" w14:textId="77777777"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14:paraId="7109F896"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14:paraId="2692906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14:paraId="5FB96C5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14:paraId="677E520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14:paraId="741D72C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14:paraId="28C99B9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14:paraId="596261B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14:paraId="2E4AB6D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14:paraId="0355336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14:paraId="76A162A2" w14:textId="4205DBF4"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w:t>
      </w:r>
      <w:r w:rsidR="0039649D" w:rsidRPr="005D3291">
        <w:rPr>
          <w:rFonts w:ascii="標楷體" w:eastAsia="標楷體" w:hAnsi="標楷體" w:cs="標楷體" w:hint="eastAsia"/>
          <w:color w:val="FF0000"/>
          <w:sz w:val="28"/>
          <w:szCs w:val="28"/>
        </w:rPr>
        <w:t>■</w:t>
      </w:r>
      <w:r w:rsidR="0039649D" w:rsidRPr="00B15E4C">
        <w:rPr>
          <w:rFonts w:ascii="標楷體" w:eastAsia="標楷體" w:cs="標楷體" w:hint="eastAsia"/>
          <w:color w:val="002060"/>
          <w:sz w:val="28"/>
          <w:szCs w:val="28"/>
        </w:rPr>
        <w:t>與標的等值之保證金</w:t>
      </w:r>
      <w:r w:rsidR="0039649D" w:rsidRPr="00B15E4C">
        <w:rPr>
          <w:rFonts w:ascii="標楷體" w:eastAsia="標楷體" w:cs="標楷體" w:hint="eastAsia"/>
          <w:color w:val="002060"/>
        </w:rPr>
        <w:t>□</w:t>
      </w:r>
      <w:r w:rsidR="0039649D" w:rsidRPr="00B15E4C">
        <w:rPr>
          <w:rFonts w:ascii="標楷體" w:eastAsia="標楷體" w:cs="標楷體" w:hint="eastAsia"/>
          <w:color w:val="002060"/>
          <w:sz w:val="28"/>
          <w:szCs w:val="28"/>
        </w:rPr>
        <w:t>一定金額之保證金新台幣＿＿＿＿＿＿＿＿元整</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851E2D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14:paraId="6878BBA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7AC3FC89" w14:textId="6C979B13" w:rsidR="00E518AE" w:rsidRPr="009A0DAE" w:rsidRDefault="003D4AD1" w:rsidP="003349AC">
      <w:pPr>
        <w:pStyle w:val="20"/>
        <w:spacing w:before="0" w:line="240" w:lineRule="atLeast"/>
        <w:rPr>
          <w:rFonts w:ascii="標楷體" w:eastAsia="標楷體" w:cs="Times New Roman"/>
        </w:rPr>
      </w:pPr>
      <w:r w:rsidRPr="003D4AD1">
        <w:rPr>
          <w:rFonts w:ascii="標楷體" w:eastAsia="標楷體" w:cs="標楷體" w:hint="eastAsia"/>
          <w:color w:val="FF0000"/>
        </w:rPr>
        <w:t>■</w:t>
      </w:r>
      <w:r w:rsidR="008D524B" w:rsidRPr="008D524B">
        <w:rPr>
          <w:rFonts w:ascii="標楷體" w:eastAsia="標楷體" w:cs="標楷體"/>
          <w:color w:val="FF0000"/>
        </w:rPr>
        <w:t>廠商使用之預拌混凝土，</w:t>
      </w:r>
      <w:r w:rsidR="008D524B" w:rsidRPr="008D524B">
        <w:rPr>
          <w:rFonts w:ascii="標楷體" w:eastAsia="標楷體" w:cs="標楷體"/>
          <w:color w:val="FF0000"/>
          <w:u w:val="single"/>
        </w:rPr>
        <w:t>原則應由合格</w:t>
      </w:r>
      <w:r w:rsidR="008D524B" w:rsidRPr="008D524B">
        <w:rPr>
          <w:rFonts w:ascii="標楷體" w:eastAsia="標楷體" w:cs="標楷體"/>
          <w:color w:val="FF0000"/>
        </w:rPr>
        <w:t>預拌混凝土廠供應。</w:t>
      </w:r>
      <w:r w:rsidR="008D524B" w:rsidRPr="008D524B">
        <w:rPr>
          <w:rFonts w:ascii="標楷體" w:eastAsia="標楷體" w:cs="標楷體"/>
          <w:color w:val="FF0000"/>
          <w:u w:val="single"/>
        </w:rPr>
        <w:t>依個案特殊需求需設置工地型預拌混凝土設備者，應評估設置之必要性，並經上級機關同意後，始得允許廠商依相關法規設置工地型預拌混凝土設備，評估項目包括但不限於</w:t>
      </w:r>
      <w:r w:rsidR="008D524B" w:rsidRPr="008D524B">
        <w:rPr>
          <w:rFonts w:ascii="標楷體" w:eastAsia="標楷體" w:cs="標楷體"/>
          <w:color w:val="FF0000"/>
        </w:rPr>
        <w:t>工地附近</w:t>
      </w:r>
      <w:r w:rsidR="008D524B" w:rsidRPr="008D524B">
        <w:rPr>
          <w:rFonts w:ascii="標楷體" w:eastAsia="標楷體" w:cs="標楷體"/>
          <w:color w:val="FF0000"/>
          <w:u w:val="single"/>
        </w:rPr>
        <w:t>20公里</w:t>
      </w:r>
      <w:r w:rsidR="008D524B" w:rsidRPr="008D524B">
        <w:rPr>
          <w:rFonts w:ascii="標楷體" w:eastAsia="標楷體" w:cs="標楷體"/>
          <w:color w:val="FF0000"/>
        </w:rPr>
        <w:t>運距內</w:t>
      </w:r>
      <w:r w:rsidR="008D524B" w:rsidRPr="008D524B">
        <w:rPr>
          <w:rFonts w:ascii="標楷體" w:eastAsia="標楷體" w:cs="標楷體"/>
          <w:color w:val="FF0000"/>
          <w:u w:val="single"/>
        </w:rPr>
        <w:t>有</w:t>
      </w:r>
      <w:r w:rsidR="008D524B" w:rsidRPr="008D524B">
        <w:rPr>
          <w:rFonts w:ascii="標楷體" w:eastAsia="標楷體" w:cs="標楷體"/>
          <w:color w:val="FF0000"/>
        </w:rPr>
        <w:t>無足夠合法預拌混凝土廠，或其產品</w:t>
      </w:r>
      <w:r w:rsidR="008D524B" w:rsidRPr="008D524B">
        <w:rPr>
          <w:rFonts w:ascii="標楷體" w:eastAsia="標楷體" w:cs="標楷體"/>
          <w:color w:val="FF0000"/>
          <w:u w:val="single"/>
        </w:rPr>
        <w:t>能否</w:t>
      </w:r>
      <w:r w:rsidR="008D524B" w:rsidRPr="008D524B">
        <w:rPr>
          <w:rFonts w:ascii="標楷體" w:eastAsia="標楷體" w:cs="標楷體"/>
          <w:color w:val="FF0000"/>
        </w:rPr>
        <w:t>滿足工程之需求</w:t>
      </w:r>
      <w:r w:rsidR="008D524B" w:rsidRPr="008D524B">
        <w:rPr>
          <w:rFonts w:ascii="標楷體" w:eastAsia="標楷體" w:cs="標楷體"/>
          <w:color w:val="FF0000"/>
          <w:u w:val="single"/>
        </w:rPr>
        <w:t>。設置工地型預拌混凝土設備者，</w:t>
      </w:r>
      <w:r w:rsidR="008D524B" w:rsidRPr="008D524B">
        <w:rPr>
          <w:rFonts w:ascii="標楷體" w:eastAsia="標楷體" w:cs="標楷體"/>
          <w:color w:val="FF0000"/>
        </w:rPr>
        <w:t>其處理方式如下：</w:t>
      </w:r>
    </w:p>
    <w:p w14:paraId="4BBC122C" w14:textId="77777777"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14:paraId="09120C50"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14:paraId="146F02E0"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lastRenderedPageBreak/>
        <w:t>2.工程所需材料應以合法且未超載車輛運送。</w:t>
      </w:r>
    </w:p>
    <w:p w14:paraId="01CE0C7E"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14:paraId="58C1EB54"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14:paraId="226DE025"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14:paraId="6C3CA1C3"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14:paraId="6D16AA20" w14:textId="77777777"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14:paraId="19898A3C" w14:textId="77777777"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14:paraId="4C88D5F8" w14:textId="77777777"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14:paraId="38857172" w14:textId="77777777"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14:paraId="725E00E5" w14:textId="77777777"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14:paraId="1B555345" w14:textId="1746EA6F" w:rsidR="003349AC" w:rsidRPr="009A0DAE" w:rsidRDefault="003D4AD1" w:rsidP="003A5C89">
      <w:pPr>
        <w:pStyle w:val="20"/>
        <w:spacing w:before="0" w:line="240" w:lineRule="atLeast"/>
        <w:rPr>
          <w:rFonts w:ascii="標楷體" w:eastAsia="標楷體" w:cs="標楷體"/>
        </w:rPr>
      </w:pPr>
      <w:r w:rsidRPr="003D4AD1">
        <w:rPr>
          <w:rFonts w:ascii="標楷體" w:eastAsia="標楷體" w:cs="標楷體" w:hint="eastAsia"/>
          <w:color w:val="FF0000"/>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003349AC" w:rsidRPr="009A0DAE">
        <w:rPr>
          <w:rFonts w:ascii="標楷體" w:eastAsia="標楷體" w:cs="標楷體" w:hint="eastAsia"/>
        </w:rPr>
        <w:t>。</w:t>
      </w:r>
    </w:p>
    <w:p w14:paraId="33683E22" w14:textId="77777777"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14:paraId="41245D71" w14:textId="498D32E9" w:rsidR="00E518AE" w:rsidRPr="009A0DAE" w:rsidRDefault="003D4AD1" w:rsidP="00142444">
      <w:pPr>
        <w:pStyle w:val="20"/>
        <w:spacing w:before="0" w:line="240" w:lineRule="atLeast"/>
        <w:rPr>
          <w:rFonts w:ascii="標楷體" w:eastAsia="標楷體"/>
        </w:rPr>
      </w:pPr>
      <w:r w:rsidRPr="003D4AD1">
        <w:rPr>
          <w:rFonts w:ascii="標楷體" w:eastAsia="標楷體" w:cs="標楷體" w:hint="eastAsia"/>
          <w:color w:val="FF0000"/>
        </w:rPr>
        <w:t>■</w:t>
      </w:r>
      <w:r w:rsidR="00E518AE" w:rsidRPr="009A0DAE">
        <w:rPr>
          <w:rFonts w:ascii="標楷體" w:eastAsia="標楷體" w:cs="標楷體" w:hint="eastAsia"/>
        </w:rPr>
        <w:t>廠商應運送</w:t>
      </w:r>
      <w:r w:rsidR="00A270F6" w:rsidRPr="003D4AD1">
        <w:rPr>
          <w:rFonts w:ascii="標楷體" w:eastAsia="標楷體" w:cs="標楷體" w:hint="eastAsia"/>
          <w:dstrike/>
          <w:color w:val="FF0000"/>
        </w:rPr>
        <w:t>□</w:t>
      </w:r>
      <w:r w:rsidR="00E518AE" w:rsidRPr="003D4AD1">
        <w:rPr>
          <w:rFonts w:ascii="標楷體" w:eastAsia="標楷體" w:cs="標楷體" w:hint="eastAsia"/>
          <w:dstrike/>
          <w:color w:val="FF0000"/>
        </w:rPr>
        <w:t>＿＿＿＿＿＿＿</w:t>
      </w:r>
      <w:r w:rsidR="00A270F6" w:rsidRPr="003D4AD1">
        <w:rPr>
          <w:rFonts w:ascii="標楷體" w:eastAsia="標楷體" w:cs="標楷體" w:hint="eastAsia"/>
          <w:dstrike/>
          <w:color w:val="FF0000"/>
        </w:rPr>
        <w:t>□</w:t>
      </w:r>
      <w:r w:rsidR="00E518AE" w:rsidRPr="003D4AD1">
        <w:rPr>
          <w:rFonts w:ascii="標楷體" w:eastAsia="標楷體" w:cs="標楷體" w:hint="eastAsia"/>
          <w:dstrike/>
          <w:color w:val="FF0000"/>
        </w:rPr>
        <w:t>向＿＿＿＿＿＿借土（機關於招標文件中擇一建議之</w:t>
      </w:r>
      <w:r w:rsidRPr="003D4AD1">
        <w:rPr>
          <w:rFonts w:ascii="標楷體" w:eastAsia="標楷體" w:cs="標楷體" w:hint="eastAsia"/>
          <w:color w:val="FF0000"/>
        </w:rPr>
        <w:t>至</w:t>
      </w:r>
      <w:r>
        <w:rPr>
          <w:rFonts w:ascii="標楷體" w:eastAsia="標楷體" w:cs="標楷體" w:hint="eastAsia"/>
        </w:rPr>
        <w:t>合</w:t>
      </w:r>
      <w:r w:rsidR="00E518AE" w:rsidRPr="009A0DAE">
        <w:rPr>
          <w:rFonts w:ascii="標楷體" w:eastAsia="標楷體" w:cs="標楷體" w:hint="eastAsia"/>
        </w:rPr>
        <w:t>法土資場或借土區</w:t>
      </w:r>
      <w:r w:rsidR="00E518AE" w:rsidRPr="003D4AD1">
        <w:rPr>
          <w:rFonts w:ascii="標楷體" w:eastAsia="標楷體" w:cs="標楷體" w:hint="eastAsia"/>
          <w:dstrike/>
          <w:color w:val="FF0000"/>
        </w:rPr>
        <w:t>）</w:t>
      </w:r>
      <w:r w:rsidR="00E518AE" w:rsidRPr="009A0DAE">
        <w:rPr>
          <w:rFonts w:ascii="標楷體" w:eastAsia="標楷體" w:cs="標楷體" w:hint="eastAsia"/>
        </w:rPr>
        <w:t>，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2B218FA5" w14:textId="77777777"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14:paraId="41906D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5CC1042B" w14:textId="77777777"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14:paraId="73C9CEF8" w14:textId="13525D4C"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39649D" w:rsidRPr="0039649D">
        <w:rPr>
          <w:rFonts w:ascii="標楷體" w:eastAsia="標楷體" w:cs="標楷體" w:hint="eastAsia"/>
          <w:color w:val="FF0000"/>
          <w:sz w:val="28"/>
          <w:szCs w:val="28"/>
        </w:rPr>
        <w:t>為防範紅火蟻藉由工程土方、植栽與建材之移動而擴散，承包商所提供之土石方、植栽與建材須檢附無紅火蟻證明。</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2015E8C5" w14:textId="77777777" w:rsidR="00E518AE" w:rsidRPr="009A0DAE" w:rsidRDefault="00E518AE" w:rsidP="003349AC">
      <w:pPr>
        <w:spacing w:line="240" w:lineRule="atLeast"/>
        <w:jc w:val="both"/>
        <w:textDirection w:val="lrTbV"/>
        <w:rPr>
          <w:rFonts w:ascii="標楷體" w:eastAsia="標楷體"/>
          <w:b/>
          <w:bCs/>
          <w:sz w:val="28"/>
          <w:szCs w:val="28"/>
        </w:rPr>
      </w:pPr>
    </w:p>
    <w:p w14:paraId="038F9DF8" w14:textId="77777777"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14:paraId="37ABE2C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14:paraId="5826A74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14:paraId="5DED471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72CCD21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14:paraId="36A5621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14:paraId="01B04DF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14:paraId="63AAE4A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14:paraId="2E11B24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14:paraId="77F2458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14:paraId="24635605"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14:paraId="11E7B3FE" w14:textId="77777777"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14:paraId="00F0D74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14:paraId="327F03D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14:paraId="4DC2915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14:paraId="3C4F8EB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14:paraId="5322D04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14:paraId="799C3C47"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79C17ADB"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14:paraId="0E93288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14:paraId="3E87B94F" w14:textId="77777777"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為下列方式（由機關擇一於招標時載明），且檢（試）驗合格後始得進場：</w:t>
      </w:r>
    </w:p>
    <w:p w14:paraId="77DCF0D9" w14:textId="77777777"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14:paraId="7210BD46" w14:textId="77777777"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14:paraId="073A1DCB" w14:textId="0585ACB6" w:rsidR="009F7EA5" w:rsidRPr="009A0DAE" w:rsidRDefault="003D4AD1" w:rsidP="009F7EA5">
      <w:pPr>
        <w:pStyle w:val="20"/>
        <w:spacing w:before="0" w:line="240" w:lineRule="atLeast"/>
        <w:rPr>
          <w:rFonts w:ascii="標楷體" w:eastAsia="標楷體" w:cs="標楷體"/>
        </w:rPr>
      </w:pPr>
      <w:r w:rsidRPr="003D4AD1">
        <w:rPr>
          <w:rFonts w:ascii="標楷體" w:eastAsia="標楷體" w:cs="標楷體" w:hint="eastAsia"/>
          <w:color w:val="FF0000"/>
        </w:rPr>
        <w:lastRenderedPageBreak/>
        <w:t>■</w:t>
      </w:r>
      <w:r w:rsidR="009F7EA5"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14:paraId="5B95B5DC" w14:textId="77777777"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196E8CD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14:paraId="411DFEBB"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14:paraId="36C2119E" w14:textId="04302A7A"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39649D" w:rsidRPr="006B7855">
        <w:rPr>
          <w:rFonts w:ascii="標楷體" w:eastAsia="標楷體" w:cs="標楷體" w:hint="eastAsia"/>
          <w:b/>
          <w:color w:val="FF0000"/>
          <w:sz w:val="28"/>
          <w:szCs w:val="28"/>
          <w:u w:val="single"/>
        </w:rPr>
        <w:t>依契約及圖說或施工規範辦理。</w:t>
      </w:r>
    </w:p>
    <w:p w14:paraId="4E2AB16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14:paraId="56E41EBF"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14:paraId="087C61ED"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14:paraId="26C5811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14:paraId="01F6077B"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14:paraId="5689AF08"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14:paraId="7B0CAC55"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w:t>
      </w:r>
      <w:r w:rsidRPr="009A0DAE">
        <w:rPr>
          <w:rFonts w:ascii="標楷體" w:eastAsia="標楷體" w:cs="標楷體" w:hint="eastAsia"/>
        </w:rPr>
        <w:lastRenderedPageBreak/>
        <w:t>後，廠商應立即補足。</w:t>
      </w:r>
    </w:p>
    <w:p w14:paraId="303C3556" w14:textId="77777777"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14:paraId="10D6F2D8"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14:paraId="212F10B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5A080C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14:paraId="19789B9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14:paraId="42F5FF7E" w14:textId="77777777"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14:paraId="7257667A" w14:textId="77777777"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14:paraId="1E035121"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14:paraId="004C2DBE"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14:paraId="058381D5"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14:paraId="21187783" w14:textId="77777777"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14:paraId="42ADA81B"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14:paraId="1B16DA5B"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14:paraId="56C39C3D" w14:textId="77777777"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14:paraId="294DBF6E"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26B5AEB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14:paraId="22FB539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14:paraId="1EC32798"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14:paraId="3FD2B43B"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14:paraId="11591640"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14:paraId="21B74E6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14:paraId="10484F6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14:paraId="411B689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14:paraId="5388C6A4" w14:textId="77777777" w:rsidR="00E518AE" w:rsidRPr="009A0DAE" w:rsidRDefault="00E518AE" w:rsidP="003349AC">
      <w:pPr>
        <w:spacing w:line="240" w:lineRule="atLeast"/>
        <w:jc w:val="both"/>
        <w:rPr>
          <w:rFonts w:ascii="標楷體" w:eastAsia="標楷體"/>
          <w:b/>
          <w:bCs/>
          <w:sz w:val="28"/>
          <w:szCs w:val="28"/>
        </w:rPr>
      </w:pPr>
    </w:p>
    <w:p w14:paraId="41397498"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14:paraId="607C1AE5" w14:textId="77777777" w:rsidR="00D55E65" w:rsidRPr="009A0DAE" w:rsidRDefault="00D55E65" w:rsidP="00D55E65">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廠商應於履約期間辦理下列保險（由機關擇定後於招標時載明；未載明者無），其屬自然人者，應自行投保人身意外險。</w:t>
      </w:r>
    </w:p>
    <w:p w14:paraId="14209D55" w14:textId="77777777" w:rsidR="00D55E65" w:rsidRPr="009A0DAE" w:rsidRDefault="00D55E65" w:rsidP="00D55E65">
      <w:pPr>
        <w:spacing w:line="240" w:lineRule="atLeast"/>
        <w:ind w:left="1135" w:hanging="284"/>
        <w:jc w:val="both"/>
        <w:rPr>
          <w:rFonts w:ascii="標楷體" w:eastAsia="標楷體" w:cs="標楷體"/>
          <w:sz w:val="28"/>
          <w:szCs w:val="28"/>
        </w:rPr>
      </w:pPr>
      <w:r w:rsidRPr="003D4AD1">
        <w:rPr>
          <w:rFonts w:ascii="標楷體" w:eastAsia="標楷體" w:cs="標楷體" w:hint="eastAsia"/>
          <w:color w:val="FF0000"/>
        </w:rPr>
        <w:t>■</w:t>
      </w:r>
      <w:r w:rsidRPr="009A0DAE">
        <w:rPr>
          <w:rFonts w:ascii="標楷體" w:eastAsia="標楷體" w:cs="標楷體" w:hint="eastAsia"/>
          <w:sz w:val="28"/>
          <w:szCs w:val="28"/>
        </w:rPr>
        <w:t>營造綜合保險或□安裝工程綜合保險。（由機關視個案特性，擇一勾選）</w:t>
      </w:r>
    </w:p>
    <w:p w14:paraId="42408D10" w14:textId="77777777" w:rsidR="00D55E65" w:rsidRDefault="00D55E65" w:rsidP="00D55E65">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14:paraId="417067B8" w14:textId="77777777" w:rsidR="00D55E65" w:rsidRPr="009A0DAE" w:rsidRDefault="00D55E65" w:rsidP="00D55E65">
      <w:pPr>
        <w:spacing w:line="240" w:lineRule="atLeast"/>
        <w:ind w:left="1135" w:hanging="284"/>
        <w:jc w:val="both"/>
        <w:rPr>
          <w:rFonts w:ascii="標楷體" w:eastAsia="標楷體"/>
          <w:sz w:val="28"/>
          <w:szCs w:val="28"/>
        </w:rPr>
      </w:pPr>
      <w:r w:rsidRPr="003D4AD1">
        <w:rPr>
          <w:rFonts w:ascii="標楷體" w:eastAsia="標楷體" w:cs="標楷體" w:hint="eastAsia"/>
          <w:color w:val="FF0000"/>
        </w:rPr>
        <w:t>■</w:t>
      </w:r>
      <w:r w:rsidRPr="00004282">
        <w:rPr>
          <w:rFonts w:ascii="標楷體" w:eastAsia="標楷體" w:hint="eastAsia"/>
          <w:sz w:val="28"/>
          <w:szCs w:val="28"/>
        </w:rPr>
        <w:t>雇主意外責任保險。</w:t>
      </w:r>
    </w:p>
    <w:p w14:paraId="1047CD92" w14:textId="77777777" w:rsidR="00D55E65" w:rsidRPr="009A0DAE" w:rsidRDefault="00D55E65" w:rsidP="00D55E65">
      <w:pPr>
        <w:spacing w:line="240" w:lineRule="atLeast"/>
        <w:ind w:left="1135" w:hanging="284"/>
        <w:jc w:val="both"/>
        <w:rPr>
          <w:rFonts w:ascii="標楷體" w:eastAsia="標楷體"/>
          <w:sz w:val="28"/>
          <w:szCs w:val="28"/>
        </w:rPr>
      </w:pPr>
      <w:r w:rsidRPr="005D3291">
        <w:rPr>
          <w:rFonts w:ascii="標楷體" w:eastAsia="標楷體" w:hAnsi="標楷體" w:cs="標楷體" w:hint="eastAsia"/>
          <w:color w:val="FF0000"/>
          <w:sz w:val="28"/>
          <w:szCs w:val="28"/>
        </w:rPr>
        <w:t>■</w:t>
      </w:r>
      <w:r w:rsidRPr="009A0DAE">
        <w:rPr>
          <w:rFonts w:ascii="標楷體" w:eastAsia="標楷體" w:cs="標楷體" w:hint="eastAsia"/>
          <w:sz w:val="28"/>
          <w:szCs w:val="28"/>
        </w:rPr>
        <w:t>其他＿</w:t>
      </w:r>
      <w:r w:rsidRPr="0039649D">
        <w:rPr>
          <w:rFonts w:ascii="標楷體" w:eastAsia="標楷體" w:cs="標楷體" w:hint="eastAsia"/>
          <w:color w:val="FF0000"/>
          <w:sz w:val="28"/>
          <w:szCs w:val="28"/>
          <w:u w:val="single"/>
        </w:rPr>
        <w:t>第三人意外責任險</w:t>
      </w:r>
      <w:r w:rsidRPr="009A0DAE">
        <w:rPr>
          <w:rFonts w:ascii="標楷體" w:eastAsia="標楷體" w:cs="標楷體" w:hint="eastAsia"/>
          <w:sz w:val="28"/>
          <w:szCs w:val="28"/>
        </w:rPr>
        <w:t>＿＿＿＿＿＿</w:t>
      </w:r>
    </w:p>
    <w:p w14:paraId="2DA617B5" w14:textId="77777777" w:rsidR="00D55E65" w:rsidRPr="009A0DAE" w:rsidRDefault="00D55E65" w:rsidP="00D55E65">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14:paraId="57E84109" w14:textId="77777777" w:rsidR="00D55E65" w:rsidRPr="009A0DAE" w:rsidRDefault="00D55E65" w:rsidP="00D55E65">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14:paraId="0413DEA6"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(1)工程財物損失。</w:t>
      </w:r>
    </w:p>
    <w:p w14:paraId="09513AC2"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14:paraId="0C47DDA6"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14:paraId="3C0EF37C"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14:paraId="249FAF25"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14:paraId="1D0EE2C7" w14:textId="77777777" w:rsidR="00D55E65" w:rsidRPr="009A0DAE" w:rsidRDefault="00D55E65" w:rsidP="00D55E65">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14:paraId="5F1EB8F1" w14:textId="77777777" w:rsidR="00D55E65" w:rsidRPr="009A0DAE" w:rsidRDefault="00D55E65" w:rsidP="00D55E65">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3.保險標的：履約標的。</w:t>
      </w:r>
    </w:p>
    <w:p w14:paraId="38A9EEC9" w14:textId="77777777" w:rsidR="00D55E65" w:rsidRPr="009A0DAE" w:rsidRDefault="00D55E65" w:rsidP="00D55E65">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Pr="009A0DAE">
        <w:rPr>
          <w:rFonts w:ascii="標楷體" w:eastAsia="標楷體" w:cs="標楷體"/>
          <w:sz w:val="28"/>
          <w:szCs w:val="28"/>
        </w:rPr>
        <w:t>.</w:t>
      </w:r>
      <w:r w:rsidRPr="009A0DAE">
        <w:rPr>
          <w:rFonts w:ascii="標楷體" w:eastAsia="標楷體" w:cs="標楷體" w:hint="eastAsia"/>
          <w:sz w:val="28"/>
          <w:szCs w:val="28"/>
        </w:rPr>
        <w:t>被保險人：以機關及其技術服務廠商、施工廠商及全部分包廠商為共同被保險人。</w:t>
      </w:r>
    </w:p>
    <w:p w14:paraId="6A3A6ACF" w14:textId="77777777" w:rsidR="00D55E65" w:rsidRPr="009A0DAE" w:rsidRDefault="00D55E65" w:rsidP="00D55E65">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Pr="009A0DAE">
        <w:rPr>
          <w:rFonts w:ascii="標楷體" w:eastAsia="標楷體" w:cs="標楷體"/>
          <w:sz w:val="28"/>
          <w:szCs w:val="28"/>
        </w:rPr>
        <w:t>.</w:t>
      </w:r>
      <w:r w:rsidRPr="009A0DAE">
        <w:rPr>
          <w:rFonts w:ascii="標楷體" w:eastAsia="標楷體" w:cs="標楷體" w:hint="eastAsia"/>
          <w:sz w:val="28"/>
          <w:szCs w:val="28"/>
        </w:rPr>
        <w:t>保險金額：</w:t>
      </w:r>
    </w:p>
    <w:p w14:paraId="5E208693"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Pr>
          <w:rFonts w:ascii="標楷體" w:eastAsia="標楷體" w:hint="eastAsia"/>
          <w:sz w:val="28"/>
          <w:szCs w:val="28"/>
        </w:rPr>
        <w:t>綜合保</w:t>
      </w:r>
      <w:r w:rsidRPr="009A0DAE">
        <w:rPr>
          <w:rFonts w:ascii="標楷體" w:eastAsia="標楷體" w:hint="eastAsia"/>
          <w:sz w:val="28"/>
          <w:szCs w:val="28"/>
        </w:rPr>
        <w:t>險：</w:t>
      </w:r>
    </w:p>
    <w:tbl>
      <w:tblPr>
        <w:tblStyle w:val="afe"/>
        <w:tblW w:w="0" w:type="auto"/>
        <w:tblInd w:w="1129" w:type="dxa"/>
        <w:tblLook w:val="04A0" w:firstRow="1" w:lastRow="0" w:firstColumn="1" w:lastColumn="0" w:noHBand="0" w:noVBand="1"/>
      </w:tblPr>
      <w:tblGrid>
        <w:gridCol w:w="2552"/>
        <w:gridCol w:w="3118"/>
        <w:gridCol w:w="2552"/>
      </w:tblGrid>
      <w:tr w:rsidR="00D55E65" w14:paraId="0ED409BB" w14:textId="77777777" w:rsidTr="002E4DD3">
        <w:tc>
          <w:tcPr>
            <w:tcW w:w="2552" w:type="dxa"/>
          </w:tcPr>
          <w:p w14:paraId="20D7AD84"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保險項目</w:t>
            </w:r>
            <w:proofErr w:type="spellEnd"/>
          </w:p>
        </w:tc>
        <w:tc>
          <w:tcPr>
            <w:tcW w:w="3118" w:type="dxa"/>
          </w:tcPr>
          <w:p w14:paraId="0D285AF3"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投保金額／額度</w:t>
            </w:r>
            <w:proofErr w:type="spellEnd"/>
          </w:p>
        </w:tc>
        <w:tc>
          <w:tcPr>
            <w:tcW w:w="2552" w:type="dxa"/>
          </w:tcPr>
          <w:p w14:paraId="6035E661"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備註說明</w:t>
            </w:r>
            <w:proofErr w:type="spellEnd"/>
          </w:p>
        </w:tc>
      </w:tr>
      <w:tr w:rsidR="00D55E65" w14:paraId="1295B43F" w14:textId="77777777" w:rsidTr="002E4DD3">
        <w:tc>
          <w:tcPr>
            <w:tcW w:w="2552" w:type="dxa"/>
          </w:tcPr>
          <w:p w14:paraId="77861363"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每一個人體傷或死亡</w:t>
            </w:r>
            <w:proofErr w:type="spellEnd"/>
          </w:p>
        </w:tc>
        <w:tc>
          <w:tcPr>
            <w:tcW w:w="3118" w:type="dxa"/>
          </w:tcPr>
          <w:p w14:paraId="6DA2AF9A"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新臺幣</w:t>
            </w:r>
            <w:proofErr w:type="spellEnd"/>
            <w:r w:rsidRPr="0027574A">
              <w:rPr>
                <w:rFonts w:ascii="標楷體" w:eastAsia="標楷體" w:hAnsi="標楷體"/>
                <w:sz w:val="28"/>
                <w:szCs w:val="28"/>
              </w:rPr>
              <w:t xml:space="preserve"> 10,000,000 </w:t>
            </w:r>
            <w:proofErr w:type="spellStart"/>
            <w:r w:rsidRPr="0027574A">
              <w:rPr>
                <w:rFonts w:ascii="標楷體" w:eastAsia="標楷體" w:hAnsi="標楷體"/>
                <w:sz w:val="28"/>
                <w:szCs w:val="28"/>
              </w:rPr>
              <w:t>元以上</w:t>
            </w:r>
            <w:proofErr w:type="spellEnd"/>
          </w:p>
        </w:tc>
        <w:tc>
          <w:tcPr>
            <w:tcW w:w="2552" w:type="dxa"/>
          </w:tcPr>
          <w:p w14:paraId="1537A3DB"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第三人個別傷亡責任</w:t>
            </w:r>
            <w:proofErr w:type="spellEnd"/>
          </w:p>
        </w:tc>
      </w:tr>
      <w:tr w:rsidR="00D55E65" w14:paraId="3782F2AC" w14:textId="77777777" w:rsidTr="002E4DD3">
        <w:tc>
          <w:tcPr>
            <w:tcW w:w="2552" w:type="dxa"/>
          </w:tcPr>
          <w:p w14:paraId="14308465"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每一事故體傷或死亡</w:t>
            </w:r>
            <w:proofErr w:type="spellEnd"/>
          </w:p>
        </w:tc>
        <w:tc>
          <w:tcPr>
            <w:tcW w:w="3118" w:type="dxa"/>
          </w:tcPr>
          <w:p w14:paraId="2453D050"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新臺幣</w:t>
            </w:r>
            <w:proofErr w:type="spellEnd"/>
            <w:r w:rsidRPr="0027574A">
              <w:rPr>
                <w:rFonts w:ascii="標楷體" w:eastAsia="標楷體" w:hAnsi="標楷體"/>
                <w:sz w:val="28"/>
                <w:szCs w:val="28"/>
              </w:rPr>
              <w:t xml:space="preserve"> 100,000,000 </w:t>
            </w:r>
            <w:proofErr w:type="spellStart"/>
            <w:r w:rsidRPr="0027574A">
              <w:rPr>
                <w:rFonts w:ascii="標楷體" w:eastAsia="標楷體" w:hAnsi="標楷體"/>
                <w:sz w:val="28"/>
                <w:szCs w:val="28"/>
              </w:rPr>
              <w:t>元以上</w:t>
            </w:r>
            <w:proofErr w:type="spellEnd"/>
          </w:p>
        </w:tc>
        <w:tc>
          <w:tcPr>
            <w:tcW w:w="2552" w:type="dxa"/>
          </w:tcPr>
          <w:p w14:paraId="3E6B5AB0" w14:textId="77777777" w:rsidR="00D55E65" w:rsidRPr="0027574A" w:rsidRDefault="00D55E65" w:rsidP="002E4DD3">
            <w:pPr>
              <w:rPr>
                <w:rFonts w:ascii="標楷體" w:eastAsia="標楷體" w:hAnsi="標楷體"/>
                <w:sz w:val="28"/>
                <w:szCs w:val="28"/>
                <w:lang w:eastAsia="zh-TW"/>
              </w:rPr>
            </w:pPr>
            <w:r w:rsidRPr="0027574A">
              <w:rPr>
                <w:rFonts w:ascii="標楷體" w:eastAsia="標楷體" w:hAnsi="標楷體"/>
                <w:sz w:val="28"/>
                <w:szCs w:val="28"/>
                <w:lang w:eastAsia="zh-TW"/>
              </w:rPr>
              <w:t>涵蓋多人傷亡事故責任</w:t>
            </w:r>
          </w:p>
        </w:tc>
      </w:tr>
      <w:tr w:rsidR="00D55E65" w14:paraId="0541431E" w14:textId="77777777" w:rsidTr="002E4DD3">
        <w:tc>
          <w:tcPr>
            <w:tcW w:w="2552" w:type="dxa"/>
          </w:tcPr>
          <w:p w14:paraId="35A47711" w14:textId="77777777" w:rsidR="00D55E65" w:rsidRPr="0027574A" w:rsidRDefault="00D55E65" w:rsidP="002E4DD3">
            <w:pPr>
              <w:rPr>
                <w:rFonts w:ascii="標楷體" w:eastAsia="標楷體" w:hAnsi="標楷體"/>
                <w:sz w:val="28"/>
                <w:szCs w:val="28"/>
              </w:rPr>
            </w:pPr>
            <w:proofErr w:type="spellStart"/>
            <w:r w:rsidRPr="0027574A">
              <w:rPr>
                <w:rFonts w:ascii="標楷體" w:eastAsia="標楷體" w:hAnsi="標楷體"/>
                <w:sz w:val="28"/>
                <w:szCs w:val="28"/>
              </w:rPr>
              <w:t>每一事故財物損害</w:t>
            </w:r>
            <w:proofErr w:type="spellEnd"/>
          </w:p>
        </w:tc>
        <w:tc>
          <w:tcPr>
            <w:tcW w:w="3118" w:type="dxa"/>
          </w:tcPr>
          <w:p w14:paraId="0178A511" w14:textId="77777777" w:rsidR="00D55E65" w:rsidRPr="0027574A" w:rsidRDefault="00D55E65" w:rsidP="002E4DD3">
            <w:pPr>
              <w:rPr>
                <w:rFonts w:ascii="標楷體" w:eastAsia="標楷體" w:hAnsi="標楷體"/>
                <w:sz w:val="28"/>
                <w:szCs w:val="28"/>
              </w:rPr>
            </w:pPr>
            <w:r w:rsidRPr="0027574A">
              <w:rPr>
                <w:rFonts w:ascii="標楷體" w:eastAsia="標楷體" w:hAnsi="標楷體"/>
                <w:sz w:val="28"/>
                <w:szCs w:val="28"/>
              </w:rPr>
              <w:t>新臺幣50,000,000 元</w:t>
            </w:r>
          </w:p>
        </w:tc>
        <w:tc>
          <w:tcPr>
            <w:tcW w:w="2552" w:type="dxa"/>
          </w:tcPr>
          <w:p w14:paraId="0C612125" w14:textId="77777777" w:rsidR="00D55E65" w:rsidRPr="0027574A" w:rsidRDefault="00D55E65" w:rsidP="002E4DD3">
            <w:pPr>
              <w:rPr>
                <w:rFonts w:ascii="標楷體" w:eastAsia="標楷體" w:hAnsi="標楷體"/>
                <w:sz w:val="28"/>
                <w:szCs w:val="28"/>
                <w:lang w:eastAsia="zh-TW"/>
              </w:rPr>
            </w:pPr>
          </w:p>
        </w:tc>
      </w:tr>
      <w:tr w:rsidR="00D55E65" w14:paraId="5B24A110" w14:textId="77777777" w:rsidTr="002E4DD3">
        <w:tc>
          <w:tcPr>
            <w:tcW w:w="2552" w:type="dxa"/>
          </w:tcPr>
          <w:p w14:paraId="33B87721" w14:textId="77777777" w:rsidR="00D55E65" w:rsidRPr="0027574A" w:rsidRDefault="00D55E65" w:rsidP="002E4DD3">
            <w:pPr>
              <w:rPr>
                <w:rFonts w:ascii="標楷體" w:eastAsia="標楷體" w:hAnsi="標楷體"/>
                <w:sz w:val="28"/>
                <w:szCs w:val="28"/>
                <w:lang w:eastAsia="zh-TW"/>
              </w:rPr>
            </w:pPr>
            <w:r w:rsidRPr="0027574A">
              <w:rPr>
                <w:rFonts w:ascii="標楷體" w:eastAsia="標楷體" w:hAnsi="標楷體"/>
                <w:sz w:val="28"/>
                <w:szCs w:val="28"/>
                <w:lang w:eastAsia="zh-TW"/>
              </w:rPr>
              <w:lastRenderedPageBreak/>
              <w:t>保險期間內最高累積責任總額</w:t>
            </w:r>
          </w:p>
        </w:tc>
        <w:tc>
          <w:tcPr>
            <w:tcW w:w="3118" w:type="dxa"/>
          </w:tcPr>
          <w:p w14:paraId="46BF090A" w14:textId="77777777" w:rsidR="00D55E65" w:rsidRPr="0027574A" w:rsidRDefault="00D55E65" w:rsidP="002E4DD3">
            <w:pPr>
              <w:rPr>
                <w:rFonts w:ascii="標楷體" w:eastAsia="標楷體" w:hAnsi="標楷體"/>
                <w:sz w:val="28"/>
                <w:szCs w:val="28"/>
              </w:rPr>
            </w:pPr>
            <w:r w:rsidRPr="0027574A">
              <w:rPr>
                <w:rFonts w:ascii="標楷體" w:eastAsia="標楷體" w:hAnsi="標楷體"/>
                <w:sz w:val="28"/>
                <w:szCs w:val="28"/>
              </w:rPr>
              <w:t>新臺幣</w:t>
            </w:r>
            <w:r w:rsidRPr="0027574A">
              <w:rPr>
                <w:rFonts w:ascii="標楷體" w:eastAsia="標楷體" w:hAnsi="標楷體" w:hint="eastAsia"/>
                <w:sz w:val="28"/>
                <w:szCs w:val="28"/>
                <w:lang w:eastAsia="zh-TW"/>
              </w:rPr>
              <w:t>5</w:t>
            </w:r>
            <w:r w:rsidRPr="0027574A">
              <w:rPr>
                <w:rFonts w:ascii="標楷體" w:eastAsia="標楷體" w:hAnsi="標楷體"/>
                <w:sz w:val="28"/>
                <w:szCs w:val="28"/>
              </w:rPr>
              <w:t>00,000,000 元</w:t>
            </w:r>
          </w:p>
        </w:tc>
        <w:tc>
          <w:tcPr>
            <w:tcW w:w="2552" w:type="dxa"/>
          </w:tcPr>
          <w:p w14:paraId="29CA90E0" w14:textId="77777777" w:rsidR="00D55E65" w:rsidRPr="0027574A" w:rsidRDefault="00D55E65" w:rsidP="002E4DD3">
            <w:pPr>
              <w:rPr>
                <w:rFonts w:ascii="標楷體" w:eastAsia="標楷體" w:hAnsi="標楷體"/>
                <w:sz w:val="28"/>
                <w:szCs w:val="28"/>
                <w:lang w:eastAsia="zh-TW"/>
              </w:rPr>
            </w:pPr>
            <w:r w:rsidRPr="0027574A">
              <w:rPr>
                <w:rFonts w:ascii="標楷體" w:eastAsia="標楷體" w:hAnsi="標楷體"/>
                <w:sz w:val="28"/>
                <w:szCs w:val="28"/>
                <w:lang w:eastAsia="zh-TW"/>
              </w:rPr>
              <w:t>應涵蓋整體施工期間內累積事故之總責任</w:t>
            </w:r>
          </w:p>
        </w:tc>
      </w:tr>
    </w:tbl>
    <w:p w14:paraId="2743CBCA" w14:textId="77777777" w:rsidR="00D55E65" w:rsidRPr="008636CA" w:rsidRDefault="00D55E65" w:rsidP="00D55E65">
      <w:pPr>
        <w:spacing w:line="240" w:lineRule="atLeast"/>
        <w:ind w:left="1862" w:hanging="302"/>
        <w:jc w:val="both"/>
        <w:rPr>
          <w:rFonts w:ascii="標楷體" w:eastAsia="標楷體"/>
          <w:sz w:val="28"/>
          <w:szCs w:val="28"/>
        </w:rPr>
      </w:pPr>
      <w:bookmarkStart w:id="4" w:name="_Hlk201563522"/>
      <w:r>
        <w:rPr>
          <w:rFonts w:ascii="標楷體" w:eastAsia="標楷體" w:hint="eastAsia"/>
          <w:sz w:val="28"/>
          <w:szCs w:val="28"/>
        </w:rPr>
        <w:t>※</w:t>
      </w:r>
      <w:r w:rsidRPr="008636CA">
        <w:rPr>
          <w:rFonts w:ascii="標楷體" w:eastAsia="標楷體" w:hint="eastAsia"/>
          <w:sz w:val="28"/>
          <w:szCs w:val="28"/>
        </w:rPr>
        <w:t>補充說明</w:t>
      </w:r>
    </w:p>
    <w:p w14:paraId="6EEDCA37" w14:textId="77777777" w:rsidR="00D55E65" w:rsidRPr="008636CA" w:rsidRDefault="00D55E65" w:rsidP="00D55E65">
      <w:pPr>
        <w:spacing w:line="240" w:lineRule="atLeast"/>
        <w:ind w:left="1862" w:hanging="302"/>
        <w:jc w:val="both"/>
        <w:rPr>
          <w:rFonts w:ascii="標楷體" w:eastAsia="標楷體"/>
          <w:sz w:val="28"/>
          <w:szCs w:val="28"/>
        </w:rPr>
      </w:pPr>
      <w:r w:rsidRPr="008636CA">
        <w:rPr>
          <w:rFonts w:ascii="標楷體" w:eastAsia="標楷體" w:hint="eastAsia"/>
          <w:sz w:val="28"/>
          <w:szCs w:val="28"/>
        </w:rPr>
        <w:t>保險期間：應自實際開工日起至完工驗收日止，並可依契約延伸至缺失保固期（必要時附加延長保單）。</w:t>
      </w:r>
    </w:p>
    <w:p w14:paraId="337384E9" w14:textId="77777777" w:rsidR="00D55E65" w:rsidRPr="008636CA"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廠商保險內容</w:t>
      </w:r>
      <w:r w:rsidRPr="008636CA">
        <w:rPr>
          <w:rFonts w:ascii="標楷體" w:eastAsia="標楷體" w:hint="eastAsia"/>
          <w:sz w:val="28"/>
          <w:szCs w:val="28"/>
        </w:rPr>
        <w:t>應</w:t>
      </w:r>
      <w:r>
        <w:rPr>
          <w:rFonts w:ascii="標楷體" w:eastAsia="標楷體" w:hint="eastAsia"/>
          <w:sz w:val="28"/>
          <w:szCs w:val="28"/>
        </w:rPr>
        <w:t>涵蓋以下</w:t>
      </w:r>
      <w:r w:rsidRPr="008636CA">
        <w:rPr>
          <w:rFonts w:ascii="標楷體" w:eastAsia="標楷體" w:hint="eastAsia"/>
          <w:sz w:val="28"/>
          <w:szCs w:val="28"/>
        </w:rPr>
        <w:t>附加條款：</w:t>
      </w:r>
      <w:bookmarkEnd w:id="4"/>
    </w:p>
    <w:p w14:paraId="71BEABE5" w14:textId="77777777" w:rsidR="00D55E65" w:rsidRPr="008636CA" w:rsidRDefault="00D55E65" w:rsidP="00D55E65">
      <w:pPr>
        <w:spacing w:line="240" w:lineRule="atLeast"/>
        <w:ind w:left="1862" w:hanging="302"/>
        <w:jc w:val="both"/>
        <w:rPr>
          <w:rFonts w:ascii="標楷體" w:eastAsia="標楷體"/>
          <w:sz w:val="28"/>
          <w:szCs w:val="28"/>
        </w:rPr>
      </w:pPr>
      <w:r>
        <w:rPr>
          <w:rFonts w:ascii="標楷體" w:eastAsia="標楷體"/>
          <w:sz w:val="28"/>
          <w:szCs w:val="28"/>
        </w:rPr>
        <w:t>a.</w:t>
      </w:r>
      <w:r w:rsidRPr="008636CA">
        <w:rPr>
          <w:rFonts w:ascii="標楷體" w:eastAsia="標楷體" w:hint="eastAsia"/>
          <w:sz w:val="28"/>
          <w:szCs w:val="28"/>
        </w:rPr>
        <w:t>鄰損責任條款（擴大第三人財損責任）</w:t>
      </w:r>
    </w:p>
    <w:p w14:paraId="3AD55472" w14:textId="77777777" w:rsidR="00D55E65" w:rsidRPr="008636CA"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b</w:t>
      </w:r>
      <w:r>
        <w:rPr>
          <w:rFonts w:ascii="標楷體" w:eastAsia="標楷體"/>
          <w:sz w:val="28"/>
          <w:szCs w:val="28"/>
        </w:rPr>
        <w:t>.</w:t>
      </w:r>
      <w:r w:rsidRPr="008636CA">
        <w:rPr>
          <w:rFonts w:ascii="標楷體" w:eastAsia="標楷體" w:hint="eastAsia"/>
          <w:sz w:val="28"/>
          <w:szCs w:val="28"/>
        </w:rPr>
        <w:t>地下管線損壞條款</w:t>
      </w:r>
    </w:p>
    <w:p w14:paraId="251574C1" w14:textId="77777777" w:rsidR="00D55E65" w:rsidRPr="008636CA"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c</w:t>
      </w:r>
      <w:r>
        <w:rPr>
          <w:rFonts w:ascii="標楷體" w:eastAsia="標楷體"/>
          <w:sz w:val="28"/>
          <w:szCs w:val="28"/>
        </w:rPr>
        <w:t>.</w:t>
      </w:r>
      <w:r w:rsidRPr="008636CA">
        <w:rPr>
          <w:rFonts w:ascii="標楷體" w:eastAsia="標楷體" w:hint="eastAsia"/>
          <w:sz w:val="28"/>
          <w:szCs w:val="28"/>
        </w:rPr>
        <w:t>建築物傾斜、沉陷條款</w:t>
      </w:r>
    </w:p>
    <w:p w14:paraId="432CD3B3" w14:textId="77777777" w:rsidR="00D55E65" w:rsidRPr="009A0DAE"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d</w:t>
      </w:r>
      <w:r>
        <w:rPr>
          <w:rFonts w:ascii="標楷體" w:eastAsia="標楷體"/>
          <w:sz w:val="28"/>
          <w:szCs w:val="28"/>
        </w:rPr>
        <w:t>.</w:t>
      </w:r>
      <w:r w:rsidRPr="008636CA">
        <w:rPr>
          <w:rFonts w:ascii="標楷體" w:eastAsia="標楷體" w:hint="eastAsia"/>
          <w:sz w:val="28"/>
          <w:szCs w:val="28"/>
        </w:rPr>
        <w:t>地震、颱風等自然災害責任（依工程所在地區域風險調整）</w:t>
      </w:r>
    </w:p>
    <w:p w14:paraId="29C24DB9" w14:textId="77777777" w:rsidR="00D55E65"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Pr>
          <w:rFonts w:ascii="標楷體" w:eastAsia="標楷體"/>
          <w:sz w:val="28"/>
          <w:szCs w:val="28"/>
        </w:rPr>
        <w:t>2</w:t>
      </w:r>
      <w:r w:rsidRPr="009A0DAE">
        <w:rPr>
          <w:rFonts w:ascii="標楷體" w:eastAsia="標楷體" w:hint="eastAsia"/>
          <w:sz w:val="28"/>
          <w:szCs w:val="28"/>
        </w:rPr>
        <w:t>)</w:t>
      </w:r>
      <w:r w:rsidRPr="00442FC0">
        <w:rPr>
          <w:rFonts w:hint="eastAsia"/>
        </w:rPr>
        <w:t xml:space="preserve"> </w:t>
      </w:r>
      <w:r w:rsidRPr="00442FC0">
        <w:rPr>
          <w:rFonts w:ascii="標楷體" w:eastAsia="標楷體" w:hint="eastAsia"/>
          <w:sz w:val="28"/>
          <w:szCs w:val="28"/>
        </w:rPr>
        <w:t>雇主意外責任保險</w:t>
      </w:r>
    </w:p>
    <w:tbl>
      <w:tblPr>
        <w:tblStyle w:val="afe"/>
        <w:tblW w:w="7938" w:type="dxa"/>
        <w:tblInd w:w="1555" w:type="dxa"/>
        <w:tblLook w:val="04A0" w:firstRow="1" w:lastRow="0" w:firstColumn="1" w:lastColumn="0" w:noHBand="0" w:noVBand="1"/>
      </w:tblPr>
      <w:tblGrid>
        <w:gridCol w:w="2268"/>
        <w:gridCol w:w="2835"/>
        <w:gridCol w:w="2835"/>
      </w:tblGrid>
      <w:tr w:rsidR="00D55E65" w:rsidRPr="0027574A" w14:paraId="02F41CB0" w14:textId="77777777" w:rsidTr="002E4DD3">
        <w:tc>
          <w:tcPr>
            <w:tcW w:w="2268" w:type="dxa"/>
          </w:tcPr>
          <w:p w14:paraId="1E2C87ED"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保險項目</w:t>
            </w:r>
            <w:proofErr w:type="spellEnd"/>
          </w:p>
        </w:tc>
        <w:tc>
          <w:tcPr>
            <w:tcW w:w="2835" w:type="dxa"/>
          </w:tcPr>
          <w:p w14:paraId="2D676125"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建議投保金額／額度</w:t>
            </w:r>
            <w:proofErr w:type="spellEnd"/>
          </w:p>
        </w:tc>
        <w:tc>
          <w:tcPr>
            <w:tcW w:w="2835" w:type="dxa"/>
          </w:tcPr>
          <w:p w14:paraId="72069E4E"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備註</w:t>
            </w:r>
            <w:r w:rsidRPr="0027574A">
              <w:rPr>
                <w:rFonts w:ascii="標楷體" w:eastAsia="標楷體" w:hAnsi="標楷體" w:cs="微軟正黑體" w:hint="eastAsia"/>
                <w:kern w:val="0"/>
                <w:sz w:val="28"/>
                <w:szCs w:val="28"/>
              </w:rPr>
              <w:t>說</w:t>
            </w:r>
            <w:r w:rsidRPr="0027574A">
              <w:rPr>
                <w:rFonts w:ascii="標楷體" w:eastAsia="標楷體" w:hAnsi="標楷體" w:cs="MS Mincho" w:hint="eastAsia"/>
                <w:kern w:val="0"/>
                <w:sz w:val="28"/>
                <w:szCs w:val="28"/>
              </w:rPr>
              <w:t>明</w:t>
            </w:r>
            <w:proofErr w:type="spellEnd"/>
          </w:p>
        </w:tc>
      </w:tr>
      <w:tr w:rsidR="00D55E65" w:rsidRPr="0027574A" w14:paraId="6B30001E" w14:textId="77777777" w:rsidTr="002E4DD3">
        <w:tc>
          <w:tcPr>
            <w:tcW w:w="2268" w:type="dxa"/>
          </w:tcPr>
          <w:p w14:paraId="69FD3346"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每一個人體傷或死亡</w:t>
            </w:r>
            <w:proofErr w:type="spellEnd"/>
          </w:p>
        </w:tc>
        <w:tc>
          <w:tcPr>
            <w:tcW w:w="2835" w:type="dxa"/>
          </w:tcPr>
          <w:p w14:paraId="31A4EC22"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新臺幣</w:t>
            </w:r>
            <w:proofErr w:type="spellEnd"/>
            <w:r w:rsidRPr="0027574A">
              <w:rPr>
                <w:rFonts w:ascii="標楷體" w:eastAsia="標楷體" w:hAnsi="標楷體"/>
                <w:kern w:val="0"/>
                <w:sz w:val="28"/>
                <w:szCs w:val="28"/>
              </w:rPr>
              <w:t xml:space="preserve"> 10,000,000 </w:t>
            </w:r>
            <w:proofErr w:type="spellStart"/>
            <w:r w:rsidRPr="0027574A">
              <w:rPr>
                <w:rFonts w:ascii="標楷體" w:eastAsia="標楷體" w:hAnsi="標楷體"/>
                <w:kern w:val="0"/>
                <w:sz w:val="28"/>
                <w:szCs w:val="28"/>
              </w:rPr>
              <w:t>元以上</w:t>
            </w:r>
            <w:proofErr w:type="spellEnd"/>
          </w:p>
        </w:tc>
        <w:tc>
          <w:tcPr>
            <w:tcW w:w="2835" w:type="dxa"/>
          </w:tcPr>
          <w:p w14:paraId="1F03ADD1" w14:textId="77777777" w:rsidR="00D55E65" w:rsidRPr="0027574A" w:rsidRDefault="00D55E65" w:rsidP="002E4DD3">
            <w:pPr>
              <w:widowControl/>
              <w:adjustRightInd/>
              <w:textAlignment w:val="auto"/>
              <w:rPr>
                <w:rFonts w:ascii="標楷體" w:eastAsia="標楷體" w:hAnsi="標楷體"/>
                <w:kern w:val="0"/>
                <w:sz w:val="28"/>
                <w:szCs w:val="28"/>
                <w:lang w:eastAsia="zh-TW"/>
              </w:rPr>
            </w:pPr>
            <w:r w:rsidRPr="0027574A">
              <w:rPr>
                <w:rFonts w:ascii="標楷體" w:eastAsia="標楷體" w:hAnsi="標楷體"/>
                <w:kern w:val="0"/>
                <w:sz w:val="28"/>
                <w:szCs w:val="28"/>
                <w:lang w:eastAsia="zh-TW"/>
              </w:rPr>
              <w:t>補償個別勞工因工傷或死亡之雇主責任</w:t>
            </w:r>
          </w:p>
        </w:tc>
      </w:tr>
      <w:tr w:rsidR="00D55E65" w:rsidRPr="0027574A" w14:paraId="33FEE5D6" w14:textId="77777777" w:rsidTr="002E4DD3">
        <w:tc>
          <w:tcPr>
            <w:tcW w:w="2268" w:type="dxa"/>
          </w:tcPr>
          <w:p w14:paraId="2B816CE5"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每一事故體傷或死亡</w:t>
            </w:r>
            <w:proofErr w:type="spellEnd"/>
          </w:p>
        </w:tc>
        <w:tc>
          <w:tcPr>
            <w:tcW w:w="2835" w:type="dxa"/>
          </w:tcPr>
          <w:p w14:paraId="1F3B598C"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新臺幣</w:t>
            </w:r>
            <w:proofErr w:type="spellEnd"/>
            <w:r w:rsidRPr="0027574A">
              <w:rPr>
                <w:rFonts w:ascii="標楷體" w:eastAsia="標楷體" w:hAnsi="標楷體"/>
                <w:kern w:val="0"/>
                <w:sz w:val="28"/>
                <w:szCs w:val="28"/>
              </w:rPr>
              <w:t xml:space="preserve"> 100,000,000 </w:t>
            </w:r>
            <w:proofErr w:type="spellStart"/>
            <w:r w:rsidRPr="0027574A">
              <w:rPr>
                <w:rFonts w:ascii="標楷體" w:eastAsia="標楷體" w:hAnsi="標楷體"/>
                <w:kern w:val="0"/>
                <w:sz w:val="28"/>
                <w:szCs w:val="28"/>
              </w:rPr>
              <w:t>元以上</w:t>
            </w:r>
            <w:proofErr w:type="spellEnd"/>
          </w:p>
        </w:tc>
        <w:tc>
          <w:tcPr>
            <w:tcW w:w="2835" w:type="dxa"/>
          </w:tcPr>
          <w:p w14:paraId="42E706DB" w14:textId="77777777" w:rsidR="00D55E65" w:rsidRPr="0027574A" w:rsidRDefault="00D55E65" w:rsidP="002E4DD3">
            <w:pPr>
              <w:widowControl/>
              <w:adjustRightInd/>
              <w:textAlignment w:val="auto"/>
              <w:rPr>
                <w:rFonts w:ascii="標楷體" w:eastAsia="標楷體" w:hAnsi="標楷體"/>
                <w:kern w:val="0"/>
                <w:sz w:val="28"/>
                <w:szCs w:val="28"/>
                <w:lang w:eastAsia="zh-TW"/>
              </w:rPr>
            </w:pPr>
            <w:r w:rsidRPr="0027574A">
              <w:rPr>
                <w:rFonts w:ascii="標楷體" w:eastAsia="標楷體" w:hAnsi="標楷體"/>
                <w:kern w:val="0"/>
                <w:sz w:val="28"/>
                <w:szCs w:val="28"/>
                <w:lang w:eastAsia="zh-TW"/>
              </w:rPr>
              <w:t>涵蓋多人同時傷亡事件（如崩塌、倒塌等）</w:t>
            </w:r>
          </w:p>
        </w:tc>
      </w:tr>
      <w:tr w:rsidR="00D55E65" w:rsidRPr="0027574A" w14:paraId="58E77C3A" w14:textId="77777777" w:rsidTr="002E4DD3">
        <w:tc>
          <w:tcPr>
            <w:tcW w:w="2268" w:type="dxa"/>
          </w:tcPr>
          <w:p w14:paraId="54C41A42" w14:textId="77777777" w:rsidR="00D55E65" w:rsidRPr="0027574A" w:rsidRDefault="00D55E65" w:rsidP="002E4DD3">
            <w:pPr>
              <w:widowControl/>
              <w:adjustRightInd/>
              <w:textAlignment w:val="auto"/>
              <w:rPr>
                <w:rFonts w:ascii="標楷體" w:eastAsia="標楷體" w:hAnsi="標楷體"/>
                <w:kern w:val="0"/>
                <w:sz w:val="28"/>
                <w:szCs w:val="28"/>
                <w:lang w:eastAsia="zh-TW"/>
              </w:rPr>
            </w:pPr>
            <w:r w:rsidRPr="0027574A">
              <w:rPr>
                <w:rFonts w:ascii="標楷體" w:eastAsia="標楷體" w:hAnsi="標楷體"/>
                <w:kern w:val="0"/>
                <w:sz w:val="28"/>
                <w:szCs w:val="28"/>
                <w:lang w:eastAsia="zh-TW"/>
              </w:rPr>
              <w:t>每一事故財物損害</w:t>
            </w:r>
          </w:p>
        </w:tc>
        <w:tc>
          <w:tcPr>
            <w:tcW w:w="2835" w:type="dxa"/>
          </w:tcPr>
          <w:p w14:paraId="023035D0" w14:textId="77777777" w:rsidR="00D55E65" w:rsidRPr="0027574A" w:rsidRDefault="00D55E65" w:rsidP="002E4DD3">
            <w:pPr>
              <w:widowControl/>
              <w:adjustRightInd/>
              <w:textAlignment w:val="auto"/>
              <w:rPr>
                <w:rFonts w:ascii="標楷體" w:eastAsia="標楷體" w:hAnsi="標楷體"/>
                <w:kern w:val="0"/>
                <w:sz w:val="28"/>
                <w:szCs w:val="28"/>
              </w:rPr>
            </w:pPr>
            <w:r w:rsidRPr="0027574A">
              <w:rPr>
                <w:rFonts w:ascii="標楷體" w:eastAsia="標楷體" w:hAnsi="標楷體"/>
                <w:kern w:val="0"/>
                <w:sz w:val="28"/>
                <w:szCs w:val="28"/>
              </w:rPr>
              <w:t>新臺幣1,000,000 元</w:t>
            </w:r>
          </w:p>
        </w:tc>
        <w:tc>
          <w:tcPr>
            <w:tcW w:w="2835" w:type="dxa"/>
          </w:tcPr>
          <w:p w14:paraId="0E8D2C41" w14:textId="77777777" w:rsidR="00D55E65" w:rsidRPr="0027574A" w:rsidRDefault="00D55E65" w:rsidP="002E4DD3">
            <w:pPr>
              <w:widowControl/>
              <w:adjustRightInd/>
              <w:textAlignment w:val="auto"/>
              <w:rPr>
                <w:rFonts w:ascii="標楷體" w:eastAsia="標楷體" w:hAnsi="標楷體"/>
                <w:kern w:val="0"/>
                <w:sz w:val="28"/>
                <w:szCs w:val="28"/>
                <w:lang w:eastAsia="zh-TW"/>
              </w:rPr>
            </w:pPr>
            <w:r w:rsidRPr="0027574A">
              <w:rPr>
                <w:rFonts w:ascii="標楷體" w:eastAsia="標楷體" w:hAnsi="標楷體"/>
                <w:kern w:val="0"/>
                <w:sz w:val="28"/>
                <w:szCs w:val="28"/>
                <w:lang w:eastAsia="zh-TW"/>
              </w:rPr>
              <w:t>可涵蓋工人個人財物（如工具）損失</w:t>
            </w:r>
          </w:p>
        </w:tc>
      </w:tr>
      <w:tr w:rsidR="00D55E65" w:rsidRPr="0027574A" w14:paraId="57F6BE43" w14:textId="77777777" w:rsidTr="002E4DD3">
        <w:tc>
          <w:tcPr>
            <w:tcW w:w="2268" w:type="dxa"/>
          </w:tcPr>
          <w:p w14:paraId="439599E8" w14:textId="77777777" w:rsidR="00D55E65" w:rsidRPr="0027574A" w:rsidRDefault="00D55E65" w:rsidP="002E4DD3">
            <w:pPr>
              <w:widowControl/>
              <w:adjustRightInd/>
              <w:textAlignment w:val="auto"/>
              <w:rPr>
                <w:rFonts w:ascii="標楷體" w:eastAsia="標楷體" w:hAnsi="標楷體"/>
                <w:kern w:val="0"/>
                <w:sz w:val="28"/>
                <w:szCs w:val="28"/>
                <w:lang w:eastAsia="zh-TW"/>
              </w:rPr>
            </w:pPr>
            <w:r w:rsidRPr="0027574A">
              <w:rPr>
                <w:rFonts w:ascii="標楷體" w:eastAsia="標楷體" w:hAnsi="標楷體"/>
                <w:kern w:val="0"/>
                <w:sz w:val="28"/>
                <w:szCs w:val="28"/>
                <w:lang w:eastAsia="zh-TW"/>
              </w:rPr>
              <w:t>保險期間</w:t>
            </w:r>
            <w:r w:rsidRPr="0027574A">
              <w:rPr>
                <w:rFonts w:ascii="標楷體" w:eastAsia="標楷體" w:hAnsi="標楷體" w:cs="微軟正黑體" w:hint="eastAsia"/>
                <w:kern w:val="0"/>
                <w:sz w:val="28"/>
                <w:szCs w:val="28"/>
                <w:lang w:eastAsia="zh-TW"/>
              </w:rPr>
              <w:t>內</w:t>
            </w:r>
            <w:r w:rsidRPr="0027574A">
              <w:rPr>
                <w:rFonts w:ascii="標楷體" w:eastAsia="標楷體" w:hAnsi="標楷體" w:cs="MS Mincho" w:hint="eastAsia"/>
                <w:kern w:val="0"/>
                <w:sz w:val="28"/>
                <w:szCs w:val="28"/>
                <w:lang w:eastAsia="zh-TW"/>
              </w:rPr>
              <w:t>最高累積責任總額</w:t>
            </w:r>
          </w:p>
        </w:tc>
        <w:tc>
          <w:tcPr>
            <w:tcW w:w="2835" w:type="dxa"/>
          </w:tcPr>
          <w:p w14:paraId="5D3E3524" w14:textId="77777777" w:rsidR="00D55E65" w:rsidRPr="0027574A" w:rsidRDefault="00D55E65" w:rsidP="002E4DD3">
            <w:pPr>
              <w:widowControl/>
              <w:adjustRightInd/>
              <w:textAlignment w:val="auto"/>
              <w:rPr>
                <w:rFonts w:ascii="標楷體" w:eastAsia="標楷體" w:hAnsi="標楷體"/>
                <w:kern w:val="0"/>
                <w:sz w:val="28"/>
                <w:szCs w:val="28"/>
              </w:rPr>
            </w:pPr>
            <w:proofErr w:type="spellStart"/>
            <w:r w:rsidRPr="0027574A">
              <w:rPr>
                <w:rFonts w:ascii="標楷體" w:eastAsia="標楷體" w:hAnsi="標楷體"/>
                <w:kern w:val="0"/>
                <w:sz w:val="28"/>
                <w:szCs w:val="28"/>
              </w:rPr>
              <w:t>新臺幣</w:t>
            </w:r>
            <w:proofErr w:type="spellEnd"/>
            <w:r w:rsidRPr="0027574A">
              <w:rPr>
                <w:rFonts w:ascii="標楷體" w:eastAsia="標楷體" w:hAnsi="標楷體"/>
                <w:kern w:val="0"/>
                <w:sz w:val="28"/>
                <w:szCs w:val="28"/>
              </w:rPr>
              <w:t xml:space="preserve"> 500,000,000 元</w:t>
            </w:r>
          </w:p>
        </w:tc>
        <w:tc>
          <w:tcPr>
            <w:tcW w:w="2835" w:type="dxa"/>
          </w:tcPr>
          <w:p w14:paraId="36899A71" w14:textId="77777777" w:rsidR="00D55E65" w:rsidRPr="0027574A" w:rsidRDefault="00D55E65" w:rsidP="002E4DD3">
            <w:pPr>
              <w:widowControl/>
              <w:adjustRightInd/>
              <w:textAlignment w:val="auto"/>
              <w:rPr>
                <w:rFonts w:ascii="標楷體" w:eastAsia="標楷體" w:hAnsi="標楷體"/>
                <w:kern w:val="0"/>
                <w:sz w:val="28"/>
                <w:szCs w:val="28"/>
                <w:lang w:eastAsia="zh-TW"/>
              </w:rPr>
            </w:pPr>
            <w:r w:rsidRPr="0027574A">
              <w:rPr>
                <w:rFonts w:ascii="標楷體" w:eastAsia="標楷體" w:hAnsi="標楷體"/>
                <w:kern w:val="0"/>
                <w:sz w:val="28"/>
                <w:szCs w:val="28"/>
                <w:lang w:eastAsia="zh-TW"/>
              </w:rPr>
              <w:t>全工期</w:t>
            </w:r>
            <w:r w:rsidRPr="0027574A">
              <w:rPr>
                <w:rFonts w:ascii="標楷體" w:eastAsia="標楷體" w:hAnsi="標楷體" w:cs="微軟正黑體" w:hint="eastAsia"/>
                <w:kern w:val="0"/>
                <w:sz w:val="28"/>
                <w:szCs w:val="28"/>
                <w:lang w:eastAsia="zh-TW"/>
              </w:rPr>
              <w:t>內</w:t>
            </w:r>
            <w:r w:rsidRPr="0027574A">
              <w:rPr>
                <w:rFonts w:ascii="標楷體" w:eastAsia="標楷體" w:hAnsi="標楷體" w:cs="MS Mincho" w:hint="eastAsia"/>
                <w:kern w:val="0"/>
                <w:sz w:val="28"/>
                <w:szCs w:val="28"/>
                <w:lang w:eastAsia="zh-TW"/>
              </w:rPr>
              <w:t>雇主所需負擔之最大責任總額</w:t>
            </w:r>
          </w:p>
        </w:tc>
      </w:tr>
    </w:tbl>
    <w:p w14:paraId="2FEDE8AE" w14:textId="77777777" w:rsidR="00D55E65" w:rsidRPr="0027574A" w:rsidRDefault="00D55E65" w:rsidP="00D55E65">
      <w:pPr>
        <w:spacing w:line="240" w:lineRule="atLeast"/>
        <w:ind w:left="1531" w:hanging="397"/>
        <w:jc w:val="both"/>
        <w:rPr>
          <w:rFonts w:ascii="標楷體" w:eastAsia="標楷體"/>
          <w:sz w:val="28"/>
          <w:szCs w:val="28"/>
        </w:rPr>
      </w:pPr>
      <w:r w:rsidRPr="0027574A">
        <w:rPr>
          <w:rFonts w:ascii="標楷體" w:eastAsia="標楷體" w:hint="eastAsia"/>
          <w:sz w:val="28"/>
          <w:szCs w:val="28"/>
        </w:rPr>
        <w:t>※補充說明</w:t>
      </w:r>
    </w:p>
    <w:p w14:paraId="55043AF8" w14:textId="77777777" w:rsidR="00D55E65" w:rsidRDefault="00D55E65" w:rsidP="00D55E65">
      <w:pPr>
        <w:spacing w:line="240" w:lineRule="atLeast"/>
        <w:ind w:left="1560"/>
        <w:jc w:val="both"/>
        <w:rPr>
          <w:rFonts w:ascii="標楷體" w:eastAsia="標楷體"/>
          <w:sz w:val="28"/>
          <w:szCs w:val="28"/>
        </w:rPr>
      </w:pPr>
      <w:r w:rsidRPr="0027574A">
        <w:rPr>
          <w:rFonts w:ascii="標楷體" w:eastAsia="標楷體" w:hint="eastAsia"/>
          <w:sz w:val="28"/>
          <w:szCs w:val="28"/>
        </w:rPr>
        <w:t>保險期間：應自實際開工日起至完工驗收日止，並可依契約延伸至缺失保固期（必要時附加延長保單）。</w:t>
      </w:r>
    </w:p>
    <w:p w14:paraId="1E571B2E" w14:textId="77777777" w:rsidR="00D55E65" w:rsidRPr="0027574A" w:rsidRDefault="00D55E65" w:rsidP="00D55E65">
      <w:pPr>
        <w:spacing w:line="240" w:lineRule="atLeast"/>
        <w:ind w:left="1531" w:firstLine="29"/>
        <w:jc w:val="both"/>
        <w:rPr>
          <w:rFonts w:ascii="標楷體" w:eastAsia="標楷體"/>
          <w:sz w:val="28"/>
          <w:szCs w:val="28"/>
        </w:rPr>
      </w:pPr>
      <w:r w:rsidRPr="0027574A">
        <w:rPr>
          <w:rFonts w:ascii="標楷體" w:eastAsia="標楷體" w:hint="eastAsia"/>
          <w:sz w:val="28"/>
          <w:szCs w:val="28"/>
        </w:rPr>
        <w:t>1.雇主責任保險係補充職災保險所無法涵蓋之民事賠償責任，依勞基法或民法規定，雇主對勞工所應負之額外賠償責任。</w:t>
      </w:r>
    </w:p>
    <w:p w14:paraId="0EBA7A72" w14:textId="77777777" w:rsidR="00D55E65" w:rsidRPr="0027574A" w:rsidRDefault="00D55E65" w:rsidP="00D55E65">
      <w:pPr>
        <w:spacing w:line="240" w:lineRule="atLeast"/>
        <w:ind w:left="1531" w:firstLine="29"/>
        <w:jc w:val="both"/>
        <w:rPr>
          <w:rFonts w:ascii="標楷體" w:eastAsia="標楷體"/>
          <w:sz w:val="28"/>
          <w:szCs w:val="28"/>
        </w:rPr>
      </w:pPr>
      <w:r w:rsidRPr="0027574A">
        <w:rPr>
          <w:rFonts w:ascii="標楷體" w:eastAsia="標楷體" w:hint="eastAsia"/>
          <w:sz w:val="28"/>
          <w:szCs w:val="28"/>
        </w:rPr>
        <w:t>2.保險對象應涵蓋所有參與施工之勞工，包括臨時工、分包商勞工及外籍移工。</w:t>
      </w:r>
    </w:p>
    <w:p w14:paraId="22F82CE0" w14:textId="77777777" w:rsidR="00D55E65" w:rsidRPr="0027574A" w:rsidRDefault="00D55E65" w:rsidP="00D55E65">
      <w:pPr>
        <w:spacing w:line="240" w:lineRule="atLeast"/>
        <w:ind w:left="1531" w:firstLine="29"/>
        <w:jc w:val="both"/>
        <w:rPr>
          <w:rFonts w:ascii="標楷體" w:eastAsia="標楷體"/>
          <w:sz w:val="28"/>
          <w:szCs w:val="28"/>
        </w:rPr>
      </w:pPr>
      <w:r w:rsidRPr="0027574A">
        <w:rPr>
          <w:rFonts w:ascii="標楷體" w:eastAsia="標楷體" w:hint="eastAsia"/>
          <w:sz w:val="28"/>
          <w:szCs w:val="28"/>
        </w:rPr>
        <w:t>3. 廠商保險內容應涵蓋以下附加條款：：</w:t>
      </w:r>
    </w:p>
    <w:p w14:paraId="25DE4F77" w14:textId="77777777" w:rsidR="00D55E65" w:rsidRPr="0027574A" w:rsidRDefault="00D55E65" w:rsidP="00D55E65">
      <w:pPr>
        <w:spacing w:line="240" w:lineRule="atLeast"/>
        <w:ind w:left="2114" w:hanging="302"/>
        <w:jc w:val="both"/>
        <w:rPr>
          <w:rFonts w:ascii="標楷體" w:eastAsia="標楷體"/>
          <w:sz w:val="28"/>
          <w:szCs w:val="28"/>
        </w:rPr>
      </w:pPr>
      <w:r>
        <w:rPr>
          <w:rFonts w:ascii="標楷體" w:eastAsia="標楷體" w:hint="eastAsia"/>
          <w:sz w:val="28"/>
          <w:szCs w:val="28"/>
        </w:rPr>
        <w:t>a</w:t>
      </w:r>
      <w:r>
        <w:rPr>
          <w:rFonts w:ascii="標楷體" w:eastAsia="標楷體"/>
          <w:sz w:val="28"/>
          <w:szCs w:val="28"/>
        </w:rPr>
        <w:t>.</w:t>
      </w:r>
      <w:r w:rsidRPr="0027574A">
        <w:rPr>
          <w:rFonts w:ascii="標楷體" w:eastAsia="標楷體" w:hint="eastAsia"/>
          <w:sz w:val="28"/>
          <w:szCs w:val="28"/>
        </w:rPr>
        <w:t>外包勞工納保條款</w:t>
      </w:r>
    </w:p>
    <w:p w14:paraId="5C9B43A6" w14:textId="77777777" w:rsidR="00D55E65" w:rsidRPr="0027574A" w:rsidRDefault="00D55E65" w:rsidP="00D55E65">
      <w:pPr>
        <w:spacing w:line="240" w:lineRule="atLeast"/>
        <w:ind w:left="2114" w:hanging="302"/>
        <w:jc w:val="both"/>
        <w:rPr>
          <w:rFonts w:ascii="標楷體" w:eastAsia="標楷體"/>
          <w:sz w:val="28"/>
          <w:szCs w:val="28"/>
        </w:rPr>
      </w:pPr>
      <w:r>
        <w:rPr>
          <w:rFonts w:ascii="標楷體" w:eastAsia="標楷體" w:hint="eastAsia"/>
          <w:sz w:val="28"/>
          <w:szCs w:val="28"/>
        </w:rPr>
        <w:t>b</w:t>
      </w:r>
      <w:r>
        <w:rPr>
          <w:rFonts w:ascii="標楷體" w:eastAsia="標楷體"/>
          <w:sz w:val="28"/>
          <w:szCs w:val="28"/>
        </w:rPr>
        <w:t>.</w:t>
      </w:r>
      <w:r w:rsidRPr="0027574A">
        <w:rPr>
          <w:rFonts w:ascii="標楷體" w:eastAsia="標楷體" w:hint="eastAsia"/>
          <w:sz w:val="28"/>
          <w:szCs w:val="28"/>
        </w:rPr>
        <w:t>勞工於工地外作業仍納保</w:t>
      </w:r>
    </w:p>
    <w:p w14:paraId="4B7F12B8" w14:textId="77777777" w:rsidR="00D55E65" w:rsidRPr="0027574A" w:rsidRDefault="00D55E65" w:rsidP="00D55E65">
      <w:pPr>
        <w:spacing w:line="240" w:lineRule="atLeast"/>
        <w:ind w:left="2114" w:hanging="302"/>
        <w:jc w:val="both"/>
        <w:rPr>
          <w:rFonts w:ascii="標楷體" w:eastAsia="標楷體"/>
          <w:sz w:val="28"/>
          <w:szCs w:val="28"/>
        </w:rPr>
      </w:pPr>
      <w:r>
        <w:rPr>
          <w:rFonts w:ascii="標楷體" w:eastAsia="標楷體" w:hint="eastAsia"/>
          <w:sz w:val="28"/>
          <w:szCs w:val="28"/>
        </w:rPr>
        <w:t>c</w:t>
      </w:r>
      <w:r>
        <w:rPr>
          <w:rFonts w:ascii="標楷體" w:eastAsia="標楷體"/>
          <w:sz w:val="28"/>
          <w:szCs w:val="28"/>
        </w:rPr>
        <w:t>.</w:t>
      </w:r>
      <w:r w:rsidRPr="0027574A">
        <w:rPr>
          <w:rFonts w:ascii="標楷體" w:eastAsia="標楷體" w:hint="eastAsia"/>
          <w:sz w:val="28"/>
          <w:szCs w:val="28"/>
        </w:rPr>
        <w:t>勞工上下班途中事故納入條款（如搭乘作業車、移動工地間通勤）</w:t>
      </w:r>
    </w:p>
    <w:p w14:paraId="64FDE765" w14:textId="77777777" w:rsidR="00D55E65" w:rsidRPr="009A0DAE" w:rsidRDefault="00D55E65" w:rsidP="00D55E65">
      <w:pPr>
        <w:spacing w:line="240" w:lineRule="atLeast"/>
        <w:ind w:left="1531" w:hanging="397"/>
        <w:jc w:val="both"/>
        <w:rPr>
          <w:rFonts w:ascii="標楷體" w:eastAsia="標楷體"/>
          <w:sz w:val="28"/>
          <w:szCs w:val="28"/>
        </w:rPr>
      </w:pPr>
      <w:r>
        <w:rPr>
          <w:rFonts w:ascii="標楷體" w:eastAsia="標楷體" w:hint="eastAsia"/>
          <w:sz w:val="28"/>
          <w:szCs w:val="28"/>
        </w:rPr>
        <w:t>(</w:t>
      </w:r>
      <w:r>
        <w:rPr>
          <w:rFonts w:ascii="標楷體" w:eastAsia="標楷體"/>
          <w:sz w:val="28"/>
          <w:szCs w:val="28"/>
        </w:rPr>
        <w:t>3)</w:t>
      </w:r>
      <w:r w:rsidRPr="009A0DAE">
        <w:rPr>
          <w:rFonts w:ascii="標楷體" w:eastAsia="標楷體" w:hint="eastAsia"/>
          <w:sz w:val="28"/>
          <w:szCs w:val="28"/>
        </w:rPr>
        <w:t>第三人意外責任險：（由機關於招標時載明最低投保金額，不得為無限制）。</w:t>
      </w:r>
    </w:p>
    <w:tbl>
      <w:tblPr>
        <w:tblStyle w:val="afe"/>
        <w:tblW w:w="7938" w:type="dxa"/>
        <w:tblInd w:w="1555" w:type="dxa"/>
        <w:tblLook w:val="04A0" w:firstRow="1" w:lastRow="0" w:firstColumn="1" w:lastColumn="0" w:noHBand="0" w:noVBand="1"/>
      </w:tblPr>
      <w:tblGrid>
        <w:gridCol w:w="2268"/>
        <w:gridCol w:w="2976"/>
        <w:gridCol w:w="2694"/>
      </w:tblGrid>
      <w:tr w:rsidR="00D55E65" w:rsidRPr="00442FC0" w14:paraId="0F225D2B" w14:textId="77777777" w:rsidTr="002E4DD3">
        <w:tc>
          <w:tcPr>
            <w:tcW w:w="2268" w:type="dxa"/>
          </w:tcPr>
          <w:p w14:paraId="7BA303A0"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保險項目</w:t>
            </w:r>
            <w:proofErr w:type="spellEnd"/>
          </w:p>
        </w:tc>
        <w:tc>
          <w:tcPr>
            <w:tcW w:w="2976" w:type="dxa"/>
          </w:tcPr>
          <w:p w14:paraId="37CF0D95"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建議投保金額／額度</w:t>
            </w:r>
            <w:proofErr w:type="spellEnd"/>
          </w:p>
        </w:tc>
        <w:tc>
          <w:tcPr>
            <w:tcW w:w="2694" w:type="dxa"/>
          </w:tcPr>
          <w:p w14:paraId="1D48DBBB"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備註</w:t>
            </w:r>
            <w:r w:rsidRPr="00442FC0">
              <w:rPr>
                <w:rFonts w:ascii="標楷體" w:eastAsia="標楷體" w:hAnsi="標楷體" w:cs="微軟正黑體" w:hint="eastAsia"/>
                <w:kern w:val="0"/>
                <w:sz w:val="28"/>
                <w:szCs w:val="28"/>
              </w:rPr>
              <w:t>說</w:t>
            </w:r>
            <w:r w:rsidRPr="00442FC0">
              <w:rPr>
                <w:rFonts w:ascii="標楷體" w:eastAsia="標楷體" w:hAnsi="標楷體" w:cs="MS Mincho" w:hint="eastAsia"/>
                <w:kern w:val="0"/>
                <w:sz w:val="28"/>
                <w:szCs w:val="28"/>
              </w:rPr>
              <w:t>明</w:t>
            </w:r>
            <w:proofErr w:type="spellEnd"/>
          </w:p>
        </w:tc>
      </w:tr>
      <w:tr w:rsidR="00D55E65" w:rsidRPr="00442FC0" w14:paraId="0C1CB4B6" w14:textId="77777777" w:rsidTr="002E4DD3">
        <w:tc>
          <w:tcPr>
            <w:tcW w:w="2268" w:type="dxa"/>
          </w:tcPr>
          <w:p w14:paraId="345CF1FF"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每一個人體傷或死亡</w:t>
            </w:r>
            <w:proofErr w:type="spellEnd"/>
          </w:p>
        </w:tc>
        <w:tc>
          <w:tcPr>
            <w:tcW w:w="2976" w:type="dxa"/>
          </w:tcPr>
          <w:p w14:paraId="6CBC8007"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新臺幣</w:t>
            </w:r>
            <w:proofErr w:type="spellEnd"/>
            <w:r w:rsidRPr="00442FC0">
              <w:rPr>
                <w:rFonts w:ascii="標楷體" w:eastAsia="標楷體" w:hAnsi="標楷體"/>
                <w:kern w:val="0"/>
                <w:sz w:val="28"/>
                <w:szCs w:val="28"/>
              </w:rPr>
              <w:t xml:space="preserve"> 10,000,000 </w:t>
            </w:r>
            <w:proofErr w:type="spellStart"/>
            <w:r w:rsidRPr="00442FC0">
              <w:rPr>
                <w:rFonts w:ascii="標楷體" w:eastAsia="標楷體" w:hAnsi="標楷體"/>
                <w:kern w:val="0"/>
                <w:sz w:val="28"/>
                <w:szCs w:val="28"/>
              </w:rPr>
              <w:t>元以上</w:t>
            </w:r>
            <w:proofErr w:type="spellEnd"/>
          </w:p>
        </w:tc>
        <w:tc>
          <w:tcPr>
            <w:tcW w:w="2694" w:type="dxa"/>
          </w:tcPr>
          <w:p w14:paraId="168875D2" w14:textId="77777777" w:rsidR="00D55E65" w:rsidRPr="00442FC0" w:rsidRDefault="00D55E65" w:rsidP="002E4DD3">
            <w:pPr>
              <w:widowControl/>
              <w:adjustRightInd/>
              <w:textAlignment w:val="auto"/>
              <w:rPr>
                <w:rFonts w:ascii="標楷體" w:eastAsia="標楷體" w:hAnsi="標楷體"/>
                <w:kern w:val="0"/>
                <w:sz w:val="28"/>
                <w:szCs w:val="28"/>
                <w:lang w:eastAsia="zh-TW"/>
              </w:rPr>
            </w:pPr>
            <w:r w:rsidRPr="00442FC0">
              <w:rPr>
                <w:rFonts w:ascii="標楷體" w:eastAsia="標楷體" w:hAnsi="標楷體"/>
                <w:kern w:val="0"/>
                <w:sz w:val="28"/>
                <w:szCs w:val="28"/>
                <w:lang w:eastAsia="zh-TW"/>
              </w:rPr>
              <w:t>個別第三人之人身損害責任</w:t>
            </w:r>
          </w:p>
        </w:tc>
      </w:tr>
      <w:tr w:rsidR="00D55E65" w:rsidRPr="00442FC0" w14:paraId="265963D4" w14:textId="77777777" w:rsidTr="002E4DD3">
        <w:tc>
          <w:tcPr>
            <w:tcW w:w="2268" w:type="dxa"/>
          </w:tcPr>
          <w:p w14:paraId="444D5F2B"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lastRenderedPageBreak/>
              <w:t>每一事故體傷或死亡</w:t>
            </w:r>
            <w:proofErr w:type="spellEnd"/>
          </w:p>
        </w:tc>
        <w:tc>
          <w:tcPr>
            <w:tcW w:w="2976" w:type="dxa"/>
          </w:tcPr>
          <w:p w14:paraId="6748BF2C"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新臺幣</w:t>
            </w:r>
            <w:proofErr w:type="spellEnd"/>
            <w:r w:rsidRPr="00442FC0">
              <w:rPr>
                <w:rFonts w:ascii="標楷體" w:eastAsia="標楷體" w:hAnsi="標楷體"/>
                <w:kern w:val="0"/>
                <w:sz w:val="28"/>
                <w:szCs w:val="28"/>
              </w:rPr>
              <w:t xml:space="preserve"> 100,000,000 </w:t>
            </w:r>
            <w:proofErr w:type="spellStart"/>
            <w:r w:rsidRPr="00442FC0">
              <w:rPr>
                <w:rFonts w:ascii="標楷體" w:eastAsia="標楷體" w:hAnsi="標楷體"/>
                <w:kern w:val="0"/>
                <w:sz w:val="28"/>
                <w:szCs w:val="28"/>
              </w:rPr>
              <w:t>元以上</w:t>
            </w:r>
            <w:proofErr w:type="spellEnd"/>
          </w:p>
        </w:tc>
        <w:tc>
          <w:tcPr>
            <w:tcW w:w="2694" w:type="dxa"/>
          </w:tcPr>
          <w:p w14:paraId="6CDAF0EB" w14:textId="77777777" w:rsidR="00D55E65" w:rsidRPr="00442FC0" w:rsidRDefault="00D55E65" w:rsidP="002E4DD3">
            <w:pPr>
              <w:widowControl/>
              <w:adjustRightInd/>
              <w:textAlignment w:val="auto"/>
              <w:rPr>
                <w:rFonts w:ascii="標楷體" w:eastAsia="標楷體" w:hAnsi="標楷體"/>
                <w:kern w:val="0"/>
                <w:sz w:val="28"/>
                <w:szCs w:val="28"/>
                <w:lang w:eastAsia="zh-TW"/>
              </w:rPr>
            </w:pPr>
            <w:r w:rsidRPr="00442FC0">
              <w:rPr>
                <w:rFonts w:ascii="標楷體" w:eastAsia="標楷體" w:hAnsi="標楷體"/>
                <w:kern w:val="0"/>
                <w:sz w:val="28"/>
                <w:szCs w:val="28"/>
                <w:lang w:eastAsia="zh-TW"/>
              </w:rPr>
              <w:t>涵蓋單一事故多人傷亡情形</w:t>
            </w:r>
          </w:p>
        </w:tc>
      </w:tr>
      <w:tr w:rsidR="00D55E65" w:rsidRPr="00442FC0" w14:paraId="23C04277" w14:textId="77777777" w:rsidTr="002E4DD3">
        <w:tc>
          <w:tcPr>
            <w:tcW w:w="2268" w:type="dxa"/>
          </w:tcPr>
          <w:p w14:paraId="4E578A9D"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每一事故財物損害</w:t>
            </w:r>
            <w:proofErr w:type="spellEnd"/>
          </w:p>
        </w:tc>
        <w:tc>
          <w:tcPr>
            <w:tcW w:w="2976" w:type="dxa"/>
          </w:tcPr>
          <w:p w14:paraId="0F6D97A2" w14:textId="77777777" w:rsidR="00D55E65" w:rsidRPr="00442FC0" w:rsidRDefault="00D55E65" w:rsidP="002E4DD3">
            <w:pPr>
              <w:widowControl/>
              <w:adjustRightInd/>
              <w:textAlignment w:val="auto"/>
              <w:rPr>
                <w:rFonts w:ascii="標楷體" w:eastAsia="標楷體" w:hAnsi="標楷體"/>
                <w:kern w:val="0"/>
                <w:sz w:val="28"/>
                <w:szCs w:val="28"/>
              </w:rPr>
            </w:pPr>
            <w:r w:rsidRPr="00442FC0">
              <w:rPr>
                <w:rFonts w:ascii="標楷體" w:eastAsia="標楷體" w:hAnsi="標楷體"/>
                <w:kern w:val="0"/>
                <w:sz w:val="28"/>
                <w:szCs w:val="28"/>
              </w:rPr>
              <w:t>新臺幣50,000,000 元</w:t>
            </w:r>
          </w:p>
        </w:tc>
        <w:tc>
          <w:tcPr>
            <w:tcW w:w="2694" w:type="dxa"/>
          </w:tcPr>
          <w:p w14:paraId="7A5ED938" w14:textId="77777777" w:rsidR="00D55E65" w:rsidRPr="00442FC0" w:rsidRDefault="00D55E65" w:rsidP="002E4DD3">
            <w:pPr>
              <w:widowControl/>
              <w:adjustRightInd/>
              <w:textAlignment w:val="auto"/>
              <w:rPr>
                <w:rFonts w:ascii="標楷體" w:eastAsia="標楷體" w:hAnsi="標楷體"/>
                <w:kern w:val="0"/>
                <w:sz w:val="28"/>
                <w:szCs w:val="28"/>
                <w:lang w:eastAsia="zh-TW"/>
              </w:rPr>
            </w:pPr>
          </w:p>
        </w:tc>
      </w:tr>
      <w:tr w:rsidR="00D55E65" w:rsidRPr="00442FC0" w14:paraId="5A475B4F" w14:textId="77777777" w:rsidTr="002E4DD3">
        <w:tc>
          <w:tcPr>
            <w:tcW w:w="2268" w:type="dxa"/>
          </w:tcPr>
          <w:p w14:paraId="21C2924B" w14:textId="77777777" w:rsidR="00D55E65" w:rsidRPr="00442FC0" w:rsidRDefault="00D55E65" w:rsidP="002E4DD3">
            <w:pPr>
              <w:widowControl/>
              <w:adjustRightInd/>
              <w:textAlignment w:val="auto"/>
              <w:rPr>
                <w:rFonts w:ascii="標楷體" w:eastAsia="標楷體" w:hAnsi="標楷體"/>
                <w:kern w:val="0"/>
                <w:sz w:val="28"/>
                <w:szCs w:val="28"/>
                <w:lang w:eastAsia="zh-TW"/>
              </w:rPr>
            </w:pPr>
            <w:r w:rsidRPr="00442FC0">
              <w:rPr>
                <w:rFonts w:ascii="標楷體" w:eastAsia="標楷體" w:hAnsi="標楷體"/>
                <w:kern w:val="0"/>
                <w:sz w:val="28"/>
                <w:szCs w:val="28"/>
                <w:lang w:eastAsia="zh-TW"/>
              </w:rPr>
              <w:t>保險期間</w:t>
            </w:r>
            <w:r w:rsidRPr="00442FC0">
              <w:rPr>
                <w:rFonts w:ascii="標楷體" w:eastAsia="標楷體" w:hAnsi="標楷體" w:cs="微軟正黑體" w:hint="eastAsia"/>
                <w:kern w:val="0"/>
                <w:sz w:val="28"/>
                <w:szCs w:val="28"/>
                <w:lang w:eastAsia="zh-TW"/>
              </w:rPr>
              <w:t>內</w:t>
            </w:r>
            <w:r w:rsidRPr="00442FC0">
              <w:rPr>
                <w:rFonts w:ascii="標楷體" w:eastAsia="標楷體" w:hAnsi="標楷體" w:cs="MS Mincho" w:hint="eastAsia"/>
                <w:kern w:val="0"/>
                <w:sz w:val="28"/>
                <w:szCs w:val="28"/>
                <w:lang w:eastAsia="zh-TW"/>
              </w:rPr>
              <w:t>最高累積責任總額</w:t>
            </w:r>
          </w:p>
        </w:tc>
        <w:tc>
          <w:tcPr>
            <w:tcW w:w="2976" w:type="dxa"/>
          </w:tcPr>
          <w:p w14:paraId="40731087" w14:textId="77777777" w:rsidR="00D55E65" w:rsidRPr="00442FC0" w:rsidRDefault="00D55E65" w:rsidP="002E4DD3">
            <w:pPr>
              <w:widowControl/>
              <w:adjustRightInd/>
              <w:textAlignment w:val="auto"/>
              <w:rPr>
                <w:rFonts w:ascii="標楷體" w:eastAsia="標楷體" w:hAnsi="標楷體"/>
                <w:kern w:val="0"/>
                <w:sz w:val="28"/>
                <w:szCs w:val="28"/>
              </w:rPr>
            </w:pPr>
            <w:proofErr w:type="spellStart"/>
            <w:r w:rsidRPr="00442FC0">
              <w:rPr>
                <w:rFonts w:ascii="標楷體" w:eastAsia="標楷體" w:hAnsi="標楷體"/>
                <w:kern w:val="0"/>
                <w:sz w:val="28"/>
                <w:szCs w:val="28"/>
              </w:rPr>
              <w:t>新臺幣</w:t>
            </w:r>
            <w:proofErr w:type="spellEnd"/>
            <w:r w:rsidRPr="00442FC0">
              <w:rPr>
                <w:rFonts w:ascii="標楷體" w:eastAsia="標楷體" w:hAnsi="標楷體"/>
                <w:kern w:val="0"/>
                <w:sz w:val="28"/>
                <w:szCs w:val="28"/>
              </w:rPr>
              <w:t xml:space="preserve"> 5</w:t>
            </w:r>
            <w:r w:rsidRPr="0027574A">
              <w:rPr>
                <w:rFonts w:ascii="標楷體" w:eastAsia="標楷體" w:hAnsi="標楷體"/>
                <w:kern w:val="0"/>
                <w:sz w:val="28"/>
                <w:szCs w:val="28"/>
              </w:rPr>
              <w:t>0</w:t>
            </w:r>
            <w:r w:rsidRPr="00442FC0">
              <w:rPr>
                <w:rFonts w:ascii="標楷體" w:eastAsia="標楷體" w:hAnsi="標楷體"/>
                <w:kern w:val="0"/>
                <w:sz w:val="28"/>
                <w:szCs w:val="28"/>
              </w:rPr>
              <w:t>0,000,000元</w:t>
            </w:r>
          </w:p>
        </w:tc>
        <w:tc>
          <w:tcPr>
            <w:tcW w:w="2694" w:type="dxa"/>
          </w:tcPr>
          <w:p w14:paraId="194DD73F" w14:textId="77777777" w:rsidR="00D55E65" w:rsidRPr="00442FC0" w:rsidRDefault="00D55E65" w:rsidP="002E4DD3">
            <w:pPr>
              <w:widowControl/>
              <w:adjustRightInd/>
              <w:textAlignment w:val="auto"/>
              <w:rPr>
                <w:rFonts w:ascii="標楷體" w:eastAsia="標楷體" w:hAnsi="標楷體"/>
                <w:kern w:val="0"/>
                <w:sz w:val="28"/>
                <w:szCs w:val="28"/>
                <w:lang w:eastAsia="zh-TW"/>
              </w:rPr>
            </w:pPr>
            <w:r w:rsidRPr="00442FC0">
              <w:rPr>
                <w:rFonts w:ascii="標楷體" w:eastAsia="標楷體" w:hAnsi="標楷體"/>
                <w:kern w:val="0"/>
                <w:sz w:val="28"/>
                <w:szCs w:val="28"/>
                <w:lang w:eastAsia="zh-TW"/>
              </w:rPr>
              <w:t>涵蓋整體工期可能累計理賠之上限</w:t>
            </w:r>
          </w:p>
        </w:tc>
      </w:tr>
    </w:tbl>
    <w:p w14:paraId="7E86D437" w14:textId="77777777" w:rsidR="00D55E65" w:rsidRPr="00442FC0" w:rsidRDefault="00D55E65" w:rsidP="00D55E65">
      <w:pPr>
        <w:spacing w:line="240" w:lineRule="atLeast"/>
        <w:ind w:left="1862" w:hanging="302"/>
        <w:jc w:val="both"/>
        <w:rPr>
          <w:rFonts w:ascii="標楷體" w:eastAsia="標楷體"/>
          <w:sz w:val="28"/>
          <w:szCs w:val="28"/>
        </w:rPr>
      </w:pPr>
      <w:r w:rsidRPr="00442FC0">
        <w:rPr>
          <w:rFonts w:ascii="標楷體" w:eastAsia="標楷體" w:hint="eastAsia"/>
          <w:sz w:val="28"/>
          <w:szCs w:val="28"/>
        </w:rPr>
        <w:t>※補充說明</w:t>
      </w:r>
    </w:p>
    <w:p w14:paraId="15883F1D" w14:textId="77777777" w:rsidR="00D55E65" w:rsidRPr="00442FC0" w:rsidRDefault="00D55E65" w:rsidP="00D55E65">
      <w:pPr>
        <w:spacing w:line="240" w:lineRule="atLeast"/>
        <w:ind w:left="1862" w:hanging="302"/>
        <w:jc w:val="both"/>
        <w:rPr>
          <w:rFonts w:ascii="標楷體" w:eastAsia="標楷體"/>
          <w:sz w:val="28"/>
          <w:szCs w:val="28"/>
        </w:rPr>
      </w:pPr>
      <w:r w:rsidRPr="00442FC0">
        <w:rPr>
          <w:rFonts w:ascii="標楷體" w:eastAsia="標楷體" w:hint="eastAsia"/>
          <w:sz w:val="28"/>
          <w:szCs w:val="28"/>
        </w:rPr>
        <w:t>保險期間：應自實際開工日起至完工驗收日止，並可依契約延伸至缺失保固期（必要時附加延長保單）。</w:t>
      </w:r>
    </w:p>
    <w:p w14:paraId="26E9FC33" w14:textId="77777777" w:rsidR="00D55E65" w:rsidRPr="00442FC0" w:rsidRDefault="00D55E65" w:rsidP="00D55E65">
      <w:pPr>
        <w:spacing w:line="240" w:lineRule="atLeast"/>
        <w:ind w:left="1862" w:hanging="302"/>
        <w:jc w:val="both"/>
        <w:rPr>
          <w:rFonts w:ascii="標楷體" w:eastAsia="標楷體"/>
          <w:sz w:val="28"/>
          <w:szCs w:val="28"/>
        </w:rPr>
      </w:pPr>
      <w:r w:rsidRPr="00442FC0">
        <w:rPr>
          <w:rFonts w:ascii="標楷體" w:eastAsia="標楷體" w:hint="eastAsia"/>
          <w:sz w:val="28"/>
          <w:szCs w:val="28"/>
        </w:rPr>
        <w:t>廠商保險內容應涵蓋以下附加條款：</w:t>
      </w:r>
    </w:p>
    <w:p w14:paraId="797D00FF" w14:textId="77777777" w:rsidR="00D55E65" w:rsidRPr="00442FC0" w:rsidRDefault="00D55E65" w:rsidP="00D55E65">
      <w:pPr>
        <w:spacing w:line="240" w:lineRule="atLeast"/>
        <w:ind w:left="1862" w:hanging="302"/>
        <w:jc w:val="both"/>
        <w:rPr>
          <w:rFonts w:ascii="標楷體" w:eastAsia="標楷體"/>
          <w:sz w:val="28"/>
          <w:szCs w:val="28"/>
        </w:rPr>
      </w:pPr>
      <w:r>
        <w:rPr>
          <w:rFonts w:ascii="標楷體" w:eastAsia="標楷體"/>
          <w:sz w:val="28"/>
          <w:szCs w:val="28"/>
        </w:rPr>
        <w:t>a.</w:t>
      </w:r>
      <w:r w:rsidRPr="00442FC0">
        <w:rPr>
          <w:rFonts w:ascii="標楷體" w:eastAsia="標楷體" w:hint="eastAsia"/>
          <w:sz w:val="28"/>
          <w:szCs w:val="28"/>
        </w:rPr>
        <w:t>鄰房沉陷、傾斜責任條款</w:t>
      </w:r>
    </w:p>
    <w:p w14:paraId="4B9C39FC" w14:textId="77777777" w:rsidR="00D55E65" w:rsidRPr="00442FC0"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b</w:t>
      </w:r>
      <w:r>
        <w:rPr>
          <w:rFonts w:ascii="標楷體" w:eastAsia="標楷體"/>
          <w:sz w:val="28"/>
          <w:szCs w:val="28"/>
        </w:rPr>
        <w:t>.</w:t>
      </w:r>
      <w:r w:rsidRPr="00442FC0">
        <w:rPr>
          <w:rFonts w:ascii="標楷體" w:eastAsia="標楷體" w:hint="eastAsia"/>
          <w:sz w:val="28"/>
          <w:szCs w:val="28"/>
        </w:rPr>
        <w:tab/>
        <w:t>地下管線損壞責任條款</w:t>
      </w:r>
    </w:p>
    <w:p w14:paraId="4369626C" w14:textId="77777777" w:rsidR="00D55E65" w:rsidRPr="00442FC0"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c</w:t>
      </w:r>
      <w:r>
        <w:rPr>
          <w:rFonts w:ascii="標楷體" w:eastAsia="標楷體"/>
          <w:sz w:val="28"/>
          <w:szCs w:val="28"/>
        </w:rPr>
        <w:t>.</w:t>
      </w:r>
      <w:r w:rsidRPr="00442FC0">
        <w:rPr>
          <w:rFonts w:ascii="標楷體" w:eastAsia="標楷體" w:hint="eastAsia"/>
          <w:sz w:val="28"/>
          <w:szCs w:val="28"/>
        </w:rPr>
        <w:tab/>
        <w:t>交通事故責任條款（如施工導致車禍等）</w:t>
      </w:r>
    </w:p>
    <w:p w14:paraId="3CF195F6" w14:textId="77777777" w:rsidR="00D55E65" w:rsidRPr="00442FC0" w:rsidRDefault="00D55E65" w:rsidP="00D55E65">
      <w:pPr>
        <w:spacing w:line="240" w:lineRule="atLeast"/>
        <w:ind w:left="1862" w:hanging="302"/>
        <w:jc w:val="both"/>
        <w:rPr>
          <w:rFonts w:ascii="標楷體" w:eastAsia="標楷體"/>
          <w:sz w:val="28"/>
          <w:szCs w:val="28"/>
        </w:rPr>
      </w:pPr>
      <w:r>
        <w:rPr>
          <w:rFonts w:ascii="標楷體" w:eastAsia="標楷體" w:hint="eastAsia"/>
          <w:sz w:val="28"/>
          <w:szCs w:val="28"/>
        </w:rPr>
        <w:t>d</w:t>
      </w:r>
      <w:r>
        <w:rPr>
          <w:rFonts w:ascii="標楷體" w:eastAsia="標楷體"/>
          <w:sz w:val="28"/>
          <w:szCs w:val="28"/>
        </w:rPr>
        <w:t>.</w:t>
      </w:r>
      <w:r w:rsidRPr="00442FC0">
        <w:rPr>
          <w:rFonts w:ascii="標楷體" w:eastAsia="標楷體" w:hint="eastAsia"/>
          <w:sz w:val="28"/>
          <w:szCs w:val="28"/>
        </w:rPr>
        <w:tab/>
        <w:t>法律費用補償條款（理賠時可補貼訴訟相關支出）</w:t>
      </w:r>
    </w:p>
    <w:p w14:paraId="1B12D835"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Pr>
          <w:rFonts w:ascii="標楷體" w:eastAsia="標楷體" w:hint="eastAsia"/>
          <w:sz w:val="28"/>
          <w:szCs w:val="28"/>
        </w:rPr>
        <w:t>4</w:t>
      </w:r>
      <w:r w:rsidRPr="009A0DAE">
        <w:rPr>
          <w:rFonts w:ascii="標楷體" w:eastAsia="標楷體" w:hint="eastAsia"/>
          <w:sz w:val="28"/>
          <w:szCs w:val="28"/>
        </w:rPr>
        <w:t>)其他：（由機關於招標文件載明）</w:t>
      </w:r>
    </w:p>
    <w:p w14:paraId="3CFD3AED" w14:textId="77777777" w:rsidR="00D55E65" w:rsidRPr="009A0DAE" w:rsidRDefault="00D55E65" w:rsidP="00D55E65">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每一事故之廠商自負額上限：（由機關於招標時載明）</w:t>
      </w:r>
    </w:p>
    <w:p w14:paraId="59CA6F7C" w14:textId="77777777" w:rsidR="00D55E65" w:rsidRPr="009A0DAE"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w:t>
      </w:r>
      <w:r w:rsidRPr="0027574A">
        <w:rPr>
          <w:rFonts w:ascii="標楷體" w:eastAsia="標楷體"/>
          <w:color w:val="FF0000"/>
          <w:sz w:val="28"/>
          <w:szCs w:val="28"/>
          <w:highlight w:val="yellow"/>
        </w:rPr>
        <w:t>10%</w:t>
      </w:r>
      <w:r w:rsidRPr="009A0DAE">
        <w:rPr>
          <w:rFonts w:ascii="標楷體" w:eastAsia="標楷體" w:hint="eastAsia"/>
          <w:sz w:val="28"/>
          <w:szCs w:val="28"/>
        </w:rPr>
        <w:t>＿＿。</w:t>
      </w:r>
      <w:r>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Pr>
          <w:rFonts w:ascii="標楷體" w:eastAsia="標楷體" w:hint="eastAsia"/>
          <w:sz w:val="28"/>
          <w:szCs w:val="28"/>
        </w:rPr>
        <w:t>）</w:t>
      </w:r>
    </w:p>
    <w:p w14:paraId="4623DCA3" w14:textId="77777777" w:rsidR="00D55E65" w:rsidRDefault="00D55E65" w:rsidP="00D55E65">
      <w:pPr>
        <w:spacing w:line="240" w:lineRule="atLeast"/>
        <w:ind w:left="1531" w:hanging="397"/>
        <w:jc w:val="both"/>
        <w:rPr>
          <w:rFonts w:ascii="標楷體" w:eastAsia="標楷體"/>
          <w:sz w:val="28"/>
          <w:szCs w:val="28"/>
        </w:rPr>
      </w:pPr>
      <w:r w:rsidRPr="009A0DAE">
        <w:rPr>
          <w:rFonts w:ascii="標楷體" w:eastAsia="標楷體" w:hint="eastAsia"/>
          <w:sz w:val="28"/>
          <w:szCs w:val="28"/>
        </w:rPr>
        <w:t>(2)</w:t>
      </w:r>
      <w:r w:rsidRPr="0027574A">
        <w:rPr>
          <w:rFonts w:ascii="標楷體" w:eastAsia="標楷體" w:hint="eastAsia"/>
          <w:sz w:val="28"/>
          <w:szCs w:val="28"/>
        </w:rPr>
        <w:t>雇主意外責任保險</w:t>
      </w:r>
    </w:p>
    <w:p w14:paraId="68D424F7" w14:textId="77777777" w:rsidR="00D55E65" w:rsidRPr="0027574A" w:rsidRDefault="00D55E65" w:rsidP="00D55E65">
      <w:pPr>
        <w:spacing w:line="240" w:lineRule="atLeast"/>
        <w:ind w:left="1531" w:firstLine="9"/>
        <w:jc w:val="both"/>
        <w:rPr>
          <w:rFonts w:ascii="標楷體" w:eastAsia="標楷體"/>
          <w:sz w:val="28"/>
          <w:szCs w:val="28"/>
        </w:rPr>
      </w:pPr>
      <w:r w:rsidRPr="0027574A">
        <w:rPr>
          <w:rFonts w:ascii="標楷體" w:eastAsia="標楷體" w:hint="eastAsia"/>
          <w:sz w:val="28"/>
          <w:szCs w:val="28"/>
        </w:rPr>
        <w:t>a.體傷或死亡：新臺幣10,000元。</w:t>
      </w:r>
    </w:p>
    <w:p w14:paraId="2D9B0A13" w14:textId="77777777" w:rsidR="00D55E65" w:rsidRDefault="00D55E65" w:rsidP="00D55E65">
      <w:pPr>
        <w:spacing w:line="240" w:lineRule="atLeast"/>
        <w:ind w:left="1531" w:firstLine="9"/>
        <w:jc w:val="both"/>
        <w:rPr>
          <w:rFonts w:ascii="標楷體" w:eastAsia="標楷體"/>
          <w:sz w:val="28"/>
          <w:szCs w:val="28"/>
        </w:rPr>
      </w:pPr>
      <w:r w:rsidRPr="0027574A">
        <w:rPr>
          <w:rFonts w:ascii="標楷體" w:eastAsia="標楷體" w:hint="eastAsia"/>
          <w:sz w:val="28"/>
          <w:szCs w:val="28"/>
        </w:rPr>
        <w:t>b.財物損失：新臺幣10,000元。</w:t>
      </w:r>
    </w:p>
    <w:p w14:paraId="2FDE356C" w14:textId="77777777" w:rsidR="00D55E65" w:rsidRPr="009A0DAE" w:rsidRDefault="00D55E65" w:rsidP="00D55E65">
      <w:pPr>
        <w:spacing w:line="240" w:lineRule="atLeast"/>
        <w:ind w:left="1531" w:hanging="397"/>
        <w:jc w:val="both"/>
        <w:rPr>
          <w:rFonts w:ascii="標楷體" w:eastAsia="標楷體"/>
          <w:sz w:val="28"/>
          <w:szCs w:val="28"/>
        </w:rPr>
      </w:pPr>
      <w:r>
        <w:rPr>
          <w:rFonts w:ascii="標楷體" w:eastAsia="標楷體" w:hint="eastAsia"/>
          <w:sz w:val="28"/>
          <w:szCs w:val="28"/>
        </w:rPr>
        <w:t>(</w:t>
      </w:r>
      <w:r>
        <w:rPr>
          <w:rFonts w:ascii="標楷體" w:eastAsia="標楷體"/>
          <w:sz w:val="28"/>
          <w:szCs w:val="28"/>
        </w:rPr>
        <w:t>3)</w:t>
      </w:r>
      <w:r w:rsidRPr="009A0DAE">
        <w:rPr>
          <w:rFonts w:ascii="標楷體" w:eastAsia="標楷體" w:hint="eastAsia"/>
          <w:sz w:val="28"/>
          <w:szCs w:val="28"/>
        </w:rPr>
        <w:t>第三人意外責任險：</w:t>
      </w:r>
    </w:p>
    <w:p w14:paraId="7AB444C0" w14:textId="77777777" w:rsidR="00D55E65" w:rsidRPr="009A0DAE" w:rsidRDefault="00D55E65" w:rsidP="00D55E65">
      <w:pPr>
        <w:spacing w:line="240" w:lineRule="atLeast"/>
        <w:ind w:left="1862" w:hanging="302"/>
        <w:jc w:val="both"/>
        <w:rPr>
          <w:rFonts w:ascii="標楷體" w:eastAsia="標楷體" w:cs="標楷體"/>
          <w:sz w:val="28"/>
          <w:szCs w:val="28"/>
        </w:rPr>
      </w:pPr>
      <w:r>
        <w:rPr>
          <w:rFonts w:ascii="標楷體" w:eastAsia="標楷體" w:cs="標楷體"/>
          <w:sz w:val="28"/>
          <w:szCs w:val="28"/>
        </w:rPr>
        <w:t>a.</w:t>
      </w:r>
      <w:r w:rsidRPr="009A0DAE">
        <w:rPr>
          <w:rFonts w:ascii="標楷體" w:eastAsia="標楷體" w:hint="eastAsia"/>
          <w:sz w:val="28"/>
          <w:szCs w:val="28"/>
        </w:rPr>
        <w:t>體傷</w:t>
      </w:r>
      <w:r w:rsidRPr="009A0DAE">
        <w:rPr>
          <w:rFonts w:ascii="標楷體" w:eastAsia="標楷體" w:cs="標楷體" w:hint="eastAsia"/>
          <w:sz w:val="28"/>
          <w:szCs w:val="28"/>
        </w:rPr>
        <w:t>或死亡：</w:t>
      </w:r>
      <w:r w:rsidRPr="0027574A">
        <w:rPr>
          <w:rFonts w:ascii="標楷體" w:eastAsia="標楷體" w:cs="標楷體" w:hint="eastAsia"/>
          <w:color w:val="FF0000"/>
          <w:sz w:val="28"/>
          <w:szCs w:val="28"/>
          <w:highlight w:val="yellow"/>
        </w:rPr>
        <w:t>新臺幣10,000元。</w:t>
      </w:r>
    </w:p>
    <w:p w14:paraId="70BE75C1" w14:textId="77777777" w:rsidR="00D55E65" w:rsidRPr="009A0DAE" w:rsidRDefault="00D55E65" w:rsidP="00D55E65">
      <w:pPr>
        <w:spacing w:line="240" w:lineRule="atLeast"/>
        <w:ind w:left="1862" w:hanging="302"/>
        <w:jc w:val="both"/>
        <w:rPr>
          <w:rFonts w:ascii="標楷體" w:eastAsia="標楷體"/>
          <w:sz w:val="28"/>
          <w:szCs w:val="28"/>
        </w:rPr>
      </w:pPr>
      <w:r>
        <w:rPr>
          <w:rFonts w:ascii="標楷體" w:eastAsia="標楷體" w:cs="標楷體"/>
          <w:sz w:val="28"/>
          <w:szCs w:val="28"/>
        </w:rPr>
        <w:t>b.</w:t>
      </w:r>
      <w:r w:rsidRPr="009A0DAE">
        <w:rPr>
          <w:rFonts w:ascii="標楷體" w:eastAsia="標楷體" w:cs="標楷體" w:hint="eastAsia"/>
          <w:sz w:val="28"/>
          <w:szCs w:val="28"/>
        </w:rPr>
        <w:t>財物</w:t>
      </w:r>
      <w:r w:rsidRPr="009A0DAE">
        <w:rPr>
          <w:rFonts w:ascii="標楷體" w:eastAsia="標楷體" w:hint="eastAsia"/>
          <w:sz w:val="28"/>
          <w:szCs w:val="28"/>
        </w:rPr>
        <w:t>損失：新臺幣10,000元。</w:t>
      </w:r>
    </w:p>
    <w:p w14:paraId="55B85EA1" w14:textId="77777777" w:rsidR="00D55E65" w:rsidRPr="009A0DAE" w:rsidRDefault="00D55E65" w:rsidP="00D55E65">
      <w:pPr>
        <w:spacing w:line="240" w:lineRule="atLeast"/>
        <w:ind w:left="1531" w:hanging="397"/>
        <w:jc w:val="both"/>
        <w:rPr>
          <w:rFonts w:ascii="標楷體" w:eastAsia="標楷體"/>
          <w:sz w:val="28"/>
          <w:szCs w:val="28"/>
        </w:rPr>
      </w:pPr>
      <w:r>
        <w:rPr>
          <w:rFonts w:ascii="標楷體" w:eastAsia="標楷體"/>
          <w:sz w:val="28"/>
          <w:szCs w:val="28"/>
        </w:rPr>
        <w:t>c.</w:t>
      </w:r>
      <w:r w:rsidRPr="009A0DAE">
        <w:rPr>
          <w:rFonts w:ascii="標楷體" w:eastAsia="標楷體" w:hint="eastAsia"/>
          <w:sz w:val="28"/>
          <w:szCs w:val="28"/>
        </w:rPr>
        <w:t>其他：（由機關於招標文件載明）</w:t>
      </w:r>
    </w:p>
    <w:p w14:paraId="554A5E3C"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14:paraId="210E073B"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2382E56"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14:paraId="30567328" w14:textId="77777777"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14:paraId="7F8C9E2B"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14:paraId="509CD341"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14:paraId="2B61335D"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14:paraId="4AFC4CF4"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14:paraId="4C210222"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14:paraId="295BB5DC"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14:paraId="3E5C74CA"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14:paraId="7BF9483D"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■定作人同意附加條款。</w:t>
      </w:r>
    </w:p>
    <w:p w14:paraId="25554AB7"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14:paraId="54202060"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14:paraId="6F86F12B"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14:paraId="26DEE6D9"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14:paraId="504ADFC8"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14:paraId="6377EA66"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14:paraId="0A6836BB" w14:textId="77777777"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14:paraId="5B085815" w14:textId="60A909CC"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8D524B" w:rsidRPr="008D524B">
        <w:rPr>
          <w:rFonts w:ascii="Liberation Serif" w:hAnsi="Liberation Serif" w:cs="Lucida Sans"/>
          <w:kern w:val="3"/>
          <w:lang w:bidi="hi-IN"/>
        </w:rPr>
        <w:t xml:space="preserve"> </w:t>
      </w:r>
      <w:r w:rsidR="008D524B" w:rsidRPr="008D524B">
        <w:rPr>
          <w:rFonts w:ascii="標楷體" w:eastAsia="標楷體" w:cs="標楷體"/>
          <w:sz w:val="28"/>
          <w:szCs w:val="28"/>
        </w:rPr>
        <w:t>承保範圍：廠商及其分包廠商(再分包亦同)之人員</w:t>
      </w:r>
      <w:r w:rsidR="008D524B" w:rsidRPr="008D524B">
        <w:rPr>
          <w:rFonts w:ascii="標楷體" w:eastAsia="標楷體" w:cs="標楷體"/>
          <w:color w:val="FF0000"/>
          <w:sz w:val="28"/>
          <w:szCs w:val="28"/>
          <w:highlight w:val="yellow"/>
          <w:u w:val="single"/>
        </w:rPr>
        <w:t>（包括但不限於派遣人員）</w:t>
      </w:r>
      <w:r w:rsidR="008D524B" w:rsidRPr="008D524B">
        <w:rPr>
          <w:rFonts w:ascii="標楷體" w:eastAsia="標楷體" w:cs="標楷體"/>
          <w:sz w:val="28"/>
          <w:szCs w:val="28"/>
        </w:rPr>
        <w:t>在保險期間內，因執行職務發生意外事故遭受體傷或死亡，依法應由其雇主負賠償責任，而受賠償之請求。</w:t>
      </w:r>
    </w:p>
    <w:p w14:paraId="6A2807A6" w14:textId="77777777"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14:paraId="1CBA6C55"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14:paraId="36DACA7A"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14:paraId="02967CBF" w14:textId="77777777"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14:paraId="623C575E" w14:textId="77777777"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14:paraId="3FF0A2E4" w14:textId="77777777"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14:paraId="0DA5EB55" w14:textId="77777777"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14:paraId="03B611CC" w14:textId="07E4537A" w:rsidR="00CA3B2B" w:rsidRPr="00CA3B2B" w:rsidRDefault="00004282" w:rsidP="00CA3B2B">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w:t>
      </w:r>
      <w:r w:rsidR="00CA3B2B" w:rsidRPr="00CA3B2B">
        <w:rPr>
          <w:rFonts w:hint="eastAsia"/>
        </w:rPr>
        <w:t xml:space="preserve"> </w:t>
      </w:r>
      <w:r w:rsidR="00CA3B2B" w:rsidRPr="00CA3B2B">
        <w:rPr>
          <w:rFonts w:ascii="標楷體" w:eastAsia="標楷體" w:cs="標楷體" w:hint="eastAsia"/>
          <w:sz w:val="28"/>
          <w:szCs w:val="28"/>
        </w:rPr>
        <w:t>附加條款如下，但其內容不得限縮本契約對保險之要求(由機關視工</w:t>
      </w:r>
    </w:p>
    <w:p w14:paraId="7AD55E6D" w14:textId="77777777" w:rsidR="00CA3B2B" w:rsidRPr="00CA3B2B"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程性質，於招標時載明)：</w:t>
      </w:r>
    </w:p>
    <w:p w14:paraId="669478F3" w14:textId="77777777" w:rsidR="00CA3B2B" w:rsidRPr="00CA3B2B"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■天災責任附加條款。</w:t>
      </w:r>
    </w:p>
    <w:p w14:paraId="68F0FE22" w14:textId="77777777" w:rsidR="00CA3B2B" w:rsidRPr="00CA3B2B"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□海外責任附加條款。</w:t>
      </w:r>
    </w:p>
    <w:p w14:paraId="005241DC" w14:textId="45DD864C" w:rsidR="00CA3B2B" w:rsidRPr="00CA3B2B"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■擴大受僱人定義附加條款。（適用於一般類雇主意外責任保險，且履約人員包括接受人力派遣事業僱用而為廠商提供勞務之派遣人員之情形）</w:t>
      </w:r>
    </w:p>
    <w:p w14:paraId="6EB550C9" w14:textId="77777777" w:rsidR="00CA3B2B" w:rsidRPr="00CA3B2B"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■定作人通知附加條款。</w:t>
      </w:r>
    </w:p>
    <w:p w14:paraId="3CE9343E" w14:textId="77777777" w:rsidR="00CA3B2B" w:rsidRPr="00CA3B2B"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□上下班途中附加條款。</w:t>
      </w:r>
    </w:p>
    <w:p w14:paraId="6E1B5E6F" w14:textId="59861519" w:rsidR="00004282" w:rsidRPr="00004282" w:rsidRDefault="00CA3B2B" w:rsidP="00CA3B2B">
      <w:pPr>
        <w:spacing w:line="240" w:lineRule="atLeast"/>
        <w:ind w:left="1135" w:hanging="284"/>
        <w:jc w:val="both"/>
        <w:textDirection w:val="lrTbV"/>
        <w:rPr>
          <w:rFonts w:ascii="標楷體" w:eastAsia="標楷體" w:cs="標楷體"/>
          <w:sz w:val="28"/>
          <w:szCs w:val="28"/>
        </w:rPr>
      </w:pPr>
      <w:r w:rsidRPr="00CA3B2B">
        <w:rPr>
          <w:rFonts w:ascii="標楷體" w:eastAsia="標楷體" w:cs="標楷體" w:hint="eastAsia"/>
          <w:sz w:val="28"/>
          <w:szCs w:val="28"/>
        </w:rPr>
        <w:t>□其他＿＿＿＿＿。</w:t>
      </w:r>
    </w:p>
    <w:p w14:paraId="2B02C9E0" w14:textId="77777777"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14:paraId="2507727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14:paraId="29BEFBC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14:paraId="1ECDABC8"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14:paraId="5343CAC2" w14:textId="77777777"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14:paraId="6AC649AB" w14:textId="7334E087"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w:t>
      </w:r>
      <w:r w:rsidR="002572BA" w:rsidRPr="004250D7">
        <w:rPr>
          <w:rFonts w:ascii="標楷體" w:eastAsia="標楷體" w:hAnsi="標楷體" w:hint="eastAsia"/>
          <w:color w:val="002060"/>
          <w:sz w:val="28"/>
          <w:szCs w:val="28"/>
          <w:shd w:val="clear" w:color="auto" w:fill="FFFFFF"/>
        </w:rPr>
        <w:t>□</w:t>
      </w:r>
      <w:r w:rsidR="000904DF" w:rsidRPr="004250D7">
        <w:rPr>
          <w:rFonts w:ascii="標楷體" w:eastAsia="標楷體" w:hAnsi="標楷體" w:hint="eastAsia"/>
          <w:color w:val="002060"/>
          <w:sz w:val="28"/>
          <w:szCs w:val="28"/>
          <w:shd w:val="clear" w:color="auto" w:fill="FFFFFF"/>
        </w:rPr>
        <w:t>決標日□簽約日起</w:t>
      </w:r>
      <w:r w:rsidR="000904DF" w:rsidRPr="004250D7">
        <w:rPr>
          <w:rFonts w:ascii="標楷體" w:eastAsia="標楷體" w:hAnsi="標楷體" w:hint="eastAsia"/>
          <w:color w:val="002060"/>
          <w:sz w:val="28"/>
          <w:szCs w:val="28"/>
          <w:u w:val="single"/>
          <w:shd w:val="clear" w:color="auto" w:fill="FFFFFF"/>
        </w:rPr>
        <w:t xml:space="preserve"> </w:t>
      </w:r>
      <w:r w:rsidR="002572BA">
        <w:rPr>
          <w:rFonts w:ascii="標楷體" w:eastAsia="標楷體" w:hAnsi="標楷體" w:hint="eastAsia"/>
          <w:color w:val="FF0000"/>
          <w:sz w:val="28"/>
          <w:szCs w:val="28"/>
          <w:u w:val="single"/>
          <w:shd w:val="clear" w:color="auto" w:fill="FFFFFF"/>
        </w:rPr>
        <w:t xml:space="preserve">  </w:t>
      </w:r>
      <w:r w:rsidR="000904DF" w:rsidRPr="004250D7">
        <w:rPr>
          <w:rFonts w:ascii="標楷體" w:eastAsia="標楷體" w:hAnsi="標楷體" w:hint="eastAsia"/>
          <w:color w:val="002060"/>
          <w:sz w:val="28"/>
          <w:szCs w:val="28"/>
          <w:u w:val="single"/>
          <w:shd w:val="clear" w:color="auto" w:fill="FFFFFF"/>
        </w:rPr>
        <w:t xml:space="preserve"> </w:t>
      </w:r>
      <w:r w:rsidR="000904DF" w:rsidRPr="004250D7">
        <w:rPr>
          <w:rFonts w:ascii="標楷體" w:eastAsia="標楷體" w:hAnsi="標楷體" w:hint="eastAsia"/>
          <w:color w:val="002060"/>
          <w:sz w:val="28"/>
          <w:szCs w:val="28"/>
          <w:shd w:val="clear" w:color="auto" w:fill="FFFFFF"/>
        </w:rPr>
        <w:t>日內</w:t>
      </w:r>
      <w:r w:rsidR="002572BA" w:rsidRPr="00004282">
        <w:rPr>
          <w:rFonts w:ascii="標楷體" w:eastAsia="標楷體" w:cs="標楷體" w:hint="eastAsia"/>
          <w:sz w:val="28"/>
          <w:szCs w:val="28"/>
        </w:rPr>
        <w:t>■</w:t>
      </w:r>
      <w:r w:rsidR="000904DF" w:rsidRPr="004250D7">
        <w:rPr>
          <w:rFonts w:ascii="標楷體" w:eastAsia="標楷體" w:hAnsi="標楷體" w:hint="eastAsia"/>
          <w:color w:val="002060"/>
          <w:sz w:val="28"/>
          <w:szCs w:val="28"/>
          <w:shd w:val="clear" w:color="auto" w:fill="FFFFFF"/>
        </w:rPr>
        <w:t>其他：</w:t>
      </w:r>
      <w:r w:rsidR="002572BA" w:rsidRPr="007C7CF0">
        <w:rPr>
          <w:rFonts w:ascii="標楷體" w:eastAsia="標楷體" w:hAnsi="標楷體" w:hint="eastAsia"/>
          <w:color w:val="FF0000"/>
          <w:sz w:val="28"/>
          <w:szCs w:val="28"/>
          <w:shd w:val="clear" w:color="auto" w:fill="FFFFFF"/>
        </w:rPr>
        <w:t>開工前辦妥保險後即</w:t>
      </w:r>
      <w:r w:rsidR="000904DF" w:rsidRPr="00125FE1">
        <w:rPr>
          <w:rFonts w:ascii="標楷體" w:eastAsia="標楷體" w:hAnsi="標楷體"/>
          <w:color w:val="FF0000"/>
          <w:sz w:val="28"/>
          <w:szCs w:val="28"/>
          <w:u w:val="single"/>
          <w:shd w:val="clear" w:color="auto" w:fill="FFFFFF"/>
        </w:rPr>
        <w:t xml:space="preserve"> </w:t>
      </w:r>
      <w:r w:rsidR="00E518AE" w:rsidRPr="009A0DAE">
        <w:rPr>
          <w:rFonts w:ascii="標楷體" w:eastAsia="標楷體" w:cs="標楷體" w:hint="eastAsia"/>
          <w:sz w:val="28"/>
          <w:szCs w:val="28"/>
        </w:rPr>
        <w:t>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14:paraId="5405131D" w14:textId="77777777"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14:paraId="61BB3240" w14:textId="77777777"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14:paraId="65839E9C"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0568ACF4"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14:paraId="1BBFBDC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5E0F49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14:paraId="4213B7D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14:paraId="097FB5E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14:paraId="037224C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14:paraId="4CF8BEAE" w14:textId="7886D2C2" w:rsidR="000D575F" w:rsidRDefault="002572BA" w:rsidP="003349AC">
      <w:pPr>
        <w:spacing w:line="240" w:lineRule="atLeast"/>
        <w:ind w:left="1135" w:hanging="284"/>
        <w:jc w:val="both"/>
        <w:rPr>
          <w:rFonts w:ascii="標楷體" w:eastAsia="標楷體" w:cs="標楷體"/>
          <w:sz w:val="28"/>
          <w:szCs w:val="28"/>
        </w:rPr>
      </w:pPr>
      <w:r w:rsidRPr="005D3291">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履約保證金於履約驗收合格且無待解決事項後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日內發還。</w:t>
      </w:r>
    </w:p>
    <w:p w14:paraId="7DB7E662" w14:textId="7CF8A251" w:rsidR="00E518AE" w:rsidRPr="009A0DAE" w:rsidRDefault="00125FE1" w:rsidP="003349AC">
      <w:pPr>
        <w:spacing w:line="240" w:lineRule="atLeast"/>
        <w:ind w:left="1135" w:hanging="284"/>
        <w:jc w:val="both"/>
        <w:rPr>
          <w:rFonts w:ascii="標楷體" w:eastAsia="標楷體"/>
          <w:sz w:val="28"/>
          <w:szCs w:val="28"/>
        </w:rPr>
      </w:pPr>
      <w:r w:rsidRPr="00125FE1">
        <w:rPr>
          <w:rFonts w:ascii="標楷體" w:eastAsia="標楷體" w:cs="標楷體" w:hint="eastAsia"/>
          <w:color w:val="FF0000"/>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14:paraId="130E414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14:paraId="24EA13A3" w14:textId="383CE035" w:rsidR="00E518AE" w:rsidRPr="009A0DAE" w:rsidRDefault="00125FE1" w:rsidP="003349AC">
      <w:pPr>
        <w:spacing w:line="240" w:lineRule="atLeast"/>
        <w:ind w:left="1135" w:hanging="284"/>
        <w:jc w:val="both"/>
        <w:rPr>
          <w:rFonts w:ascii="標楷體" w:eastAsia="標楷體"/>
          <w:sz w:val="28"/>
          <w:szCs w:val="28"/>
        </w:rPr>
      </w:pPr>
      <w:r w:rsidRPr="00125FE1">
        <w:rPr>
          <w:rFonts w:ascii="標楷體" w:eastAsia="標楷體" w:cs="標楷體" w:hint="eastAsia"/>
          <w:color w:val="FF0000"/>
          <w:sz w:val="28"/>
          <w:szCs w:val="28"/>
        </w:rPr>
        <w:t>■</w:t>
      </w:r>
      <w:r w:rsidR="00E518AE" w:rsidRPr="009A0DAE">
        <w:rPr>
          <w:rFonts w:ascii="標楷體" w:eastAsia="標楷體" w:cs="標楷體" w:hint="eastAsia"/>
          <w:sz w:val="28"/>
          <w:szCs w:val="28"/>
        </w:rPr>
        <w:t>廠商於履約標的完成驗收付款前應繳納保固保證金。</w:t>
      </w:r>
    </w:p>
    <w:p w14:paraId="4300107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14:paraId="748433D7" w14:textId="3C6553D8" w:rsidR="00A02908" w:rsidRPr="009A0DAE" w:rsidRDefault="00125FE1" w:rsidP="003349AC">
      <w:pPr>
        <w:spacing w:line="240" w:lineRule="atLeast"/>
        <w:ind w:left="1135" w:hanging="284"/>
        <w:jc w:val="both"/>
        <w:rPr>
          <w:rFonts w:ascii="標楷體" w:eastAsia="標楷體" w:cs="標楷體"/>
          <w:sz w:val="28"/>
          <w:szCs w:val="28"/>
        </w:rPr>
      </w:pPr>
      <w:r w:rsidRPr="00125FE1">
        <w:rPr>
          <w:rFonts w:ascii="標楷體" w:eastAsia="標楷體" w:cs="標楷體" w:hint="eastAsia"/>
          <w:color w:val="FF0000"/>
          <w:sz w:val="28"/>
          <w:szCs w:val="28"/>
        </w:rPr>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14:paraId="0EC5A90F" w14:textId="59A7F47B" w:rsidR="00E518AE" w:rsidRPr="009A0DAE" w:rsidRDefault="00125FE1" w:rsidP="003349AC">
      <w:pPr>
        <w:spacing w:line="240" w:lineRule="atLeast"/>
        <w:ind w:left="1135" w:hanging="284"/>
        <w:jc w:val="both"/>
        <w:rPr>
          <w:rFonts w:ascii="標楷體" w:eastAsia="標楷體"/>
          <w:sz w:val="28"/>
          <w:szCs w:val="28"/>
        </w:rPr>
      </w:pPr>
      <w:r w:rsidRPr="00125FE1">
        <w:rPr>
          <w:rFonts w:ascii="標楷體" w:eastAsia="標楷體" w:cs="標楷體" w:hint="eastAsia"/>
          <w:color w:val="FF0000"/>
          <w:sz w:val="28"/>
          <w:szCs w:val="28"/>
        </w:rPr>
        <w:t>■</w:t>
      </w:r>
      <w:r w:rsidR="00E518AE" w:rsidRPr="009A0DAE">
        <w:rPr>
          <w:rFonts w:ascii="標楷體" w:eastAsia="標楷體" w:cs="標楷體" w:hint="eastAsia"/>
          <w:sz w:val="28"/>
          <w:szCs w:val="28"/>
        </w:rPr>
        <w:t>差額保證金之發還</w:t>
      </w:r>
      <w:r w:rsidR="00E518AE" w:rsidRPr="00931122">
        <w:rPr>
          <w:rFonts w:ascii="標楷體" w:eastAsia="標楷體" w:cs="標楷體" w:hint="eastAsia"/>
          <w:color w:val="002060"/>
          <w:sz w:val="28"/>
          <w:szCs w:val="28"/>
        </w:rPr>
        <w:t>，</w:t>
      </w:r>
      <w:r w:rsidR="002C4352" w:rsidRPr="00931122">
        <w:rPr>
          <w:rFonts w:ascii="標楷體" w:eastAsia="標楷體" w:cs="標楷體" w:hint="eastAsia"/>
          <w:color w:val="002060"/>
          <w:sz w:val="28"/>
          <w:szCs w:val="28"/>
        </w:rPr>
        <w:t>於履約驗收合格且無待解決事項後</w:t>
      </w:r>
      <w:r w:rsidR="002C4352" w:rsidRPr="00931122">
        <w:rPr>
          <w:rFonts w:ascii="標楷體" w:eastAsia="標楷體" w:cs="標楷體"/>
          <w:color w:val="002060"/>
          <w:sz w:val="28"/>
          <w:szCs w:val="28"/>
        </w:rPr>
        <w:t>30</w:t>
      </w:r>
      <w:r w:rsidR="002C4352" w:rsidRPr="00931122">
        <w:rPr>
          <w:rFonts w:ascii="標楷體" w:eastAsia="標楷體" w:cs="標楷體" w:hint="eastAsia"/>
          <w:color w:val="002060"/>
          <w:sz w:val="28"/>
          <w:szCs w:val="28"/>
        </w:rPr>
        <w:t>日內發還</w:t>
      </w:r>
      <w:r w:rsidR="00E518AE" w:rsidRPr="00931122">
        <w:rPr>
          <w:rFonts w:ascii="標楷體" w:eastAsia="標楷體" w:cs="標楷體" w:hint="eastAsia"/>
          <w:color w:val="002060"/>
          <w:sz w:val="28"/>
          <w:szCs w:val="28"/>
        </w:rPr>
        <w:t>。</w:t>
      </w:r>
    </w:p>
    <w:p w14:paraId="4FF351EE" w14:textId="2B84714F" w:rsidR="004B7912" w:rsidRPr="009A0DAE" w:rsidRDefault="00125FE1" w:rsidP="003349AC">
      <w:pPr>
        <w:spacing w:line="240" w:lineRule="atLeast"/>
        <w:ind w:left="1135" w:hanging="284"/>
        <w:jc w:val="both"/>
        <w:rPr>
          <w:rFonts w:ascii="標楷體" w:eastAsia="標楷體" w:cs="標楷體"/>
          <w:sz w:val="28"/>
          <w:szCs w:val="28"/>
        </w:rPr>
      </w:pPr>
      <w:r w:rsidRPr="00125FE1">
        <w:rPr>
          <w:rFonts w:ascii="標楷體" w:eastAsia="標楷體" w:cs="標楷體" w:hint="eastAsia"/>
          <w:color w:val="FF0000"/>
          <w:sz w:val="28"/>
          <w:szCs w:val="28"/>
        </w:rPr>
        <w:t>■</w:t>
      </w:r>
      <w:r w:rsidR="00004282" w:rsidRPr="00004282">
        <w:rPr>
          <w:rFonts w:ascii="標楷體" w:eastAsia="標楷體" w:cs="標楷體" w:hint="eastAsia"/>
          <w:sz w:val="28"/>
          <w:szCs w:val="28"/>
        </w:rPr>
        <w:t>植栽工程</w:t>
      </w:r>
      <w:r w:rsidR="00004282" w:rsidRPr="00026E37">
        <w:rPr>
          <w:rFonts w:ascii="標楷體" w:eastAsia="標楷體" w:cs="標楷體" w:hint="eastAsia"/>
          <w:dstrike/>
          <w:color w:val="FF0000"/>
          <w:sz w:val="28"/>
          <w:szCs w:val="28"/>
        </w:rPr>
        <w:t>養護期保證金（僅適用於植栽工程驗收合格後給付全部植栽價金之情形），依植栽養護規範所定合格標準發還</w:t>
      </w:r>
      <w:r w:rsidR="004B7912" w:rsidRPr="00026E37">
        <w:rPr>
          <w:rFonts w:ascii="標楷體" w:eastAsia="標楷體" w:cs="標楷體" w:hint="eastAsia"/>
          <w:dstrike/>
          <w:color w:val="FF0000"/>
          <w:sz w:val="28"/>
          <w:szCs w:val="28"/>
        </w:rPr>
        <w:t>。</w:t>
      </w:r>
      <w:r w:rsidR="002572BA" w:rsidRPr="00F7323E">
        <w:rPr>
          <w:rFonts w:ascii="標楷體" w:eastAsia="標楷體" w:cs="標楷體" w:hint="eastAsia"/>
          <w:color w:val="FF0000"/>
          <w:sz w:val="28"/>
          <w:szCs w:val="28"/>
        </w:rPr>
        <w:t>涉及養護期、保活期，需約保證金者發還(含分階段</w:t>
      </w:r>
      <w:r w:rsidR="002572BA" w:rsidRPr="00F7323E">
        <w:rPr>
          <w:rFonts w:ascii="標楷體" w:eastAsia="標楷體" w:cs="標楷體"/>
          <w:color w:val="FF0000"/>
          <w:sz w:val="28"/>
          <w:szCs w:val="28"/>
        </w:rPr>
        <w:t>)</w:t>
      </w:r>
      <w:r w:rsidR="002572BA" w:rsidRPr="00F7323E">
        <w:rPr>
          <w:rFonts w:ascii="標楷體" w:eastAsia="標楷體" w:cs="標楷體" w:hint="eastAsia"/>
          <w:color w:val="FF0000"/>
          <w:sz w:val="28"/>
          <w:szCs w:val="28"/>
        </w:rPr>
        <w:t>為：植栽工程養護期保證金(為植栽工程4</w:t>
      </w:r>
      <w:r w:rsidR="002572BA" w:rsidRPr="00F7323E">
        <w:rPr>
          <w:rFonts w:ascii="標楷體" w:eastAsia="標楷體" w:cs="標楷體"/>
          <w:color w:val="FF0000"/>
          <w:sz w:val="28"/>
          <w:szCs w:val="28"/>
        </w:rPr>
        <w:t>0%)</w:t>
      </w:r>
      <w:r w:rsidR="002572BA" w:rsidRPr="00F7323E">
        <w:rPr>
          <w:rFonts w:ascii="標楷體" w:eastAsia="標楷體" w:cs="標楷體" w:hint="eastAsia"/>
          <w:color w:val="FF0000"/>
          <w:sz w:val="28"/>
          <w:szCs w:val="28"/>
        </w:rPr>
        <w:t>為養護期滿且無待解決事項後</w:t>
      </w:r>
      <w:r w:rsidR="002572BA" w:rsidRPr="00F7323E">
        <w:rPr>
          <w:rFonts w:ascii="標楷體" w:eastAsia="標楷體" w:cs="標楷體"/>
          <w:color w:val="FF0000"/>
          <w:sz w:val="28"/>
          <w:szCs w:val="28"/>
        </w:rPr>
        <w:t>30</w:t>
      </w:r>
      <w:r w:rsidR="002572BA" w:rsidRPr="00F7323E">
        <w:rPr>
          <w:rFonts w:ascii="標楷體" w:eastAsia="標楷體" w:cs="標楷體" w:hint="eastAsia"/>
          <w:color w:val="FF0000"/>
          <w:sz w:val="28"/>
          <w:szCs w:val="28"/>
        </w:rPr>
        <w:t>日內發還。</w:t>
      </w:r>
    </w:p>
    <w:p w14:paraId="449AFB1E"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lastRenderedPageBreak/>
        <w:t>□其他：＿＿＿＿＿＿＿＿＿＿＿＿＿＿＿＿＿＿＿＿＿</w:t>
      </w:r>
    </w:p>
    <w:p w14:paraId="08A077B5"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14:paraId="0F1D0B03" w14:textId="77777777"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14:paraId="683C24AA" w14:textId="77777777"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14:paraId="66577EE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14:paraId="45AC2209"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14:paraId="77A27CF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14:paraId="2FA238A6"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14:paraId="7D64157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14:paraId="0397616D"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14:paraId="61815043"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14:paraId="38F106FD"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14:paraId="11A5D9E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14:paraId="22A60D8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14:paraId="5762936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14:paraId="7BBD53DE"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14:paraId="2947651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14:paraId="32FEA79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14:paraId="6E6FD2B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w:t>
      </w:r>
      <w:r w:rsidRPr="009A0DAE">
        <w:rPr>
          <w:rFonts w:ascii="標楷體" w:eastAsia="標楷體" w:cs="標楷體" w:hint="eastAsia"/>
          <w:sz w:val="28"/>
          <w:szCs w:val="28"/>
        </w:rPr>
        <w:lastRenderedPageBreak/>
        <w:t>禁止背書轉讓即期支票發還。</w:t>
      </w:r>
    </w:p>
    <w:p w14:paraId="52F4DE8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14:paraId="1708AAB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14:paraId="428B177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14:paraId="6D10CF6E"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14:paraId="38F2919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14:paraId="4CC74303" w14:textId="77777777"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1362B40B"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4CA1B75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7302E73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14:paraId="516DBAD8"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14:paraId="79A5C669"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14:paraId="67B99118" w14:textId="77777777"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14:paraId="550035BC"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041A5C58"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14:paraId="025556C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14:paraId="1EEF4D6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14:paraId="5D79A0AB" w14:textId="77777777"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14:paraId="1E15A3B4" w14:textId="77777777"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14:paraId="3F35F33A" w14:textId="43E0BA07" w:rsidR="00E518AE" w:rsidRPr="009A0DAE" w:rsidRDefault="00026E37" w:rsidP="00656A3E">
      <w:pPr>
        <w:spacing w:line="240" w:lineRule="atLeast"/>
        <w:ind w:left="1440" w:hanging="306"/>
        <w:jc w:val="both"/>
        <w:textDirection w:val="lrTbV"/>
        <w:rPr>
          <w:rFonts w:ascii="標楷體" w:eastAsia="標楷體"/>
          <w:sz w:val="28"/>
          <w:szCs w:val="28"/>
        </w:rPr>
      </w:pPr>
      <w:r w:rsidRPr="00125FE1">
        <w:rPr>
          <w:rFonts w:ascii="標楷體" w:eastAsia="標楷體" w:cs="標楷體" w:hint="eastAsia"/>
          <w:color w:val="FF0000"/>
          <w:sz w:val="28"/>
          <w:szCs w:val="28"/>
        </w:rPr>
        <w:t>■</w:t>
      </w:r>
      <w:r w:rsidR="00E518AE"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00E518AE" w:rsidRPr="009A0DAE">
        <w:rPr>
          <w:rFonts w:ascii="標楷體" w:eastAsia="標楷體" w:cs="標楷體" w:hint="eastAsia"/>
          <w:sz w:val="28"/>
          <w:szCs w:val="28"/>
        </w:rPr>
        <w:t>送審之全部資料之日起＿日（由機關於招標時載明；未載明者，依採購法施行細則第</w:t>
      </w:r>
      <w:r w:rsidR="00E518AE" w:rsidRPr="009A0DAE">
        <w:rPr>
          <w:rFonts w:ascii="標楷體" w:eastAsia="標楷體" w:cs="標楷體"/>
          <w:sz w:val="28"/>
          <w:szCs w:val="28"/>
        </w:rPr>
        <w:t>92</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日）內辦理初驗，並作成初驗紀錄。初驗合格後，機關應於＿日（由機關於招標時載明；未載明者，依採購法施行細則第</w:t>
      </w:r>
      <w:r w:rsidR="00E518AE" w:rsidRPr="009A0DAE">
        <w:rPr>
          <w:rFonts w:ascii="標楷體" w:eastAsia="標楷體" w:cs="標楷體"/>
          <w:sz w:val="28"/>
          <w:szCs w:val="28"/>
        </w:rPr>
        <w:t>93</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20</w:t>
      </w:r>
      <w:r w:rsidR="00E518AE"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14:paraId="13C0D2D0" w14:textId="77777777"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14:paraId="676427C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08565882" w14:textId="047C6F95"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2572BA" w:rsidRPr="002572BA">
        <w:rPr>
          <w:rFonts w:ascii="標楷體" w:eastAsia="標楷體" w:cs="標楷體" w:hint="eastAsia"/>
          <w:color w:val="FF0000"/>
          <w:sz w:val="28"/>
          <w:szCs w:val="28"/>
          <w:u w:val="single"/>
        </w:rPr>
        <w:t>工地現場</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2572BA" w:rsidRPr="002572BA">
        <w:rPr>
          <w:rFonts w:ascii="標楷體" w:eastAsia="標楷體" w:cs="標楷體" w:hint="eastAsia"/>
          <w:color w:val="FF0000"/>
          <w:sz w:val="28"/>
          <w:szCs w:val="28"/>
          <w:u w:val="single"/>
        </w:rPr>
        <w:t>驗收前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2572BA" w:rsidRPr="002572BA">
        <w:rPr>
          <w:rFonts w:ascii="標楷體" w:eastAsia="標楷體" w:cs="標楷體" w:hint="eastAsia"/>
          <w:color w:val="FF0000"/>
          <w:sz w:val="28"/>
          <w:szCs w:val="28"/>
          <w:u w:val="single"/>
        </w:rPr>
        <w:t>契約規定或一般慣例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w:t>
      </w:r>
      <w:r w:rsidRPr="009A0DAE">
        <w:rPr>
          <w:rFonts w:ascii="標楷體" w:eastAsia="標楷體" w:cs="標楷體" w:hint="eastAsia"/>
          <w:sz w:val="28"/>
          <w:szCs w:val="28"/>
        </w:rPr>
        <w:lastRenderedPageBreak/>
        <w:t>不在此限。</w:t>
      </w:r>
    </w:p>
    <w:p w14:paraId="738E1F9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2E5E855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7B2E88A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14:paraId="433DB9B9"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20AD1A3"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6419357A" w14:textId="77777777"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36256C4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54B89DC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14:paraId="498A23BA"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14:paraId="53896C23" w14:textId="77777777"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14:paraId="5A066530" w14:textId="77777777"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14:paraId="4264C08C" w14:textId="77777777"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14:paraId="2E3B9A18" w14:textId="77777777"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lastRenderedPageBreak/>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14:paraId="3F935F63" w14:textId="77777777"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13BF3C8C" w14:textId="77777777"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14:paraId="2A8289B2" w14:textId="1F4D7BE9" w:rsidR="004B3697"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14:paraId="6CE94C66" w14:textId="77777777" w:rsidR="00E518AE" w:rsidRPr="009A0DAE" w:rsidRDefault="00E518AE" w:rsidP="003349AC">
      <w:pPr>
        <w:spacing w:line="240" w:lineRule="atLeast"/>
        <w:jc w:val="both"/>
        <w:textDirection w:val="lrTbV"/>
        <w:rPr>
          <w:rFonts w:ascii="標楷體" w:eastAsia="標楷體"/>
          <w:b/>
          <w:bCs/>
          <w:sz w:val="28"/>
          <w:szCs w:val="28"/>
        </w:rPr>
      </w:pPr>
    </w:p>
    <w:p w14:paraId="4D24E3FC" w14:textId="77777777"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14:paraId="1B4B0900" w14:textId="1999D9A4" w:rsidR="00E518AE" w:rsidRPr="009A0DAE" w:rsidRDefault="002572BA" w:rsidP="003349AC">
      <w:pPr>
        <w:spacing w:line="240" w:lineRule="atLeast"/>
        <w:ind w:left="600" w:hanging="316"/>
        <w:jc w:val="both"/>
        <w:textDirection w:val="lrTbV"/>
        <w:rPr>
          <w:rFonts w:ascii="標楷體" w:eastAsia="標楷體"/>
          <w:sz w:val="28"/>
          <w:szCs w:val="28"/>
        </w:rPr>
      </w:pPr>
      <w:r w:rsidRPr="005D3291">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廠商應依本條規定履約（由機關視個案需要勾選，未勾選者，表示無需辦理本條規定事項）：</w:t>
      </w:r>
    </w:p>
    <w:p w14:paraId="28A4FF4C"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14:paraId="5CE2C639"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14:paraId="02DB5AB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14:paraId="3433E87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14:paraId="4668CEE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14:paraId="3DD5757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14:paraId="41073283"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14:paraId="4C29A9D9"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14:paraId="7565D70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14:paraId="5EF60DCA"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14:paraId="207BE2B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14:paraId="4BB54246"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14:paraId="03BC4F5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14:paraId="6A3BD919"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14:paraId="15048BE5"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14:paraId="6A7794AC"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14:paraId="088F8B7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14:paraId="05E5125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14:paraId="3FFC83F8"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14:paraId="555F9310"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14:paraId="4E99C213"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□操作後之檢查或關機表</w:t>
      </w:r>
    </w:p>
    <w:p w14:paraId="7BB73701"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14:paraId="3EC614FA"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14:paraId="501F9F26"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14:paraId="682956F5" w14:textId="77777777"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14:paraId="14F9F343"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14:paraId="53F6074A"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proofErr w:type="spellStart"/>
      <w:r w:rsidRPr="009A0DAE">
        <w:rPr>
          <w:rFonts w:ascii="標楷體" w:eastAsia="標楷體" w:cs="標楷體"/>
          <w:sz w:val="28"/>
          <w:szCs w:val="28"/>
        </w:rPr>
        <w:t>Compilable</w:t>
      </w:r>
      <w:proofErr w:type="spellEnd"/>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14:paraId="20827355"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14:paraId="478F485D"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14:paraId="5ED7F25F"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14:paraId="1D7A1782"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14:paraId="6FE48667"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14:paraId="2D0515C1"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14:paraId="37205C2A"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14:paraId="6F7C82EF"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14:paraId="16B7F633"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14:paraId="2A6CC13E"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14:paraId="293E42A3"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14:paraId="548F3C42"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14:paraId="1607900A"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14:paraId="3B2D7DD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14:paraId="5B4263E5"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14:paraId="1CFF3584"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14:paraId="05B4BCF5"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14:paraId="01C1B8BB"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14:paraId="7FD89A79"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14:paraId="33AB0B2C"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14:paraId="43D86117"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14:paraId="5F117B7B"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lastRenderedPageBreak/>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14:paraId="3CBB0C81"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14:paraId="6EDB7D23" w14:textId="77777777" w:rsidR="00E518AE" w:rsidRPr="009A0DAE" w:rsidRDefault="00E518AE" w:rsidP="003349AC">
      <w:pPr>
        <w:pStyle w:val="af0"/>
        <w:spacing w:line="240" w:lineRule="atLeast"/>
        <w:ind w:left="851" w:hanging="567"/>
        <w:textDirection w:val="lrTbV"/>
        <w:rPr>
          <w:rFonts w:ascii="標楷體" w:eastAsia="標楷體" w:cs="Times New Roman"/>
        </w:rPr>
      </w:pPr>
    </w:p>
    <w:p w14:paraId="755CA478"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14:paraId="7E1E7A10" w14:textId="77777777"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14:paraId="723DBC5C"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14:paraId="456FFBB3"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14:paraId="7417D99E" w14:textId="77777777"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14:paraId="52046933" w14:textId="77777777"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14:paraId="0E44AB76"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14:paraId="7B7290DA" w14:textId="609F8DA1"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12408">
        <w:rPr>
          <w:rFonts w:ascii="標楷體" w:eastAsia="標楷體" w:cs="標楷體" w:hint="eastAsia"/>
          <w:sz w:val="28"/>
          <w:szCs w:val="28"/>
          <w:highlight w:val="yellow"/>
        </w:rPr>
        <w:t>非結構物由廠商保固</w:t>
      </w:r>
      <w:r w:rsidR="00AD2115" w:rsidRPr="00912408">
        <w:rPr>
          <w:rFonts w:ascii="標楷體" w:eastAsia="標楷體" w:cs="標楷體" w:hint="eastAsia"/>
          <w:b/>
          <w:color w:val="FF0000"/>
          <w:sz w:val="28"/>
          <w:szCs w:val="28"/>
          <w:highlight w:val="yellow"/>
        </w:rPr>
        <w:t>1</w:t>
      </w:r>
      <w:r w:rsidR="00E518AE" w:rsidRPr="00912408">
        <w:rPr>
          <w:rFonts w:ascii="標楷體" w:eastAsia="標楷體" w:cs="標楷體" w:hint="eastAsia"/>
          <w:b/>
          <w:color w:val="FF0000"/>
          <w:sz w:val="28"/>
          <w:szCs w:val="28"/>
          <w:highlight w:val="yellow"/>
        </w:rPr>
        <w:t>年</w:t>
      </w:r>
      <w:r w:rsidR="00D370D5" w:rsidRPr="00912408">
        <w:rPr>
          <w:rFonts w:ascii="標楷體" w:eastAsia="標楷體" w:cs="標楷體" w:hint="eastAsia"/>
          <w:sz w:val="28"/>
          <w:szCs w:val="28"/>
          <w:highlight w:val="yellow"/>
        </w:rPr>
        <w:t>（</w:t>
      </w:r>
      <w:r w:rsidR="00E518AE" w:rsidRPr="00912408">
        <w:rPr>
          <w:rFonts w:ascii="標楷體" w:eastAsia="標楷體" w:cs="標楷體" w:hint="eastAsia"/>
          <w:sz w:val="28"/>
          <w:szCs w:val="28"/>
          <w:highlight w:val="yellow"/>
        </w:rPr>
        <w:t>由機關於招標時載明；未載明者，為</w:t>
      </w:r>
      <w:r w:rsidR="00E518AE" w:rsidRPr="00912408">
        <w:rPr>
          <w:rFonts w:ascii="標楷體" w:eastAsia="標楷體" w:cs="標楷體"/>
          <w:sz w:val="28"/>
          <w:szCs w:val="28"/>
          <w:highlight w:val="yellow"/>
        </w:rPr>
        <w:t>1</w:t>
      </w:r>
      <w:r w:rsidR="00E518AE" w:rsidRPr="00912408">
        <w:rPr>
          <w:rFonts w:ascii="標楷體" w:eastAsia="標楷體" w:cs="標楷體" w:hint="eastAsia"/>
          <w:sz w:val="28"/>
          <w:szCs w:val="28"/>
          <w:highlight w:val="yellow"/>
        </w:rPr>
        <w:t>年</w:t>
      </w:r>
      <w:r w:rsidR="00EC4187" w:rsidRPr="00912408">
        <w:rPr>
          <w:rFonts w:ascii="標楷體" w:eastAsia="標楷體" w:cs="標楷體" w:hint="eastAsia"/>
          <w:sz w:val="28"/>
          <w:szCs w:val="28"/>
          <w:highlight w:val="yellow"/>
        </w:rPr>
        <w:t>）</w:t>
      </w:r>
      <w:r w:rsidRPr="00912408">
        <w:rPr>
          <w:rFonts w:ascii="標楷體" w:eastAsia="標楷體" w:cs="標楷體" w:hint="eastAsia"/>
          <w:sz w:val="28"/>
          <w:szCs w:val="28"/>
          <w:highlight w:val="yellow"/>
        </w:rPr>
        <w:t>；</w:t>
      </w:r>
      <w:r w:rsidR="00F10730" w:rsidRPr="00912408">
        <w:rPr>
          <w:rFonts w:ascii="標楷體" w:eastAsia="標楷體" w:cs="標楷體" w:hint="eastAsia"/>
          <w:color w:val="FF0000"/>
          <w:sz w:val="28"/>
          <w:szCs w:val="28"/>
          <w:highlight w:val="yellow"/>
        </w:rPr>
        <w:t>植栽部分由廠商養護1年。</w:t>
      </w:r>
    </w:p>
    <w:p w14:paraId="752BE3DE" w14:textId="77777777"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(2)結構物，包括護岸、護坡、駁坎、排水溝、涵管、箱涵、擋土牆、防砂壩、建築物、道路、橋樑等，由廠商保固＿年（由機關於招標時視個案特性載明；未載明者，為5年）。</w:t>
      </w:r>
    </w:p>
    <w:p w14:paraId="2FD1B269" w14:textId="77777777"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14:paraId="1AB63C3D" w14:textId="77777777"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14:paraId="5C31BEAF" w14:textId="77777777"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7B6D273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14:paraId="2585B163" w14:textId="77777777"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14:paraId="14F2DF23"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4466EFB9" w14:textId="77777777"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14:paraId="3C0753EA" w14:textId="77777777"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w:t>
      </w:r>
      <w:r w:rsidR="00E518AE" w:rsidRPr="009A0DAE">
        <w:rPr>
          <w:rFonts w:ascii="標楷體" w:eastAsia="標楷體" w:cs="標楷體" w:hint="eastAsia"/>
          <w:sz w:val="28"/>
          <w:szCs w:val="28"/>
        </w:rPr>
        <w:lastRenderedPageBreak/>
        <w:t>外，任何文件均不得證明廠商已完成本工程之保固工作。</w:t>
      </w:r>
    </w:p>
    <w:p w14:paraId="002B0B5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0E5E6EC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57CBC8C4"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14:paraId="3FE1E991"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58CA2DFA" w14:textId="77777777"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14:paraId="5F52A28A" w14:textId="77777777"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14:paraId="0032765B" w14:textId="77777777"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14:paraId="2AF33BF4" w14:textId="77777777"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14:paraId="504FD0A4" w14:textId="77777777"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9A0DAE">
        <w:rPr>
          <w:rFonts w:ascii="標楷體" w:eastAsia="標楷體" w:hint="eastAsia"/>
          <w:sz w:val="28"/>
          <w:szCs w:val="28"/>
        </w:rPr>
        <w:t>。</w:t>
      </w:r>
    </w:p>
    <w:p w14:paraId="2103F30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14:paraId="2F8E358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14:paraId="7DA80614" w14:textId="7EB45F30" w:rsidR="00E518AE" w:rsidRPr="008D524B"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8D524B" w:rsidRPr="008D524B">
        <w:t xml:space="preserve"> </w:t>
      </w:r>
      <w:r w:rsidR="008D524B" w:rsidRPr="008D524B">
        <w:rPr>
          <w:rFonts w:ascii="標楷體" w:eastAsia="標楷體" w:hAnsi="標楷體"/>
          <w:sz w:val="28"/>
          <w:szCs w:val="28"/>
        </w:rPr>
        <w:t>逾期違約金為損害賠償額預定性違約金，其總額（含逾期未改正之違約金）以契約價金總額之</w:t>
      </w:r>
      <w:r w:rsidR="008D524B" w:rsidRPr="008D524B">
        <w:rPr>
          <w:rFonts w:ascii="標楷體" w:eastAsia="標楷體" w:hAnsi="標楷體"/>
          <w:color w:val="FF0000"/>
          <w:sz w:val="28"/>
          <w:szCs w:val="28"/>
        </w:rPr>
        <w:t>10</w:t>
      </w:r>
      <w:r w:rsidR="008D524B" w:rsidRPr="008D524B">
        <w:rPr>
          <w:rFonts w:ascii="標楷體" w:eastAsia="標楷體" w:hAnsi="標楷體"/>
          <w:sz w:val="28"/>
          <w:szCs w:val="28"/>
        </w:rPr>
        <w:t>%（</w:t>
      </w:r>
      <w:r w:rsidR="008D524B" w:rsidRPr="008D524B">
        <w:rPr>
          <w:rFonts w:ascii="標楷體" w:eastAsia="標楷體" w:hAnsi="標楷體"/>
          <w:color w:val="FF0000"/>
          <w:sz w:val="28"/>
          <w:szCs w:val="28"/>
          <w:u w:val="single"/>
        </w:rPr>
        <w:t>如</w:t>
      </w:r>
      <w:r w:rsidR="008D524B" w:rsidRPr="008D524B">
        <w:rPr>
          <w:rFonts w:ascii="標楷體" w:eastAsia="標楷體" w:hAnsi="標楷體"/>
          <w:sz w:val="28"/>
          <w:szCs w:val="28"/>
        </w:rPr>
        <w:t>機關</w:t>
      </w:r>
      <w:r w:rsidR="008D524B" w:rsidRPr="008D524B">
        <w:rPr>
          <w:rFonts w:ascii="標楷體" w:eastAsia="標楷體" w:hAnsi="標楷體"/>
          <w:color w:val="FF0000"/>
          <w:sz w:val="28"/>
          <w:szCs w:val="28"/>
          <w:u w:val="single"/>
        </w:rPr>
        <w:t>基於個案特殊需要，得</w:t>
      </w:r>
      <w:r w:rsidR="008D524B" w:rsidRPr="008D524B">
        <w:rPr>
          <w:rFonts w:ascii="標楷體" w:eastAsia="標楷體" w:hAnsi="標楷體"/>
          <w:sz w:val="28"/>
          <w:szCs w:val="28"/>
        </w:rPr>
        <w:t>於招標時</w:t>
      </w:r>
      <w:r w:rsidR="008D524B" w:rsidRPr="008D524B">
        <w:rPr>
          <w:rFonts w:ascii="標楷體" w:eastAsia="標楷體" w:hAnsi="標楷體"/>
          <w:color w:val="FF0000"/>
          <w:sz w:val="28"/>
          <w:szCs w:val="28"/>
          <w:u w:val="single"/>
        </w:rPr>
        <w:t>另為</w:t>
      </w:r>
      <w:r w:rsidR="008D524B" w:rsidRPr="008D524B">
        <w:rPr>
          <w:rFonts w:ascii="標楷體" w:eastAsia="標楷體" w:hAnsi="標楷體"/>
          <w:sz w:val="28"/>
          <w:szCs w:val="28"/>
        </w:rPr>
        <w:t>載明，但不高於20%）為上限，且不計入第18條第8款之賠償責任上限金額內。</w:t>
      </w:r>
    </w:p>
    <w:p w14:paraId="31FE3A8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14:paraId="01174FD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765EB0F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14:paraId="29B6CC1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14:paraId="64C173B0" w14:textId="77777777"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14:paraId="6C800A2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5.</w:t>
      </w:r>
      <w:r w:rsidRPr="009A0DAE">
        <w:rPr>
          <w:rFonts w:ascii="標楷體" w:eastAsia="標楷體" w:cs="標楷體" w:hint="eastAsia"/>
          <w:sz w:val="28"/>
          <w:szCs w:val="28"/>
        </w:rPr>
        <w:t>毒氣、瘟疫、火災或爆炸。</w:t>
      </w:r>
    </w:p>
    <w:p w14:paraId="0711F3C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14:paraId="56C2C88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14:paraId="0993C0B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14:paraId="0454952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14:paraId="3BEBCCB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14:paraId="601A765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14:paraId="723B590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14:paraId="69D31E7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14:paraId="6344624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14:paraId="517ABCE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14:paraId="6CAD702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14:paraId="54B3CB7A"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14:paraId="1091DC5E"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14:paraId="46BFBBD8"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14:paraId="4496221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14:paraId="4EA59C6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14:paraId="426EC88E"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14:paraId="2F10C9F3"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14:paraId="32204B5E" w14:textId="77777777"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14:paraId="1BF811B1" w14:textId="77777777"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14:paraId="16CB842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14:paraId="18997F46" w14:textId="636AE3F0" w:rsidR="002B7457"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026E37" w:rsidRPr="00026E37">
        <w:rPr>
          <w:rFonts w:ascii="標楷體" w:eastAsia="標楷體" w:hint="eastAsia"/>
          <w:color w:val="FF0000"/>
          <w:sz w:val="28"/>
          <w:szCs w:val="28"/>
        </w:rPr>
        <w:t>■</w:t>
      </w:r>
      <w:r w:rsidR="002B7457" w:rsidRPr="009A0DAE">
        <w:rPr>
          <w:rFonts w:ascii="標楷體" w:eastAsia="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53B44F42" w14:textId="437EB3AB" w:rsidR="00523D74" w:rsidRPr="00025900" w:rsidRDefault="0091136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(十二)</w:t>
      </w:r>
      <w:r w:rsidR="00523D74" w:rsidRPr="00025900">
        <w:rPr>
          <w:rFonts w:ascii="標楷體" w:eastAsia="標楷體" w:hAnsi="標楷體" w:hint="eastAsia"/>
          <w:color w:val="002060"/>
          <w:sz w:val="28"/>
          <w:szCs w:val="28"/>
        </w:rPr>
        <w:t>未依契約規定辦理保險者，處以減價</w:t>
      </w:r>
      <w:r w:rsidR="00F10730" w:rsidRPr="005D3291">
        <w:rPr>
          <w:rFonts w:ascii="標楷體" w:eastAsia="標楷體" w:hAnsi="標楷體" w:cs="標楷體" w:hint="eastAsia"/>
          <w:color w:val="FF0000"/>
          <w:sz w:val="28"/>
          <w:szCs w:val="28"/>
        </w:rPr>
        <w:t>■</w:t>
      </w:r>
      <w:r w:rsidR="00523D74" w:rsidRPr="00025900">
        <w:rPr>
          <w:rFonts w:ascii="標楷體" w:eastAsia="標楷體" w:hAnsi="標楷體" w:hint="eastAsia"/>
          <w:color w:val="002060"/>
          <w:sz w:val="28"/>
          <w:szCs w:val="28"/>
        </w:rPr>
        <w:t>保險項目之契約價金</w:t>
      </w:r>
      <w:r w:rsidR="00F10730" w:rsidRPr="00F10730">
        <w:rPr>
          <w:rFonts w:ascii="標楷體" w:eastAsia="標楷體" w:hAnsi="標楷體" w:hint="eastAsia"/>
          <w:color w:val="FF0000"/>
          <w:sz w:val="28"/>
          <w:szCs w:val="28"/>
          <w:u w:val="single"/>
        </w:rPr>
        <w:t>100%</w:t>
      </w:r>
      <w:r w:rsidR="00523D74" w:rsidRPr="00025900">
        <w:rPr>
          <w:rFonts w:ascii="標楷體" w:eastAsia="標楷體" w:hAnsi="標楷體" w:hint="eastAsia"/>
          <w:color w:val="002060"/>
          <w:sz w:val="28"/>
          <w:szCs w:val="28"/>
        </w:rPr>
        <w:t>□</w:t>
      </w:r>
      <w:r w:rsidR="00523D74" w:rsidRPr="00025900">
        <w:rPr>
          <w:rFonts w:ascii="標楷體" w:eastAsia="標楷體" w:hAnsi="標楷體" w:hint="eastAsia"/>
          <w:color w:val="002060"/>
          <w:sz w:val="28"/>
          <w:szCs w:val="28"/>
        </w:rPr>
        <w:lastRenderedPageBreak/>
        <w:t>新臺幣</w:t>
      </w:r>
      <w:r w:rsidR="00523D74" w:rsidRPr="00025900">
        <w:rPr>
          <w:rFonts w:ascii="標楷體" w:eastAsia="標楷體" w:hAnsi="標楷體" w:hint="eastAsia"/>
          <w:color w:val="002060"/>
          <w:sz w:val="28"/>
          <w:szCs w:val="28"/>
          <w:u w:val="single"/>
        </w:rPr>
        <w:t xml:space="preserve">   </w:t>
      </w:r>
      <w:r w:rsidR="00523D74" w:rsidRPr="00025900">
        <w:rPr>
          <w:rFonts w:ascii="標楷體" w:eastAsia="標楷體" w:hAnsi="標楷體" w:hint="eastAsia"/>
          <w:color w:val="002060"/>
          <w:sz w:val="28"/>
          <w:szCs w:val="28"/>
        </w:rPr>
        <w:t>元，並處以</w:t>
      </w:r>
      <w:r w:rsidR="00F10730" w:rsidRPr="005D3291">
        <w:rPr>
          <w:rFonts w:ascii="標楷體" w:eastAsia="標楷體" w:hAnsi="標楷體" w:cs="標楷體" w:hint="eastAsia"/>
          <w:color w:val="FF0000"/>
          <w:sz w:val="28"/>
          <w:szCs w:val="28"/>
        </w:rPr>
        <w:t>■</w:t>
      </w:r>
      <w:r w:rsidR="00523D74" w:rsidRPr="00025900">
        <w:rPr>
          <w:rFonts w:ascii="標楷體" w:eastAsia="標楷體" w:hAnsi="標楷體" w:hint="eastAsia"/>
          <w:color w:val="002060"/>
          <w:sz w:val="28"/>
          <w:szCs w:val="28"/>
        </w:rPr>
        <w:t>前述減價金額</w:t>
      </w:r>
      <w:r w:rsidR="00F10730" w:rsidRPr="00F10730">
        <w:rPr>
          <w:rFonts w:ascii="標楷體" w:eastAsia="標楷體" w:hAnsi="標楷體" w:hint="eastAsia"/>
          <w:color w:val="FF0000"/>
          <w:sz w:val="28"/>
          <w:szCs w:val="28"/>
          <w:u w:val="single"/>
        </w:rPr>
        <w:t>100%</w:t>
      </w:r>
      <w:r w:rsidR="00523D74" w:rsidRPr="00025900">
        <w:rPr>
          <w:rFonts w:ascii="標楷體" w:eastAsia="標楷體" w:hAnsi="標楷體" w:hint="eastAsia"/>
          <w:color w:val="002060"/>
          <w:sz w:val="28"/>
          <w:szCs w:val="28"/>
        </w:rPr>
        <w:t>□新臺幣</w:t>
      </w:r>
      <w:r w:rsidR="00523D74" w:rsidRPr="00025900">
        <w:rPr>
          <w:rFonts w:ascii="標楷體" w:eastAsia="標楷體" w:hAnsi="標楷體" w:hint="eastAsia"/>
          <w:color w:val="002060"/>
          <w:sz w:val="28"/>
          <w:szCs w:val="28"/>
          <w:u w:val="single"/>
        </w:rPr>
        <w:t xml:space="preserve">   </w:t>
      </w:r>
      <w:r w:rsidR="00523D74" w:rsidRPr="00025900">
        <w:rPr>
          <w:rFonts w:ascii="標楷體" w:eastAsia="標楷體" w:hAnsi="標楷體" w:hint="eastAsia"/>
          <w:color w:val="002060"/>
          <w:sz w:val="28"/>
          <w:szCs w:val="28"/>
        </w:rPr>
        <w:t>元之違約金。</w:t>
      </w:r>
    </w:p>
    <w:p w14:paraId="475184F9" w14:textId="249BA25E" w:rsidR="00523D74" w:rsidRPr="00025900" w:rsidRDefault="00523D74"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(十三)</w:t>
      </w:r>
      <w:r w:rsidRPr="00025900">
        <w:rPr>
          <w:rFonts w:ascii="標楷體" w:eastAsia="標楷體" w:hAnsi="標楷體" w:hint="eastAsia"/>
          <w:color w:val="002060"/>
          <w:sz w:val="28"/>
          <w:szCs w:val="28"/>
        </w:rPr>
        <w:t>投保內容未符契約規定者，處以減價</w:t>
      </w:r>
      <w:r w:rsidR="00F10730" w:rsidRPr="005D3291">
        <w:rPr>
          <w:rFonts w:ascii="標楷體" w:eastAsia="標楷體" w:hAnsi="標楷體" w:cs="標楷體" w:hint="eastAsia"/>
          <w:color w:val="FF0000"/>
          <w:sz w:val="28"/>
          <w:szCs w:val="28"/>
        </w:rPr>
        <w:t>■</w:t>
      </w:r>
      <w:r w:rsidRPr="00025900">
        <w:rPr>
          <w:rFonts w:ascii="標楷體" w:eastAsia="標楷體" w:hAnsi="標楷體" w:hint="eastAsia"/>
          <w:color w:val="002060"/>
          <w:sz w:val="28"/>
          <w:szCs w:val="28"/>
        </w:rPr>
        <w:t>保險項目之契約價金</w:t>
      </w:r>
      <w:r w:rsidR="00F10730" w:rsidRPr="00F10730">
        <w:rPr>
          <w:rFonts w:ascii="標楷體" w:eastAsia="標楷體" w:hAnsi="標楷體" w:hint="eastAsia"/>
          <w:color w:val="FF0000"/>
          <w:sz w:val="28"/>
          <w:szCs w:val="28"/>
          <w:u w:val="single"/>
        </w:rPr>
        <w:t>100%</w:t>
      </w:r>
      <w:r w:rsidRPr="00025900">
        <w:rPr>
          <w:rFonts w:ascii="標楷體" w:eastAsia="標楷體" w:hAnsi="標楷體" w:hint="eastAsia"/>
          <w:color w:val="002060"/>
          <w:sz w:val="28"/>
          <w:szCs w:val="28"/>
        </w:rPr>
        <w:t>□新臺幣</w:t>
      </w:r>
      <w:r w:rsidRPr="00025900">
        <w:rPr>
          <w:rFonts w:ascii="標楷體" w:eastAsia="標楷體" w:hAnsi="標楷體" w:hint="eastAsia"/>
          <w:color w:val="002060"/>
          <w:sz w:val="28"/>
          <w:szCs w:val="28"/>
          <w:u w:val="single"/>
        </w:rPr>
        <w:t xml:space="preserve">   </w:t>
      </w:r>
      <w:r w:rsidRPr="00025900">
        <w:rPr>
          <w:rFonts w:ascii="標楷體" w:eastAsia="標楷體" w:hAnsi="標楷體" w:hint="eastAsia"/>
          <w:color w:val="002060"/>
          <w:sz w:val="28"/>
          <w:szCs w:val="28"/>
        </w:rPr>
        <w:t>元，並處以</w:t>
      </w:r>
      <w:r w:rsidR="00F10730" w:rsidRPr="005D3291">
        <w:rPr>
          <w:rFonts w:ascii="標楷體" w:eastAsia="標楷體" w:hAnsi="標楷體" w:cs="標楷體" w:hint="eastAsia"/>
          <w:color w:val="FF0000"/>
          <w:sz w:val="28"/>
          <w:szCs w:val="28"/>
        </w:rPr>
        <w:t>■</w:t>
      </w:r>
      <w:r w:rsidRPr="00025900">
        <w:rPr>
          <w:rFonts w:ascii="標楷體" w:eastAsia="標楷體" w:hAnsi="標楷體" w:hint="eastAsia"/>
          <w:color w:val="002060"/>
          <w:sz w:val="28"/>
          <w:szCs w:val="28"/>
        </w:rPr>
        <w:t>前述減價金額</w:t>
      </w:r>
      <w:r w:rsidR="00F10730" w:rsidRPr="00F10730">
        <w:rPr>
          <w:rFonts w:ascii="標楷體" w:eastAsia="標楷體" w:hAnsi="標楷體" w:hint="eastAsia"/>
          <w:color w:val="FF0000"/>
          <w:sz w:val="28"/>
          <w:szCs w:val="28"/>
          <w:u w:val="single"/>
        </w:rPr>
        <w:t>100%</w:t>
      </w:r>
      <w:r w:rsidRPr="00025900">
        <w:rPr>
          <w:rFonts w:ascii="標楷體" w:eastAsia="標楷體" w:hAnsi="標楷體" w:hint="eastAsia"/>
          <w:color w:val="002060"/>
          <w:sz w:val="28"/>
          <w:szCs w:val="28"/>
        </w:rPr>
        <w:t>□新臺幣</w:t>
      </w:r>
      <w:r w:rsidRPr="00025900">
        <w:rPr>
          <w:rFonts w:ascii="標楷體" w:eastAsia="標楷體" w:hAnsi="標楷體" w:hint="eastAsia"/>
          <w:color w:val="002060"/>
          <w:sz w:val="28"/>
          <w:szCs w:val="28"/>
          <w:u w:val="single"/>
        </w:rPr>
        <w:t xml:space="preserve">   </w:t>
      </w:r>
      <w:r w:rsidRPr="00025900">
        <w:rPr>
          <w:rFonts w:ascii="標楷體" w:eastAsia="標楷體" w:hAnsi="標楷體" w:hint="eastAsia"/>
          <w:color w:val="002060"/>
          <w:sz w:val="28"/>
          <w:szCs w:val="28"/>
        </w:rPr>
        <w:t>元之違約金。</w:t>
      </w:r>
    </w:p>
    <w:p w14:paraId="1D6710D0" w14:textId="3852FB1B" w:rsidR="00523D74" w:rsidRPr="00025900" w:rsidRDefault="00523D74" w:rsidP="00990211">
      <w:pPr>
        <w:adjustRightInd/>
        <w:ind w:left="840" w:hanging="556"/>
        <w:jc w:val="both"/>
        <w:textAlignment w:val="auto"/>
        <w:rPr>
          <w:rFonts w:ascii="標楷體" w:eastAsia="標楷體" w:hAnsi="標楷體" w:cs="標楷體"/>
          <w:color w:val="002060"/>
          <w:sz w:val="28"/>
          <w:szCs w:val="28"/>
        </w:rPr>
      </w:pPr>
      <w:r w:rsidRPr="00025900">
        <w:rPr>
          <w:rFonts w:ascii="標楷體" w:eastAsia="標楷體" w:hint="eastAsia"/>
          <w:color w:val="002060"/>
          <w:sz w:val="28"/>
          <w:szCs w:val="28"/>
        </w:rPr>
        <w:t>(十</w:t>
      </w:r>
      <w:r w:rsidR="00025900" w:rsidRPr="00025900">
        <w:rPr>
          <w:rFonts w:ascii="標楷體" w:eastAsia="標楷體" w:hint="eastAsia"/>
          <w:color w:val="002060"/>
          <w:sz w:val="28"/>
          <w:szCs w:val="28"/>
        </w:rPr>
        <w:t>四</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保險單及收據未於契約規定期限內</w:t>
      </w:r>
      <w:r w:rsidRPr="00025900">
        <w:rPr>
          <w:rFonts w:ascii="標楷體" w:eastAsia="標楷體" w:hAnsi="標楷體" w:cs="標楷體" w:hint="eastAsia"/>
          <w:color w:val="002060"/>
          <w:sz w:val="28"/>
          <w:szCs w:val="28"/>
        </w:rPr>
        <w:t>交機關收執時，將自交付期限屆至翌日起至交付前1日止核算，每逾1日繳納</w:t>
      </w:r>
      <w:r w:rsidR="00F10730" w:rsidRPr="005D3291">
        <w:rPr>
          <w:rFonts w:ascii="標楷體" w:eastAsia="標楷體" w:hAnsi="標楷體" w:cs="標楷體" w:hint="eastAsia"/>
          <w:color w:val="FF0000"/>
          <w:sz w:val="28"/>
          <w:szCs w:val="28"/>
        </w:rPr>
        <w:t>■</w:t>
      </w:r>
      <w:r w:rsidRPr="00025900">
        <w:rPr>
          <w:rFonts w:ascii="標楷體" w:eastAsia="標楷體" w:hAnsi="標楷體" w:hint="eastAsia"/>
          <w:color w:val="002060"/>
          <w:sz w:val="28"/>
          <w:szCs w:val="28"/>
        </w:rPr>
        <w:t>保險項目之契約價金</w:t>
      </w:r>
      <w:r w:rsidRPr="00025900">
        <w:rPr>
          <w:rFonts w:ascii="標楷體" w:eastAsia="標楷體" w:hAnsi="標楷體" w:cs="標楷體" w:hint="eastAsia"/>
          <w:color w:val="002060"/>
          <w:sz w:val="28"/>
          <w:szCs w:val="28"/>
        </w:rPr>
        <w:t>0.1%</w:t>
      </w:r>
      <w:r w:rsidRPr="00025900">
        <w:rPr>
          <w:rFonts w:ascii="標楷體" w:eastAsia="標楷體" w:hAnsi="標楷體" w:hint="eastAsia"/>
          <w:color w:val="002060"/>
          <w:sz w:val="28"/>
          <w:szCs w:val="28"/>
          <w:shd w:val="clear" w:color="auto" w:fill="FFFFFF"/>
        </w:rPr>
        <w:t>□</w:t>
      </w:r>
      <w:r w:rsidRPr="00025900">
        <w:rPr>
          <w:rFonts w:ascii="標楷體" w:eastAsia="標楷體" w:hAnsi="標楷體" w:hint="eastAsia"/>
          <w:color w:val="002060"/>
          <w:sz w:val="28"/>
          <w:szCs w:val="28"/>
          <w:u w:val="single"/>
          <w:shd w:val="clear" w:color="auto" w:fill="FFFFFF"/>
        </w:rPr>
        <w:t xml:space="preserve">             </w:t>
      </w:r>
      <w:r w:rsidRPr="00025900">
        <w:rPr>
          <w:rFonts w:ascii="標楷體" w:eastAsia="標楷體" w:hAnsi="標楷體" w:cs="標楷體" w:hint="eastAsia"/>
          <w:color w:val="002060"/>
          <w:sz w:val="28"/>
          <w:szCs w:val="28"/>
        </w:rPr>
        <w:t>之違約金。</w:t>
      </w:r>
    </w:p>
    <w:p w14:paraId="15FCB290" w14:textId="77777777" w:rsidR="00523D74" w:rsidRPr="00025900" w:rsidRDefault="0096640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w:t>
      </w:r>
      <w:r w:rsidR="00025900">
        <w:rPr>
          <w:rFonts w:ascii="標楷體" w:eastAsia="標楷體" w:hint="eastAsia"/>
          <w:color w:val="002060"/>
          <w:sz w:val="28"/>
          <w:szCs w:val="28"/>
        </w:rPr>
        <w:t>五</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因未辦理保險或投保內容未符契約規定致保險範圍不足或未能自保險人獲得足額理賠者，其損失或損害賠償，由廠商負擔全責。</w:t>
      </w:r>
    </w:p>
    <w:p w14:paraId="1A5AFE3B"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14:paraId="2FD7CE9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14:paraId="051D3054"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14:paraId="4BD3C63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14:paraId="1667A1D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14:paraId="20B9877C"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088F5E9E" w14:textId="47F04E3C" w:rsidR="00E518AE" w:rsidRPr="009A0DAE" w:rsidRDefault="00F10730" w:rsidP="003349AC">
      <w:pPr>
        <w:pStyle w:val="71"/>
        <w:spacing w:line="240" w:lineRule="atLeast"/>
        <w:ind w:left="1135" w:hanging="284"/>
        <w:jc w:val="both"/>
        <w:textDirection w:val="lrTbV"/>
        <w:rPr>
          <w:rFonts w:ascii="標楷體" w:eastAsia="標楷體"/>
          <w:spacing w:val="0"/>
          <w:sz w:val="28"/>
          <w:szCs w:val="28"/>
        </w:rPr>
      </w:pPr>
      <w:r w:rsidRPr="005D3291">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14:paraId="7F2D7A35"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0EB646E8" w14:textId="77777777"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01CAEB4E"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60B1CB9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14:paraId="1FDBC81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14:paraId="4D988E6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14:paraId="709BA9A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14:paraId="1EC9751E"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14:paraId="319ED1F2" w14:textId="59C6941F"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F10730" w:rsidRPr="005D3291">
        <w:rPr>
          <w:rFonts w:ascii="標楷體" w:eastAsia="標楷體" w:hAnsi="標楷體" w:cs="標楷體" w:hint="eastAsia"/>
          <w:color w:val="FF0000"/>
        </w:rPr>
        <w:t>■</w:t>
      </w:r>
      <w:r w:rsidRPr="009A0DAE">
        <w:rPr>
          <w:rFonts w:ascii="標楷體" w:eastAsia="標楷體" w:cs="標楷體" w:hint="eastAsia"/>
        </w:rPr>
        <w:t>但非因故意或重大過失所致之損害，契約雙方所負賠償責任不包括「所失利益」（得由機關於招標時勾選）。</w:t>
      </w:r>
    </w:p>
    <w:p w14:paraId="34E906C8"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w:t>
      </w:r>
      <w:r w:rsidRPr="009A0DAE">
        <w:rPr>
          <w:rFonts w:ascii="標楷體" w:eastAsia="標楷體" w:cs="標楷體" w:hint="eastAsia"/>
        </w:rPr>
        <w:lastRenderedPageBreak/>
        <w:t>限者，請於招標時載明）</w:t>
      </w:r>
    </w:p>
    <w:p w14:paraId="6AB606A3" w14:textId="0B0D2FD7" w:rsidR="00EE0B12" w:rsidRPr="009A0DAE" w:rsidRDefault="00F10730" w:rsidP="00EE0B12">
      <w:pPr>
        <w:spacing w:line="240" w:lineRule="atLeast"/>
        <w:ind w:left="1440" w:hanging="306"/>
        <w:jc w:val="both"/>
        <w:rPr>
          <w:rFonts w:ascii="標楷體" w:eastAsia="標楷體" w:cs="標楷體"/>
          <w:sz w:val="28"/>
          <w:szCs w:val="28"/>
        </w:rPr>
      </w:pPr>
      <w:r w:rsidRPr="005D3291">
        <w:rPr>
          <w:rFonts w:ascii="標楷體" w:eastAsia="標楷體" w:hAnsi="標楷體" w:cs="標楷體" w:hint="eastAsia"/>
          <w:color w:val="FF0000"/>
        </w:rPr>
        <w:t>■</w:t>
      </w:r>
      <w:r w:rsidR="00EE0B12" w:rsidRPr="009A0DAE">
        <w:rPr>
          <w:rFonts w:ascii="標楷體" w:eastAsia="標楷體" w:cs="標楷體" w:hint="eastAsia"/>
          <w:sz w:val="28"/>
          <w:szCs w:val="28"/>
        </w:rPr>
        <w:t>契約價金總額。</w:t>
      </w:r>
    </w:p>
    <w:p w14:paraId="64298F34"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14:paraId="29679EA0"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14:paraId="073D26B6" w14:textId="77777777"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14:paraId="5002CBA3"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14:paraId="164B1CE9"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14:paraId="5AA0D150"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668ACC8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14:paraId="75D4D7B7" w14:textId="77777777"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14:paraId="016479AD"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069C8E6F"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14:paraId="3F10EEB9"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14:paraId="07A30F9A"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14:paraId="159A39C0"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14:paraId="58A63412"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14:paraId="7B286EA7" w14:textId="77777777" w:rsidR="00E518AE" w:rsidRPr="009A0DAE" w:rsidRDefault="00E518AE" w:rsidP="003349AC">
      <w:pPr>
        <w:spacing w:line="240" w:lineRule="atLeast"/>
        <w:jc w:val="both"/>
        <w:rPr>
          <w:rFonts w:ascii="標楷體" w:eastAsia="標楷體"/>
          <w:b/>
          <w:bCs/>
          <w:sz w:val="28"/>
          <w:szCs w:val="28"/>
        </w:rPr>
      </w:pPr>
    </w:p>
    <w:p w14:paraId="5929EDE2"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14:paraId="3897E2A0"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14:paraId="35DDE0B4"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1C02254C"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14:paraId="195D882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14:paraId="343D6589"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14:paraId="326D0E0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14:paraId="1CC0643C" w14:textId="77777777"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14:paraId="1BD21A08"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14:paraId="663D5C47"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14:paraId="5B09F28C" w14:textId="77777777" w:rsidR="00E518AE" w:rsidRPr="009A0DAE" w:rsidRDefault="00E518AE" w:rsidP="003349AC">
      <w:pPr>
        <w:spacing w:line="240" w:lineRule="atLeast"/>
        <w:jc w:val="both"/>
        <w:rPr>
          <w:rFonts w:ascii="標楷體" w:eastAsia="標楷體"/>
          <w:b/>
          <w:bCs/>
          <w:sz w:val="28"/>
          <w:szCs w:val="28"/>
        </w:rPr>
      </w:pPr>
    </w:p>
    <w:p w14:paraId="27AACE23"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14:paraId="5EB2D00E"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0CE4A3E6" w14:textId="77777777"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14:paraId="3A7056D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14:paraId="02C151D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14:paraId="4D6DCB72" w14:textId="77777777"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0822B78D" w14:textId="77777777"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36E84C41"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14:paraId="08C21DA7"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14:paraId="19F84073"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較契約原標示者更優或對機關更有利。</w:t>
      </w:r>
    </w:p>
    <w:p w14:paraId="63CD38C4" w14:textId="77777777"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14:paraId="5307B1DC" w14:textId="77777777"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14:paraId="693F2C05"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3788B99F"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14:paraId="1345E1A1" w14:textId="77777777"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14:paraId="7AEDA14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14:paraId="0951C937"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14:paraId="21A0E5F9" w14:textId="77777777"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14:paraId="34A354A1" w14:textId="77777777"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14:paraId="78F26FCA" w14:textId="77777777"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14:paraId="26CD820A" w14:textId="77777777" w:rsidR="0087304B" w:rsidRPr="009A0DAE" w:rsidRDefault="0087304B" w:rsidP="003349AC">
      <w:pPr>
        <w:spacing w:line="240" w:lineRule="atLeast"/>
        <w:jc w:val="both"/>
        <w:rPr>
          <w:rFonts w:ascii="標楷體" w:eastAsia="標楷體"/>
          <w:b/>
          <w:bCs/>
          <w:sz w:val="28"/>
          <w:szCs w:val="28"/>
        </w:rPr>
      </w:pPr>
    </w:p>
    <w:p w14:paraId="35028BE8"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14:paraId="3DBE07B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14:paraId="3E39E4EC"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14:paraId="4E10007C"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14:paraId="56EF6B37"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14:paraId="39F0F279"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14:paraId="6B92EF76" w14:textId="77777777"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14:paraId="7EF96418" w14:textId="162F1E5C" w:rsidR="00CB24FF" w:rsidRPr="00CB24FF" w:rsidRDefault="00F10730" w:rsidP="00591C0E">
      <w:pPr>
        <w:spacing w:line="240" w:lineRule="atLeast"/>
        <w:ind w:left="1418" w:hanging="284"/>
        <w:jc w:val="both"/>
        <w:rPr>
          <w:rFonts w:ascii="標楷體" w:eastAsia="標楷體" w:cs="標楷體"/>
          <w:sz w:val="28"/>
          <w:szCs w:val="28"/>
        </w:rPr>
      </w:pPr>
      <w:r w:rsidRPr="005D3291">
        <w:rPr>
          <w:rFonts w:ascii="標楷體" w:eastAsia="標楷體" w:hAnsi="標楷體" w:cs="標楷體" w:hint="eastAsia"/>
          <w:color w:val="FF0000"/>
          <w:sz w:val="28"/>
          <w:szCs w:val="28"/>
        </w:rPr>
        <w:t>■</w:t>
      </w:r>
      <w:r w:rsidR="00591C0E" w:rsidRPr="00591C0E">
        <w:rPr>
          <w:rFonts w:ascii="標楷體" w:eastAsia="標楷體" w:cs="標楷體" w:hint="eastAsia"/>
          <w:color w:val="FF0000"/>
          <w:sz w:val="28"/>
          <w:szCs w:val="28"/>
        </w:rPr>
        <w:t>履約進度落後</w:t>
      </w:r>
      <w:r w:rsidR="00591C0E" w:rsidRPr="00591C0E">
        <w:rPr>
          <w:rFonts w:ascii="標楷體" w:eastAsia="標楷體" w:cs="標楷體" w:hint="eastAsia"/>
          <w:color w:val="FF0000"/>
          <w:sz w:val="28"/>
          <w:szCs w:val="28"/>
          <w:highlight w:val="yellow"/>
        </w:rPr>
        <w:t>1</w:t>
      </w:r>
      <w:r w:rsidR="00591C0E" w:rsidRPr="00591C0E">
        <w:rPr>
          <w:rFonts w:ascii="標楷體" w:eastAsia="標楷體" w:cs="標楷體"/>
          <w:color w:val="FF0000"/>
          <w:sz w:val="28"/>
          <w:szCs w:val="28"/>
          <w:highlight w:val="yellow"/>
        </w:rPr>
        <w:t>0%</w:t>
      </w:r>
      <w:r w:rsidR="00591C0E" w:rsidRPr="00591C0E">
        <w:rPr>
          <w:rFonts w:ascii="標楷體" w:eastAsia="標楷體" w:cs="標楷體" w:hint="eastAsia"/>
          <w:color w:val="FF0000"/>
          <w:sz w:val="28"/>
          <w:szCs w:val="28"/>
        </w:rPr>
        <w:t>（由機關於招標時載明；未載明者，巨額之工程為 10% ，未達巨額之工程為 20%）以上，且日數達 10 日以上。百分比之計算方式如下：</w:t>
      </w:r>
    </w:p>
    <w:p w14:paraId="4081F204"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w:t>
      </w:r>
      <w:r w:rsidRPr="00CB24FF">
        <w:rPr>
          <w:rFonts w:ascii="標楷體" w:eastAsia="標楷體" w:cs="標楷體" w:hint="eastAsia"/>
          <w:sz w:val="28"/>
          <w:szCs w:val="28"/>
        </w:rPr>
        <w:lastRenderedPageBreak/>
        <w:t>通知限期改善當日及期限末日之履約進度落後百分比，分別以各該日實際進度與機關核定之預定進度百分比之差值計算；如機關未訂有履約進度計算方式，依逾期日數計算之。</w:t>
      </w:r>
    </w:p>
    <w:p w14:paraId="542E62B0"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14:paraId="128CCE9C" w14:textId="77777777"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14:paraId="3EDEF3E4"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14:paraId="0A3F34AB"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14:paraId="35D4387F"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14:paraId="298838B4"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14:paraId="69F41FB0"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14:paraId="55709C05" w14:textId="77777777"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14:paraId="5C1E5A09"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14:paraId="1370EC8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14:paraId="6E2EC80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14:paraId="13BD0F0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56F6993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4D60E81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14:paraId="19B47FA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14:paraId="3C927746"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lastRenderedPageBreak/>
        <w:t>1.</w:t>
      </w:r>
      <w:r w:rsidRPr="009A0DAE">
        <w:rPr>
          <w:rFonts w:ascii="標楷體" w:eastAsia="標楷體" w:cs="標楷體" w:hint="eastAsia"/>
        </w:rPr>
        <w:t>繼續予以完成，依契約價金給付。</w:t>
      </w:r>
    </w:p>
    <w:p w14:paraId="59F67C1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14:paraId="6003590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14:paraId="7B7AE66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14:paraId="34E642E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14:paraId="00A276D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14:paraId="73B4AE93"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14:paraId="759A3343"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14:paraId="37AD9271"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14:paraId="18D7D1B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14:paraId="2A944892"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14:paraId="15B0D7A4"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14:paraId="3C4D76CF"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14:paraId="02D3C0F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109D739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w:t>
      </w:r>
      <w:r w:rsidRPr="009A0DAE">
        <w:rPr>
          <w:rFonts w:ascii="標楷體" w:eastAsia="標楷體" w:cs="標楷體" w:hint="eastAsia"/>
          <w:sz w:val="28"/>
          <w:szCs w:val="28"/>
        </w:rPr>
        <w:lastRenderedPageBreak/>
        <w:t>契約之一方得通知他方終止或解除契約。</w:t>
      </w:r>
    </w:p>
    <w:p w14:paraId="0367DE0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14:paraId="42BE1E5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14:paraId="129EE15A" w14:textId="77777777" w:rsidR="00E518AE" w:rsidRPr="009A0DAE" w:rsidRDefault="00E518AE" w:rsidP="003349AC">
      <w:pPr>
        <w:spacing w:line="240" w:lineRule="atLeast"/>
        <w:jc w:val="both"/>
        <w:rPr>
          <w:rFonts w:ascii="標楷體" w:eastAsia="標楷體"/>
          <w:b/>
          <w:bCs/>
          <w:sz w:val="28"/>
          <w:szCs w:val="28"/>
        </w:rPr>
      </w:pPr>
    </w:p>
    <w:p w14:paraId="7437E2D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14:paraId="1F05D48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14:paraId="3DB62B82" w14:textId="3E853B75"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F10730" w:rsidRPr="005D3291">
        <w:rPr>
          <w:rFonts w:ascii="標楷體" w:eastAsia="標楷體" w:hAnsi="標楷體" w:cs="標楷體" w:hint="eastAsia"/>
          <w:color w:val="FF0000"/>
          <w:sz w:val="28"/>
          <w:szCs w:val="28"/>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14:paraId="10B0017B" w14:textId="77777777"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14:paraId="4B358AB3" w14:textId="77777777"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14:paraId="6016C5A6"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14:paraId="64A95C3A"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14:paraId="5043FEA0" w14:textId="1D861544"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425C92" w:rsidRPr="00425C92">
        <w:rPr>
          <w:rFonts w:ascii="標楷體" w:eastAsia="標楷體" w:cs="標楷體" w:hint="eastAsia"/>
          <w:color w:val="FF0000"/>
          <w:sz w:val="28"/>
          <w:szCs w:val="28"/>
          <w:highlight w:val="yellow"/>
        </w:rPr>
        <w:t>機關</w:t>
      </w:r>
      <w:r w:rsidR="00AB149E" w:rsidRPr="00AB149E">
        <w:rPr>
          <w:rFonts w:ascii="標楷體" w:eastAsia="標楷體" w:cs="標楷體" w:hint="eastAsia"/>
          <w:color w:val="000000" w:themeColor="text1"/>
          <w:sz w:val="28"/>
          <w:szCs w:val="28"/>
        </w:rPr>
        <w:t>成</w:t>
      </w:r>
      <w:r w:rsidR="00767A16" w:rsidRPr="009A0DAE">
        <w:rPr>
          <w:rFonts w:ascii="標楷體" w:eastAsia="標楷體" w:cs="標楷體" w:hint="eastAsia"/>
          <w:sz w:val="28"/>
          <w:szCs w:val="28"/>
        </w:rPr>
        <w:t>立爭議處理小組協調爭議。</w:t>
      </w:r>
    </w:p>
    <w:p w14:paraId="5B8C2CFF" w14:textId="77777777"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14:paraId="2BA7098E" w14:textId="77777777"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14:paraId="42265B09"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547F48ED"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14:paraId="321D9214"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14:paraId="3379C4E9"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14:paraId="6183E899"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w:t>
      </w:r>
      <w:r w:rsidRPr="009A0DAE">
        <w:rPr>
          <w:rFonts w:ascii="標楷體" w:eastAsia="標楷體" w:hint="eastAsia"/>
          <w:sz w:val="28"/>
          <w:szCs w:val="28"/>
        </w:rPr>
        <w:lastRenderedPageBreak/>
        <w:t>裁人名冊或其他具有仲裁人資格者，逕行代為選定1位仲裁人。</w:t>
      </w:r>
    </w:p>
    <w:p w14:paraId="1C7F1A23" w14:textId="64CC86A3"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F10730" w:rsidRPr="005D3291">
        <w:rPr>
          <w:rFonts w:ascii="標楷體" w:eastAsia="標楷體" w:hAnsi="標楷體" w:cs="標楷體" w:hint="eastAsia"/>
          <w:color w:val="FF0000"/>
          <w:sz w:val="28"/>
          <w:szCs w:val="28"/>
        </w:rPr>
        <w:t>■</w:t>
      </w:r>
      <w:r w:rsidRPr="009A0DAE">
        <w:rPr>
          <w:rFonts w:ascii="標楷體" w:eastAsia="標楷體" w:cs="標楷體" w:hint="eastAsia"/>
          <w:sz w:val="28"/>
          <w:szCs w:val="28"/>
        </w:rPr>
        <w:t>指定之仲裁機構（由機關於招標時勾選；未勾選者，為指定之仲裁機構）代為自該名單內選定1位仲裁人。</w:t>
      </w:r>
    </w:p>
    <w:p w14:paraId="531A8169"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14:paraId="3AE38B09"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人經選定之次日起30日內，由□雙方共推；□雙方選定之仲裁人共推（由機關於招標時勾選）第三仲裁人為主任仲裁人。</w:t>
      </w:r>
    </w:p>
    <w:p w14:paraId="4659B5B4"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(1)共推主任仲裁人者，當事人得聲請□法院；□指定之仲裁機構（由機關於招標時勾選；未勾選者，為指定之仲裁機構）為之選定。</w:t>
      </w:r>
    </w:p>
    <w:p w14:paraId="7A9CA7A2" w14:textId="2682C6E4"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F10730" w:rsidRPr="005D3291">
        <w:rPr>
          <w:rFonts w:ascii="標楷體" w:eastAsia="標楷體" w:hAnsi="標楷體" w:cs="標楷體" w:hint="eastAsia"/>
          <w:color w:val="FF0000"/>
          <w:sz w:val="28"/>
          <w:szCs w:val="28"/>
        </w:rPr>
        <w:t>■</w:t>
      </w:r>
      <w:r w:rsidRPr="009A0DAE">
        <w:rPr>
          <w:rFonts w:ascii="標楷體" w:eastAsia="標楷體" w:cs="標楷體" w:hint="eastAsia"/>
          <w:sz w:val="28"/>
          <w:szCs w:val="28"/>
        </w:rPr>
        <w:t>機關所在地；□本工程所在地；□其他：＿＿＿＿＿＿為仲裁地（由機關於招標時載明；未載明者，為機關所在地）。</w:t>
      </w:r>
    </w:p>
    <w:p w14:paraId="66D7EB9C"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14:paraId="04769FF5" w14:textId="06F3EB35"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F10730" w:rsidRPr="005D3291">
        <w:rPr>
          <w:rFonts w:ascii="標楷體" w:eastAsia="標楷體" w:hAnsi="標楷體" w:cs="標楷體" w:hint="eastAsia"/>
          <w:color w:val="FF0000"/>
          <w:sz w:val="28"/>
          <w:szCs w:val="28"/>
        </w:rPr>
        <w:t>■</w:t>
      </w:r>
      <w:r w:rsidRPr="009A0DAE">
        <w:rPr>
          <w:rFonts w:ascii="標楷體" w:eastAsia="標楷體" w:cs="標楷體" w:hint="eastAsia"/>
          <w:sz w:val="28"/>
          <w:szCs w:val="28"/>
        </w:rPr>
        <w:t>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14:paraId="55E33D23" w14:textId="51E38C86"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F10730" w:rsidRPr="005D3291">
        <w:rPr>
          <w:rFonts w:ascii="標楷體" w:eastAsia="標楷體" w:hAnsi="標楷體" w:cs="標楷體" w:hint="eastAsia"/>
          <w:color w:val="FF0000"/>
          <w:sz w:val="28"/>
          <w:szCs w:val="28"/>
        </w:rPr>
        <w:t>■</w:t>
      </w:r>
      <w:r w:rsidRPr="009A0DAE">
        <w:rPr>
          <w:rFonts w:ascii="標楷體" w:eastAsia="標楷體" w:cs="標楷體" w:hint="eastAsia"/>
          <w:sz w:val="28"/>
          <w:szCs w:val="28"/>
        </w:rPr>
        <w:t>不同意（由機關於招標時勾選；未勾選者，為不同意）仲裁庭適用衡平原則為判斷。</w:t>
      </w:r>
    </w:p>
    <w:p w14:paraId="09AD5E54"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14:paraId="2B56DE07" w14:textId="77777777" w:rsidR="00334416" w:rsidRDefault="00E518AE" w:rsidP="00334416">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334416" w:rsidRPr="00334416">
        <w:t xml:space="preserve"> </w:t>
      </w:r>
      <w:r w:rsidR="00334416" w:rsidRPr="00334416">
        <w:rPr>
          <w:rFonts w:ascii="標楷體" w:eastAsia="標楷體" w:cs="標楷體"/>
          <w:sz w:val="28"/>
          <w:szCs w:val="28"/>
        </w:rPr>
        <w:t xml:space="preserve">依第 1 款第 6 目成立爭議處理小組者，約定如下： </w:t>
      </w:r>
    </w:p>
    <w:p w14:paraId="46168EEF" w14:textId="77777777"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1.爭議處理小組於爭議發生時成立，得為常設性，或於爭議作成決議後 解散。</w:t>
      </w:r>
    </w:p>
    <w:p w14:paraId="56FA3BA7" w14:textId="77777777"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 xml:space="preserve"> 2.爭議處理小組委員之選定： </w:t>
      </w:r>
    </w:p>
    <w:p w14:paraId="237D87A9"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 xml:space="preserve">(1)當事人雙方應於協議成立爭議處理小組之次日起 10 日內，各自提 出 5 位以上（含本數）之名單，交予對方。 </w:t>
      </w:r>
    </w:p>
    <w:p w14:paraId="629A8CF9"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(2)當事人之一方應於收受他方提出名單之次日起 10 日內，自該名單 內選出 1 位作為委員。</w:t>
      </w:r>
    </w:p>
    <w:p w14:paraId="681059F8" w14:textId="565862AC"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 xml:space="preserve">(3)當事人之一方未依(1)提出名單者，為無法合意成立爭議處理小 組。 </w:t>
      </w:r>
    </w:p>
    <w:p w14:paraId="5FED9950"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 xml:space="preserve">(4)當事人之一方未能依(2)自名單內選出委員，且他方不願變更名單 者，為無法合意成立爭議處理小組。 </w:t>
      </w:r>
    </w:p>
    <w:p w14:paraId="054A70CB" w14:textId="77777777"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 xml:space="preserve">3.爭議處理小組召集委員之選定： </w:t>
      </w:r>
    </w:p>
    <w:p w14:paraId="0B6A7BAB"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(1)二位委員經選定之次日起 10 日內，由雙方或雙方選定之委員自前 目(1)名單中共推 1 人作為召集委員。</w:t>
      </w:r>
    </w:p>
    <w:p w14:paraId="3245D4AA" w14:textId="417FB9C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(2)未能依(1)共推召集委員者，為無法合意成立爭議處理小組。</w:t>
      </w:r>
    </w:p>
    <w:p w14:paraId="01E80C74" w14:textId="3E327F2E"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 xml:space="preserve"> 4.當事人之一方得就爭議事項，以書面通知爭議處理小組召集委員，請 求小組協調及作成決議，並將繕本送達他方。該書面通知應包括爭議 標的、爭議事實及參考資料、建議解決方案。他方應於收</w:t>
      </w:r>
      <w:r w:rsidRPr="00334416">
        <w:rPr>
          <w:rFonts w:ascii="標楷體" w:eastAsia="標楷體" w:cs="標楷體"/>
          <w:sz w:val="28"/>
          <w:szCs w:val="28"/>
        </w:rPr>
        <w:lastRenderedPageBreak/>
        <w:t xml:space="preserve">受通知之次 日起 14 日內提出書面回應及建議解決方案，並將繕本送達他方。 </w:t>
      </w:r>
    </w:p>
    <w:p w14:paraId="5B8E10AF" w14:textId="77777777"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 xml:space="preserve">5.爭議處理小組會議： </w:t>
      </w:r>
    </w:p>
    <w:p w14:paraId="79B4A897"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 xml:space="preserve">(1)召集委員應於收受協調請求之次日起 30 日內召開會議，並擔任主 席。委員應親自出席會議，獨立、公正處理爭議，並保守秘密。 </w:t>
      </w:r>
    </w:p>
    <w:p w14:paraId="06E0808C"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 xml:space="preserve">(2)會議應通知當事人到場陳述意見，並得視需要邀請專家、學者或 其他必要人員列席，會議之過程應作成書面紀錄。 </w:t>
      </w:r>
    </w:p>
    <w:p w14:paraId="19929A91" w14:textId="77777777" w:rsidR="00334416" w:rsidRDefault="00334416" w:rsidP="00334416">
      <w:pPr>
        <w:spacing w:line="240" w:lineRule="atLeast"/>
        <w:ind w:left="1843" w:hanging="556"/>
        <w:jc w:val="both"/>
        <w:rPr>
          <w:rFonts w:ascii="標楷體" w:eastAsia="標楷體" w:cs="標楷體"/>
          <w:sz w:val="28"/>
          <w:szCs w:val="28"/>
        </w:rPr>
      </w:pPr>
      <w:r w:rsidRPr="00334416">
        <w:rPr>
          <w:rFonts w:ascii="標楷體" w:eastAsia="標楷體" w:cs="標楷體"/>
          <w:sz w:val="28"/>
          <w:szCs w:val="28"/>
        </w:rPr>
        <w:t xml:space="preserve">(3)小組應於收受協調請求之次日起 90 日內作成合理之決議，並以書 面通知雙方。 </w:t>
      </w:r>
    </w:p>
    <w:p w14:paraId="034F55E8" w14:textId="77777777" w:rsidR="00334416" w:rsidRDefault="00334416" w:rsidP="00334416">
      <w:pPr>
        <w:spacing w:line="240" w:lineRule="atLeast"/>
        <w:ind w:left="1246" w:hanging="384"/>
        <w:jc w:val="both"/>
        <w:rPr>
          <w:rFonts w:ascii="標楷體" w:eastAsia="標楷體" w:cs="標楷體"/>
          <w:sz w:val="28"/>
          <w:szCs w:val="28"/>
        </w:rPr>
      </w:pPr>
      <w:r w:rsidRPr="00334416">
        <w:rPr>
          <w:rFonts w:ascii="標楷體" w:eastAsia="標楷體" w:cs="標楷體"/>
          <w:sz w:val="28"/>
          <w:szCs w:val="28"/>
        </w:rPr>
        <w:t xml:space="preserve">6.爭議處理小組委員應迴避之事由，參照採購申訴審議委員會組織準則 第 13 條規定。委員因迴避或其他事由出缺者，依第 2 目、第 3 目辦 理。 </w:t>
      </w:r>
    </w:p>
    <w:p w14:paraId="76AE0BBE" w14:textId="0E057B14" w:rsidR="00334416" w:rsidRDefault="00334416" w:rsidP="00334416">
      <w:pPr>
        <w:spacing w:line="240" w:lineRule="atLeast"/>
        <w:ind w:left="1274" w:hanging="360"/>
        <w:jc w:val="both"/>
        <w:rPr>
          <w:rFonts w:ascii="標楷體" w:eastAsia="標楷體" w:cs="標楷體"/>
          <w:sz w:val="28"/>
          <w:szCs w:val="28"/>
        </w:rPr>
      </w:pPr>
      <w:r w:rsidRPr="00334416">
        <w:rPr>
          <w:rFonts w:ascii="標楷體" w:eastAsia="標楷體" w:cs="標楷體"/>
          <w:sz w:val="28"/>
          <w:szCs w:val="28"/>
        </w:rPr>
        <w:t xml:space="preserve">7.爭議處理小組就爭議所為之決議，除任一方於收受決議後 14 日內以 書面向召集委員及他方表示異議外，視為協調成立，有契約之拘束力。 工程採購契約範本 第 42 頁，共 59 頁 惟涉及改變契約內容者，雙方應先辦理契約變更。如有爭議，得再循 爭議處理程序辦理。 8.爭議事項經一方請求協調，爭議處理小組未能依第 5 目或當事人協議 之期限召開會議或作成決議，或任一方於收受決議後 14 日內以書面 表示異議者，協調不成立，雙方得依第 1 款所定其他方式辦理。 </w:t>
      </w:r>
    </w:p>
    <w:p w14:paraId="6AE8B325" w14:textId="7C2D7352"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 xml:space="preserve">9.爭議處理小組運作所需經費，由契約雙方平均負擔。 </w:t>
      </w:r>
    </w:p>
    <w:p w14:paraId="48A44A9E" w14:textId="61CF5B26" w:rsidR="00334416" w:rsidRDefault="00334416" w:rsidP="00334416">
      <w:pPr>
        <w:spacing w:line="240" w:lineRule="atLeast"/>
        <w:ind w:left="1418" w:hanging="556"/>
        <w:jc w:val="both"/>
        <w:rPr>
          <w:rFonts w:ascii="標楷體" w:eastAsia="標楷體" w:cs="標楷體"/>
          <w:sz w:val="28"/>
          <w:szCs w:val="28"/>
        </w:rPr>
      </w:pPr>
      <w:r w:rsidRPr="00334416">
        <w:rPr>
          <w:rFonts w:ascii="標楷體" w:eastAsia="標楷體" w:cs="標楷體"/>
          <w:sz w:val="28"/>
          <w:szCs w:val="28"/>
        </w:rPr>
        <w:t>10.本款所定期限及其他必要事項，得由雙方另行協議。</w:t>
      </w:r>
    </w:p>
    <w:p w14:paraId="7DFEB661" w14:textId="28405FB4" w:rsidR="00E518AE" w:rsidRPr="009A0DAE" w:rsidRDefault="00767A16" w:rsidP="0033441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F52C96" w:rsidRPr="009A0DAE">
        <w:rPr>
          <w:rFonts w:ascii="標楷體" w:eastAsia="標楷體" w:cs="標楷體" w:hint="eastAsia"/>
          <w:sz w:val="28"/>
          <w:szCs w:val="28"/>
        </w:rPr>
        <w:t>依採購法規定受理調解或申訴之機關名稱：</w:t>
      </w:r>
      <w:r w:rsidR="00F52C96">
        <w:rPr>
          <w:rFonts w:ascii="標楷體" w:eastAsia="標楷體" w:cs="標楷體" w:hint="eastAsia"/>
          <w:color w:val="002060"/>
          <w:sz w:val="28"/>
          <w:szCs w:val="28"/>
        </w:rPr>
        <w:t>行政院公共工程委員會採購申訴審議委員會；地址：台北市松仁路三號9樓（中油大樓）；電話：(02)87897530。</w:t>
      </w:r>
    </w:p>
    <w:p w14:paraId="2FA7B23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14:paraId="4F6D592D"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14:paraId="3102E1B9"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14:paraId="569A4FE5" w14:textId="77777777"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14:paraId="78F7EE49" w14:textId="77777777"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5A7D6E83"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19058B8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14:paraId="04C5ADA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w:t>
      </w:r>
      <w:r w:rsidR="00DD3378" w:rsidRPr="00DD3378">
        <w:rPr>
          <w:rFonts w:ascii="標楷體" w:eastAsia="標楷體" w:cs="標楷體" w:hint="eastAsia"/>
          <w:sz w:val="28"/>
          <w:szCs w:val="28"/>
        </w:rPr>
        <w:lastRenderedPageBreak/>
        <w:t>勢團體人士之情事</w:t>
      </w:r>
      <w:r w:rsidRPr="009A0DAE">
        <w:rPr>
          <w:rFonts w:ascii="標楷體" w:eastAsia="標楷體" w:cs="標楷體" w:hint="eastAsia"/>
          <w:sz w:val="28"/>
          <w:szCs w:val="28"/>
        </w:rPr>
        <w:t>。</w:t>
      </w:r>
    </w:p>
    <w:p w14:paraId="2EA2C43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14:paraId="354D695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14:paraId="75CDEFE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14:paraId="7879B34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14:paraId="6FDFB1E3" w14:textId="77777777"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14:paraId="73B83E7C" w14:textId="77777777"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14:paraId="7E41FFF9" w14:textId="77777777"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14:paraId="0F68DF9F" w14:textId="02833A3D" w:rsidR="009C2CF5" w:rsidRPr="009C2CF5" w:rsidRDefault="009F7EA5" w:rsidP="009C2CF5">
      <w:pPr>
        <w:spacing w:line="240" w:lineRule="atLeast"/>
        <w:ind w:left="840" w:hanging="556"/>
        <w:jc w:val="both"/>
        <w:textDirection w:val="lrTbV"/>
        <w:rPr>
          <w:rFonts w:ascii="標楷體" w:eastAsia="標楷體" w:cs="標楷體"/>
          <w:sz w:val="28"/>
          <w:szCs w:val="28"/>
          <w:u w:val="single"/>
        </w:rPr>
      </w:pPr>
      <w:r w:rsidRPr="009A0DAE">
        <w:rPr>
          <w:rFonts w:ascii="標楷體" w:eastAsia="標楷體" w:cs="標楷體" w:hint="eastAsia"/>
          <w:sz w:val="28"/>
          <w:szCs w:val="28"/>
        </w:rPr>
        <w:t>(九)</w:t>
      </w:r>
      <w:r w:rsidR="009C2CF5" w:rsidRPr="009C2CF5">
        <w:rPr>
          <w:rFonts w:ascii="標楷體" w:eastAsia="標楷體" w:hAnsi="標楷體"/>
          <w:kern w:val="0"/>
          <w:u w:val="single"/>
        </w:rPr>
        <w:t xml:space="preserve"> </w:t>
      </w:r>
      <w:r w:rsidR="009C2CF5" w:rsidRPr="009C2CF5">
        <w:rPr>
          <w:rFonts w:ascii="標楷體" w:eastAsia="標楷體" w:cs="標楷體"/>
          <w:sz w:val="28"/>
          <w:szCs w:val="28"/>
          <w:u w:val="single"/>
        </w:rPr>
        <w:t>廠商內部揭弊者保護制度</w:t>
      </w:r>
      <w:r w:rsidR="009C2CF5" w:rsidRPr="009C2CF5">
        <w:rPr>
          <w:rFonts w:ascii="標楷體" w:eastAsia="標楷體" w:cs="標楷體"/>
          <w:b/>
          <w:sz w:val="28"/>
          <w:szCs w:val="28"/>
          <w:u w:val="single"/>
        </w:rPr>
        <w:t>及機關處理方式</w:t>
      </w:r>
      <w:r w:rsidR="009C2CF5" w:rsidRPr="009C2CF5">
        <w:rPr>
          <w:rFonts w:ascii="標楷體" w:eastAsia="標楷體" w:cs="標楷體"/>
          <w:sz w:val="28"/>
          <w:szCs w:val="28"/>
          <w:u w:val="single"/>
        </w:rPr>
        <w:t>：</w:t>
      </w:r>
    </w:p>
    <w:p w14:paraId="455795A0" w14:textId="77777777" w:rsidR="009C2CF5" w:rsidRPr="009C2CF5" w:rsidRDefault="009C2CF5" w:rsidP="009C2CF5">
      <w:pPr>
        <w:spacing w:line="240" w:lineRule="atLeast"/>
        <w:ind w:left="1218" w:hanging="304"/>
        <w:jc w:val="both"/>
        <w:textDirection w:val="lrTbV"/>
        <w:rPr>
          <w:rFonts w:ascii="標楷體" w:eastAsia="標楷體" w:cs="標楷體"/>
          <w:b/>
          <w:sz w:val="28"/>
          <w:szCs w:val="28"/>
          <w:u w:val="single"/>
        </w:rPr>
      </w:pPr>
      <w:r w:rsidRPr="009C2CF5">
        <w:rPr>
          <w:rFonts w:ascii="標楷體" w:eastAsia="標楷體" w:cs="標楷體" w:hint="eastAsia"/>
          <w:sz w:val="28"/>
          <w:szCs w:val="28"/>
          <w:u w:val="single"/>
        </w:rPr>
        <w:t>1.廠商人員（包括勞工及其主管）針對本採購案發現其雇主、所屬員工</w:t>
      </w:r>
      <w:r w:rsidRPr="009C2CF5">
        <w:rPr>
          <w:rFonts w:ascii="標楷體" w:eastAsia="標楷體" w:cs="標楷體" w:hint="eastAsia"/>
          <w:b/>
          <w:sz w:val="28"/>
          <w:szCs w:val="28"/>
          <w:u w:val="single"/>
        </w:rPr>
        <w:t>或機關人員（包括代理或代表機關處理採購事務之廠商）</w:t>
      </w:r>
      <w:r w:rsidRPr="009C2CF5">
        <w:rPr>
          <w:rFonts w:ascii="標楷體" w:eastAsia="標楷體" w:cs="標楷體" w:hint="eastAsia"/>
          <w:sz w:val="28"/>
          <w:szCs w:val="28"/>
          <w:u w:val="single"/>
        </w:rPr>
        <w:t>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w:t>
      </w:r>
      <w:r w:rsidRPr="009C2CF5">
        <w:rPr>
          <w:rFonts w:ascii="標楷體" w:eastAsia="標楷體" w:cs="標楷體" w:hint="eastAsia"/>
          <w:b/>
          <w:sz w:val="28"/>
          <w:szCs w:val="28"/>
          <w:u w:val="single"/>
        </w:rPr>
        <w:t>但若發生違法或違約之行為（例如無故曠職、洩漏公司機密等</w:t>
      </w:r>
      <w:r w:rsidRPr="009C2CF5">
        <w:rPr>
          <w:rFonts w:ascii="標楷體" w:eastAsia="標楷體" w:cs="標楷體"/>
          <w:b/>
          <w:sz w:val="28"/>
          <w:szCs w:val="28"/>
          <w:u w:val="single"/>
        </w:rPr>
        <w:t>）</w:t>
      </w:r>
      <w:r w:rsidRPr="009C2CF5">
        <w:rPr>
          <w:rFonts w:ascii="標楷體" w:eastAsia="標楷體" w:cs="標楷體" w:hint="eastAsia"/>
          <w:b/>
          <w:sz w:val="28"/>
          <w:szCs w:val="28"/>
          <w:u w:val="single"/>
        </w:rPr>
        <w:t>，不在此限。</w:t>
      </w:r>
    </w:p>
    <w:p w14:paraId="4C14042D" w14:textId="77777777" w:rsidR="009C2CF5" w:rsidRPr="009C2CF5" w:rsidRDefault="009C2CF5" w:rsidP="009C2CF5">
      <w:pPr>
        <w:spacing w:line="240" w:lineRule="atLeast"/>
        <w:ind w:left="1526" w:hanging="556"/>
        <w:jc w:val="both"/>
        <w:textDirection w:val="lrTbV"/>
        <w:rPr>
          <w:rFonts w:ascii="標楷體" w:eastAsia="標楷體" w:cs="標楷體"/>
          <w:sz w:val="28"/>
          <w:szCs w:val="28"/>
          <w:u w:val="single"/>
        </w:rPr>
      </w:pPr>
      <w:r w:rsidRPr="009C2CF5">
        <w:rPr>
          <w:rFonts w:ascii="標楷體" w:eastAsia="標楷體" w:cs="標楷體" w:hint="eastAsia"/>
          <w:sz w:val="28"/>
          <w:szCs w:val="28"/>
          <w:u w:val="single"/>
        </w:rPr>
        <w:t>2.廠商人員之揭弊內容有下列情形之一者，仍得受前目之保護：</w:t>
      </w:r>
    </w:p>
    <w:p w14:paraId="36F0FF26" w14:textId="77777777" w:rsidR="009C2CF5" w:rsidRPr="009C2CF5" w:rsidRDefault="009C2CF5" w:rsidP="009C2CF5">
      <w:pPr>
        <w:spacing w:line="240" w:lineRule="atLeast"/>
        <w:ind w:left="1666" w:hanging="556"/>
        <w:jc w:val="both"/>
        <w:textDirection w:val="lrTbV"/>
        <w:rPr>
          <w:rFonts w:ascii="標楷體" w:eastAsia="標楷體" w:cs="標楷體"/>
          <w:sz w:val="28"/>
          <w:szCs w:val="28"/>
          <w:u w:val="single"/>
        </w:rPr>
      </w:pPr>
      <w:r w:rsidRPr="009C2CF5">
        <w:rPr>
          <w:rFonts w:ascii="標楷體" w:eastAsia="標楷體" w:cs="標楷體" w:hint="eastAsia"/>
          <w:sz w:val="28"/>
          <w:szCs w:val="28"/>
          <w:u w:val="single"/>
        </w:rPr>
        <w:t>（1）所揭露之內容無法證實。但明顯虛偽不實或揭弊行為經以誣告、偽證罪緩起訴或判決有罪者，不在此限。</w:t>
      </w:r>
    </w:p>
    <w:p w14:paraId="5679359C" w14:textId="77777777" w:rsidR="009C2CF5" w:rsidRPr="009C2CF5" w:rsidRDefault="009C2CF5" w:rsidP="009C2CF5">
      <w:pPr>
        <w:spacing w:line="240" w:lineRule="atLeast"/>
        <w:ind w:left="1666" w:hanging="556"/>
        <w:jc w:val="both"/>
        <w:textDirection w:val="lrTbV"/>
        <w:rPr>
          <w:rFonts w:ascii="標楷體" w:eastAsia="標楷體" w:cs="標楷體"/>
          <w:sz w:val="28"/>
          <w:szCs w:val="28"/>
          <w:u w:val="single"/>
        </w:rPr>
      </w:pPr>
      <w:r w:rsidRPr="009C2CF5">
        <w:rPr>
          <w:rFonts w:ascii="標楷體" w:eastAsia="標楷體" w:cs="標楷體" w:hint="eastAsia"/>
          <w:sz w:val="28"/>
          <w:szCs w:val="28"/>
          <w:u w:val="single"/>
        </w:rPr>
        <w:t>（2）所揭露之內容業經他人檢舉或受理揭弊機關已知悉。但案件已公開或揭弊者明知已有他人檢舉者，不在此限。</w:t>
      </w:r>
    </w:p>
    <w:p w14:paraId="030A9597" w14:textId="77777777" w:rsidR="009C2CF5" w:rsidRPr="009C2CF5" w:rsidRDefault="009C2CF5" w:rsidP="009C2CF5">
      <w:pPr>
        <w:spacing w:line="240" w:lineRule="atLeast"/>
        <w:ind w:left="1526" w:hanging="556"/>
        <w:jc w:val="both"/>
        <w:textDirection w:val="lrTbV"/>
        <w:rPr>
          <w:rFonts w:ascii="標楷體" w:eastAsia="標楷體" w:cs="標楷體"/>
          <w:sz w:val="28"/>
          <w:szCs w:val="28"/>
          <w:u w:val="single"/>
        </w:rPr>
      </w:pPr>
      <w:r w:rsidRPr="009C2CF5">
        <w:rPr>
          <w:rFonts w:ascii="標楷體" w:eastAsia="標楷體" w:cs="標楷體" w:hint="eastAsia"/>
          <w:sz w:val="28"/>
          <w:szCs w:val="28"/>
          <w:u w:val="single"/>
        </w:rPr>
        <w:t>3.廠商內部訂有禁止所屬員工揭弊條款者，該約定於本採購案無效。</w:t>
      </w:r>
    </w:p>
    <w:p w14:paraId="48197542" w14:textId="77777777" w:rsidR="009C2CF5" w:rsidRPr="009C2CF5" w:rsidRDefault="009C2CF5" w:rsidP="009C2CF5">
      <w:pPr>
        <w:spacing w:line="240" w:lineRule="atLeast"/>
        <w:ind w:left="1274" w:hanging="304"/>
        <w:jc w:val="both"/>
        <w:textDirection w:val="lrTbV"/>
        <w:rPr>
          <w:rFonts w:ascii="標楷體" w:eastAsia="標楷體" w:cs="標楷體"/>
          <w:b/>
          <w:sz w:val="28"/>
          <w:szCs w:val="28"/>
          <w:u w:val="single"/>
        </w:rPr>
      </w:pPr>
      <w:r w:rsidRPr="009C2CF5">
        <w:rPr>
          <w:rFonts w:ascii="標楷體" w:eastAsia="標楷體" w:cs="標楷體" w:hint="eastAsia"/>
          <w:b/>
          <w:sz w:val="28"/>
          <w:szCs w:val="28"/>
          <w:u w:val="single"/>
        </w:rPr>
        <w:t>4.為兼顧公益及採購效率，機關於接獲揭弊內容後，應積極釐清揭弊事由，立即啟動調查；除經調查後有具體事證，依契約及法律為必要處置外，廠商及機關仍應依契約約定正常履約及估驗。</w:t>
      </w:r>
    </w:p>
    <w:p w14:paraId="4505E712" w14:textId="13B42FAF" w:rsidR="003879F9" w:rsidRDefault="009C2CF5" w:rsidP="009C2CF5">
      <w:pPr>
        <w:spacing w:line="240" w:lineRule="atLeast"/>
        <w:ind w:left="840" w:hanging="556"/>
        <w:jc w:val="both"/>
        <w:textDirection w:val="lrTbV"/>
        <w:rPr>
          <w:rFonts w:ascii="標楷體" w:eastAsia="標楷體" w:cs="標楷體"/>
          <w:sz w:val="28"/>
          <w:szCs w:val="28"/>
        </w:rPr>
      </w:pPr>
      <w:r w:rsidRPr="009C2CF5">
        <w:rPr>
          <w:rFonts w:ascii="標楷體" w:eastAsia="標楷體" w:cs="標楷體"/>
          <w:sz w:val="28"/>
          <w:szCs w:val="28"/>
          <w:u w:val="single"/>
        </w:rPr>
        <w:t>(</w:t>
      </w:r>
      <w:r w:rsidRPr="009C2CF5">
        <w:rPr>
          <w:rFonts w:ascii="標楷體" w:eastAsia="標楷體" w:cs="標楷體" w:hint="eastAsia"/>
          <w:sz w:val="28"/>
          <w:szCs w:val="28"/>
          <w:u w:val="single"/>
        </w:rPr>
        <w:t>十</w:t>
      </w:r>
      <w:r w:rsidRPr="009C2CF5">
        <w:rPr>
          <w:rFonts w:ascii="標楷體" w:eastAsia="標楷體" w:cs="標楷體"/>
          <w:sz w:val="28"/>
          <w:szCs w:val="28"/>
          <w:u w:val="single"/>
        </w:rPr>
        <w:t>)</w:t>
      </w:r>
      <w:r w:rsidRPr="009C2CF5">
        <w:rPr>
          <w:rFonts w:ascii="標楷體" w:eastAsia="標楷體" w:cs="標楷體" w:hint="eastAsia"/>
          <w:sz w:val="28"/>
          <w:szCs w:val="28"/>
        </w:rPr>
        <w:t>本契約未載明之事項，依採購法及民法等相關法令。</w:t>
      </w:r>
    </w:p>
    <w:p w14:paraId="0E7E81DF" w14:textId="77777777" w:rsidR="003879F9" w:rsidRDefault="003879F9">
      <w:pPr>
        <w:widowControl/>
        <w:adjustRightInd/>
        <w:textAlignment w:val="auto"/>
        <w:rPr>
          <w:rFonts w:ascii="標楷體" w:eastAsia="標楷體" w:cs="標楷體"/>
          <w:sz w:val="28"/>
          <w:szCs w:val="28"/>
        </w:rPr>
      </w:pPr>
      <w:r>
        <w:rPr>
          <w:rFonts w:ascii="標楷體" w:eastAsia="標楷體" w:cs="標楷體"/>
          <w:sz w:val="28"/>
          <w:szCs w:val="28"/>
        </w:rPr>
        <w:br w:type="page"/>
      </w:r>
    </w:p>
    <w:p w14:paraId="264903CE" w14:textId="77777777" w:rsidR="003879F9" w:rsidRDefault="003879F9" w:rsidP="003879F9">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lastRenderedPageBreak/>
        <w:t>立契約人：</w:t>
      </w:r>
    </w:p>
    <w:p w14:paraId="5A23CDBA" w14:textId="54971D88"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主：新竹市</w:t>
      </w:r>
      <w:r w:rsidR="00F10730">
        <w:rPr>
          <w:rFonts w:ascii="標楷體" w:eastAsia="標楷體" w:hAnsi="標楷體" w:hint="eastAsia"/>
          <w:color w:val="000080"/>
          <w:sz w:val="28"/>
          <w:szCs w:val="28"/>
        </w:rPr>
        <w:t>警察局</w:t>
      </w:r>
    </w:p>
    <w:p w14:paraId="2A9834E2" w14:textId="77777777"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p>
    <w:p w14:paraId="2C31938D" w14:textId="78784B70" w:rsidR="003879F9" w:rsidRDefault="003879F9" w:rsidP="003879F9">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w:t>
      </w:r>
      <w:r w:rsidR="00F10730" w:rsidRPr="00F10730">
        <w:rPr>
          <w:rFonts w:ascii="標楷體" w:eastAsia="標楷體" w:hAnsi="標楷體" w:hint="eastAsia"/>
          <w:color w:val="000080"/>
          <w:sz w:val="28"/>
          <w:szCs w:val="28"/>
        </w:rPr>
        <w:t>局長：</w:t>
      </w:r>
      <w:r w:rsidR="00472BEC">
        <w:rPr>
          <w:rFonts w:ascii="標楷體" w:eastAsia="標楷體" w:hAnsi="標楷體" w:hint="eastAsia"/>
          <w:color w:val="000080"/>
          <w:sz w:val="28"/>
          <w:szCs w:val="28"/>
        </w:rPr>
        <w:t>許○○</w:t>
      </w:r>
    </w:p>
    <w:p w14:paraId="04F64CB6" w14:textId="6B0C8803"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14:paraId="77E99657" w14:textId="11F47EF3"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w:t>
      </w:r>
      <w:r w:rsidR="00F10730" w:rsidRPr="00F10730">
        <w:rPr>
          <w:rFonts w:ascii="標楷體" w:eastAsia="標楷體" w:hAnsi="標楷體" w:hint="eastAsia"/>
          <w:color w:val="000080"/>
          <w:sz w:val="28"/>
          <w:szCs w:val="28"/>
        </w:rPr>
        <w:t>新竹市北區中山路1號</w:t>
      </w:r>
    </w:p>
    <w:p w14:paraId="57397899" w14:textId="77777777"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14:paraId="52D45C20" w14:textId="0407D05C" w:rsidR="003879F9" w:rsidRDefault="003879F9" w:rsidP="003879F9">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w:t>
      </w:r>
      <w:r w:rsidR="00F10730" w:rsidRPr="00F10730">
        <w:rPr>
          <w:rFonts w:ascii="標楷體" w:eastAsia="標楷體" w:hAnsi="標楷體"/>
          <w:color w:val="000080"/>
          <w:sz w:val="28"/>
          <w:szCs w:val="28"/>
        </w:rPr>
        <w:t>03-522-4168</w:t>
      </w:r>
    </w:p>
    <w:p w14:paraId="37DF0999" w14:textId="77777777" w:rsidR="003879F9" w:rsidRDefault="003879F9" w:rsidP="003879F9">
      <w:pPr>
        <w:tabs>
          <w:tab w:val="left" w:pos="3310"/>
        </w:tabs>
        <w:spacing w:line="480" w:lineRule="exact"/>
        <w:rPr>
          <w:rFonts w:ascii="標楷體" w:eastAsia="標楷體" w:hAnsi="標楷體"/>
          <w:color w:val="000080"/>
          <w:sz w:val="28"/>
          <w:szCs w:val="28"/>
        </w:rPr>
      </w:pPr>
    </w:p>
    <w:p w14:paraId="0280017C" w14:textId="77777777" w:rsidR="003879F9" w:rsidRDefault="003879F9" w:rsidP="003879F9">
      <w:pPr>
        <w:tabs>
          <w:tab w:val="left" w:pos="3310"/>
        </w:tabs>
        <w:spacing w:line="480" w:lineRule="exact"/>
        <w:rPr>
          <w:rFonts w:ascii="標楷體" w:eastAsia="標楷體" w:hAnsi="標楷體"/>
          <w:color w:val="000080"/>
          <w:sz w:val="28"/>
          <w:szCs w:val="28"/>
        </w:rPr>
      </w:pPr>
    </w:p>
    <w:p w14:paraId="03C5AFCB" w14:textId="77777777"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14:paraId="51F5A5A3" w14:textId="77777777"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p>
    <w:p w14:paraId="57E03319" w14:textId="77777777"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14:paraId="4F152F48" w14:textId="77777777"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14:paraId="7AC3B7E4" w14:textId="77777777"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14:paraId="4172A4C2" w14:textId="77777777"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p>
    <w:p w14:paraId="662774ED"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14:paraId="12BD88C2"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0C343A18"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14:paraId="4AA5665D"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4654C7BD"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3D7F8237"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5FB348AD"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7BF806BC"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75275E18" w14:textId="77777777"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14:paraId="0251AC0B" w14:textId="77777777" w:rsidR="003879F9" w:rsidRDefault="003879F9" w:rsidP="003879F9">
      <w:pPr>
        <w:tabs>
          <w:tab w:val="left" w:pos="3900"/>
        </w:tabs>
        <w:spacing w:line="480" w:lineRule="exact"/>
        <w:ind w:firstLineChars="950" w:firstLine="2660"/>
        <w:rPr>
          <w:rFonts w:ascii="標楷體" w:eastAsia="標楷體" w:hAnsi="標楷體"/>
          <w:color w:val="000080"/>
          <w:sz w:val="28"/>
          <w:szCs w:val="28"/>
        </w:rPr>
      </w:pPr>
    </w:p>
    <w:p w14:paraId="1241D613" w14:textId="57A23B91" w:rsidR="00E518AE" w:rsidRPr="009A0DAE" w:rsidRDefault="00E518AE" w:rsidP="003879F9">
      <w:pPr>
        <w:spacing w:line="240" w:lineRule="atLeast"/>
        <w:ind w:left="840" w:hanging="556"/>
        <w:jc w:val="both"/>
        <w:textDirection w:val="lrTbV"/>
        <w:rPr>
          <w:rFonts w:ascii="標楷體" w:eastAsia="標楷體"/>
          <w:sz w:val="28"/>
          <w:szCs w:val="28"/>
        </w:rPr>
      </w:pPr>
    </w:p>
    <w:p w14:paraId="02BE539A" w14:textId="77777777" w:rsidR="00E75EA7" w:rsidRDefault="006426E5"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14:paraId="5A99E401"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5CCCE8E2" w14:textId="7EAE756C"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w:t>
      </w:r>
      <w:r w:rsidR="00341C0C" w:rsidRPr="00341C0C">
        <w:rPr>
          <w:rFonts w:ascii="標楷體" w:eastAsia="標楷體" w:cs="標楷體" w:hint="eastAsia"/>
          <w:color w:val="FF0000"/>
          <w:sz w:val="28"/>
          <w:szCs w:val="28"/>
        </w:rPr>
        <w:t>施工</w:t>
      </w:r>
      <w:r w:rsidRPr="009A0DAE">
        <w:rPr>
          <w:rFonts w:ascii="標楷體" w:eastAsia="標楷體" w:cs="標楷體" w:hint="eastAsia"/>
          <w:sz w:val="28"/>
          <w:szCs w:val="28"/>
        </w:rPr>
        <w:t>外部應加防護網圍護，以防止物料向下飛散或墜落，並應設置行人安全走廊及消防設備。</w:t>
      </w:r>
    </w:p>
    <w:p w14:paraId="3C0F13DF"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297A2FD3"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14:paraId="4F897503"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14:paraId="675AD93E"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234D019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C43683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14:paraId="21027FDE"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14:paraId="77F038B8"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14:paraId="55BCD936"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48E5DBE3" w14:textId="5D83BD09"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14:paraId="35316331" w14:textId="3C5FE776"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42B70C78" w14:textId="70033824"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7638D0" w:rsidRPr="009A0DAE">
        <w:rPr>
          <w:rFonts w:ascii="標楷體" w:eastAsia="標楷體" w:hint="eastAsia"/>
          <w:sz w:val="28"/>
          <w:szCs w:val="28"/>
        </w:rPr>
        <w:t>移動式起重機應具備1機3證（移動式起重機檢查合格證、操作人</w:t>
      </w:r>
      <w:r w:rsidR="007638D0"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14:paraId="03661DE1" w14:textId="15222C45"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14:paraId="7F9502BF" w14:textId="0D99634E"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14:paraId="12975A91" w14:textId="2D7151F1"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者，均應設置擋土支撐或開挖緩坡；但地質特殊，提出替代方案經監造單位/工程司、機關同意者，得依替代方案施作。</w:t>
      </w:r>
    </w:p>
    <w:p w14:paraId="537A25D8" w14:textId="691D4249" w:rsidR="007638D0" w:rsidRPr="009A0DAE" w:rsidRDefault="002306CE" w:rsidP="007638D0">
      <w:pPr>
        <w:spacing w:line="240" w:lineRule="atLeast"/>
        <w:ind w:leftChars="413" w:left="1285"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14:paraId="100AC004" w14:textId="77777777"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14:paraId="07750630"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14:paraId="2F7B23C6"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14:paraId="22182F95"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14:paraId="14E63A01"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14:paraId="5F4BE7CB"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14:paraId="7E082FC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14:paraId="1B1D1D97"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14:paraId="4704E3E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14:paraId="21A8CC2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14:paraId="63AD7BFD"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14:paraId="117A881B" w14:textId="05E3E3CE"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2306CE" w:rsidRPr="002306CE">
        <w:rPr>
          <w:rFonts w:ascii="標楷體" w:eastAsia="標楷體" w:hint="eastAsia"/>
          <w:color w:val="FF0000"/>
          <w:sz w:val="28"/>
          <w:szCs w:val="28"/>
          <w:u w:val="single"/>
        </w:rPr>
        <w:t>視現場施工需要，由廠商依相關法令規定設置。</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24C43C91" w14:textId="38050A0D"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D36645" w:rsidRPr="00D36645">
        <w:rPr>
          <w:rFonts w:ascii="標楷體" w:eastAsia="標楷體" w:hint="eastAsia"/>
          <w:color w:val="FF0000"/>
          <w:sz w:val="28"/>
          <w:szCs w:val="28"/>
          <w:u w:val="single"/>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14:paraId="17544877"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14:paraId="176CC324" w14:textId="24E03D53"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D36645" w:rsidRPr="00D36645">
        <w:rPr>
          <w:rFonts w:ascii="標楷體" w:eastAsia="標楷體" w:hint="eastAsia"/>
          <w:color w:val="FF0000"/>
          <w:sz w:val="28"/>
          <w:szCs w:val="28"/>
          <w:u w:val="single"/>
        </w:rPr>
        <w:t>依職業安全衛生 計畫書及職業安全衛生相關法令規定辦理。所需費用，於職業安全衛生管理費及承包商管理費支應。</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14:paraId="4287019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w:t>
      </w:r>
      <w:r w:rsidRPr="009A0DAE">
        <w:rPr>
          <w:rFonts w:ascii="標楷體" w:eastAsia="標楷體" w:hint="eastAsia"/>
          <w:sz w:val="28"/>
          <w:szCs w:val="28"/>
        </w:rPr>
        <w:lastRenderedPageBreak/>
        <w:t>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14:paraId="5055AD17"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14:paraId="01DE2905"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14:paraId="42D85A3E"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14:paraId="010AC390"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14:paraId="14FD16EC"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14:paraId="4C652AA2"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14:paraId="60217875"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7F16FC5D" w14:textId="77777777"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2FDC7026"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14:paraId="36C73F17"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14CC34AB"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790D3964" w14:textId="77777777" w:rsidR="00E75EA7" w:rsidRDefault="007638D0"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14:paraId="0B5FB72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14:paraId="7202168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14:paraId="55271E32"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14:paraId="58BE466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14:paraId="169F6F8E"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14:paraId="7D874C6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14:paraId="4A8B5054" w14:textId="77777777"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14:paraId="5D958DD7" w14:textId="77DAD33B" w:rsidR="00274061" w:rsidRPr="00ED29FC" w:rsidRDefault="00274061"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ED29FC">
        <w:rPr>
          <w:rFonts w:ascii="標楷體" w:eastAsia="標楷體" w:hint="eastAsia"/>
          <w:sz w:val="28"/>
          <w:szCs w:val="28"/>
        </w:rPr>
        <w:t>涉</w:t>
      </w:r>
      <w:r w:rsidR="00846CA5">
        <w:rPr>
          <w:rFonts w:ascii="標楷體" w:eastAsia="標楷體" w:hint="eastAsia"/>
          <w:sz w:val="28"/>
          <w:szCs w:val="28"/>
        </w:rPr>
        <w:t>關鍵基礎設施(或機關指定之設施)</w:t>
      </w:r>
      <w:r w:rsidRPr="00ED29FC">
        <w:rPr>
          <w:rFonts w:ascii="標楷體" w:eastAsia="標楷體" w:hint="eastAsia"/>
          <w:sz w:val="28"/>
          <w:szCs w:val="28"/>
        </w:rPr>
        <w:t>，未</w:t>
      </w:r>
      <w:r w:rsidR="00341C0C" w:rsidRPr="00341C0C">
        <w:rPr>
          <w:rFonts w:ascii="標楷體" w:eastAsia="標楷體"/>
          <w:color w:val="FF0000"/>
          <w:sz w:val="28"/>
          <w:szCs w:val="28"/>
          <w:u w:val="single"/>
        </w:rPr>
        <w:t>通過機關要求適任性查核</w:t>
      </w:r>
      <w:r w:rsidRPr="00ED29FC">
        <w:rPr>
          <w:rFonts w:ascii="標楷體" w:eastAsia="標楷體" w:hint="eastAsia"/>
          <w:sz w:val="28"/>
          <w:szCs w:val="28"/>
        </w:rPr>
        <w:t>之人員。</w:t>
      </w:r>
    </w:p>
    <w:p w14:paraId="4D6F5D74" w14:textId="130EAEB0" w:rsidR="009A2B01" w:rsidRPr="009A0DAE" w:rsidRDefault="00341C0C"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341C0C">
        <w:rPr>
          <w:rFonts w:ascii="標楷體" w:eastAsia="標楷體"/>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4460F7A4" w14:textId="77777777"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14:paraId="570939E0"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14:paraId="17FE246A"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14:paraId="0BC7A86A"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14:paraId="05949CF0"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14:paraId="31556008" w14:textId="77777777"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14:paraId="3351D944" w14:textId="77777777"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14:paraId="6608CEAE"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14:paraId="7AEDE643"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14:paraId="13A79E9D"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14:paraId="207CB3B2" w14:textId="77777777"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14:paraId="6B067227" w14:textId="77777777"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14:paraId="71562EBD" w14:textId="700FFA68" w:rsidR="004211BB" w:rsidRPr="00A4276F" w:rsidRDefault="00341C0C"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341C0C">
        <w:rPr>
          <w:rFonts w:ascii="標楷體" w:eastAsia="標楷體" w:hAnsi="標楷體"/>
          <w:color w:val="000000" w:themeColor="text1"/>
          <w:sz w:val="28"/>
          <w:szCs w:val="28"/>
        </w:rPr>
        <w:lastRenderedPageBreak/>
        <w:t>本採購履約標的涉關鍵基礎設施(或機關指定之設施)，廠商及分包廠商之履約人員於進場或參與工作前，應</w:t>
      </w:r>
      <w:r w:rsidRPr="00341C0C">
        <w:rPr>
          <w:rFonts w:ascii="標楷體" w:eastAsia="標楷體" w:hAnsi="標楷體"/>
          <w:color w:val="000000" w:themeColor="text1"/>
          <w:sz w:val="28"/>
          <w:szCs w:val="28"/>
          <w:u w:val="single"/>
        </w:rPr>
        <w:t>配合機關之要求辦理適任性查核</w:t>
      </w:r>
      <w:r w:rsidRPr="00341C0C">
        <w:rPr>
          <w:rFonts w:ascii="標楷體" w:eastAsia="標楷體" w:hAnsi="標楷體"/>
          <w:color w:val="000000" w:themeColor="text1"/>
          <w:sz w:val="28"/>
          <w:szCs w:val="28"/>
        </w:rPr>
        <w:t>，經機關審核同意</w:t>
      </w:r>
      <w:r w:rsidRPr="00341C0C">
        <w:rPr>
          <w:rFonts w:ascii="標楷體" w:eastAsia="標楷體" w:hAnsi="標楷體"/>
          <w:color w:val="000000" w:themeColor="text1"/>
          <w:sz w:val="28"/>
          <w:szCs w:val="28"/>
          <w:u w:val="single"/>
        </w:rPr>
        <w:t>者</w:t>
      </w:r>
      <w:r w:rsidRPr="00341C0C">
        <w:rPr>
          <w:rFonts w:ascii="標楷體" w:eastAsia="標楷體" w:hAnsi="標楷體"/>
          <w:color w:val="000000" w:themeColor="text1"/>
          <w:sz w:val="28"/>
          <w:szCs w:val="28"/>
        </w:rPr>
        <w:t>，始得進場或參與工作。屬臨時性進場者（例如送貨或預拌混凝土車司機及其隨車人員）得</w:t>
      </w:r>
      <w:r w:rsidRPr="00341C0C">
        <w:rPr>
          <w:rFonts w:ascii="標楷體" w:eastAsia="標楷體" w:hAnsi="標楷體"/>
          <w:color w:val="000000" w:themeColor="text1"/>
          <w:sz w:val="28"/>
          <w:szCs w:val="28"/>
          <w:u w:val="single"/>
        </w:rPr>
        <w:t>免辦理查核</w:t>
      </w:r>
      <w:r w:rsidRPr="00341C0C">
        <w:rPr>
          <w:rFonts w:ascii="標楷體" w:eastAsia="標楷體" w:hAnsi="標楷體"/>
          <w:color w:val="000000" w:themeColor="text1"/>
          <w:sz w:val="28"/>
          <w:szCs w:val="28"/>
        </w:rPr>
        <w:t>，但應接受機關或監造單位人員全程陪同或監督管理。</w:t>
      </w:r>
    </w:p>
    <w:p w14:paraId="124BEA25" w14:textId="77777777"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14:paraId="05624D0F"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14:paraId="2732F418"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14:paraId="68CB06AC" w14:textId="0C1CF63E"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w:t>
      </w:r>
      <w:r w:rsidR="00341C0C" w:rsidRPr="00341C0C">
        <w:rPr>
          <w:rFonts w:ascii="標楷體" w:eastAsia="標楷體" w:hint="eastAsia"/>
          <w:color w:val="FF0000"/>
          <w:sz w:val="28"/>
          <w:szCs w:val="28"/>
        </w:rPr>
        <w:t>施工</w:t>
      </w:r>
      <w:r w:rsidRPr="009A0DAE">
        <w:rPr>
          <w:rFonts w:ascii="標楷體" w:eastAsia="標楷體" w:hint="eastAsia"/>
          <w:sz w:val="28"/>
          <w:szCs w:val="28"/>
        </w:rPr>
        <w:t>架、工具及其他設備，以確保工地安全及工作地區環境之整潔，其所需費用概由廠商負責。</w:t>
      </w:r>
    </w:p>
    <w:p w14:paraId="4FCBD90A"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5A522554" w14:textId="77777777"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14:paraId="1C6EF969" w14:textId="77777777"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14:paraId="6862E837" w14:textId="77777777"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14:paraId="3573733A" w14:textId="77777777"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14:paraId="29184B78"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14:paraId="2413F47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14:paraId="2C954F38"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770CEBB6"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14:paraId="45BB9330"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w:t>
      </w:r>
      <w:r w:rsidRPr="009A0DAE">
        <w:rPr>
          <w:rFonts w:ascii="標楷體" w:eastAsia="標楷體" w:hint="eastAsia"/>
          <w:sz w:val="28"/>
          <w:szCs w:val="28"/>
        </w:rPr>
        <w:lastRenderedPageBreak/>
        <w:t>率同其員工處理下列事項：</w:t>
      </w:r>
    </w:p>
    <w:p w14:paraId="480A6BD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14:paraId="52D7AA9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14:paraId="36B81F0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14:paraId="508AFD8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14:paraId="7F2DD1E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14:paraId="1BDB6AC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14:paraId="4B9C53E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14:paraId="474B5ED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14:paraId="31825877"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14:paraId="7088987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14:paraId="434DA86E"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14:paraId="15435B6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14:paraId="5416574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14:paraId="781F4F5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14:paraId="6433321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14:paraId="1B16724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14:paraId="4729FAC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14:paraId="3086BC5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14:paraId="3BF384A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14:paraId="083600D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14:paraId="1ACA4A9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14:paraId="5D9B3AB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14:paraId="27289ED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14:paraId="5C61F9C4"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14:paraId="35B7AA5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14:paraId="620FD40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14:paraId="14450DD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14:paraId="3831DFE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14:paraId="6C66999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14:paraId="371F5AC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14:paraId="48EA2FD3"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14:paraId="5B399FF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14:paraId="4CB9EF2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14:paraId="141804F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14:paraId="7882EC6A"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14:paraId="51B48E4D"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14:paraId="16C3FA1D"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14:paraId="775EF1B7" w14:textId="15B18E2E"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D36645" w:rsidRPr="005D3291">
        <w:rPr>
          <w:rFonts w:ascii="標楷體" w:eastAsia="標楷體" w:hAnsi="標楷體" w:cs="標楷體" w:hint="eastAsia"/>
          <w:color w:val="FF0000"/>
          <w:sz w:val="28"/>
          <w:szCs w:val="28"/>
        </w:rPr>
        <w:t>■</w:t>
      </w:r>
      <w:r w:rsidRPr="009A0DAE">
        <w:rPr>
          <w:rFonts w:ascii="標楷體" w:eastAsia="標楷體" w:hint="eastAsia"/>
          <w:sz w:val="28"/>
          <w:szCs w:val="28"/>
        </w:rPr>
        <w:t>工程告示牌設置（如未納入設計圖說時，由機關擇需要者於招標時載明）</w:t>
      </w:r>
    </w:p>
    <w:p w14:paraId="106BE8C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14:paraId="16CCDD8D"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14:paraId="4C5C2EDB"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14:paraId="077E701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14:paraId="189EBE62"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14:paraId="1CFA6688"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14:paraId="4D3C3A56" w14:textId="77777777"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14:paraId="1A96C14C"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14:paraId="24824219"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14:paraId="342E897B"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14:paraId="785D09B3"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14:paraId="244A05F3"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14:paraId="46D300BC"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14:paraId="27D014C0"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14:paraId="74B8C52A"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14:paraId="6F70DE08"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14:paraId="5802C9D2"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造園景觀施工：造園景觀（造園施工）＿人、□園藝＿人；或□前開種類技術士共＿人。</w:t>
      </w:r>
    </w:p>
    <w:p w14:paraId="7E05734C"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14:paraId="32252E09"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14:paraId="5763D9D2"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14:paraId="2CA8433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14:paraId="4E27DE2A"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14:paraId="6A82BFC8"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14:paraId="35044348"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14:paraId="7F960302" w14:textId="77777777"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38FE6C79" w14:textId="77777777"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14:paraId="13942478" w14:textId="77777777"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14:paraId="3547C026" w14:textId="77777777"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1CA34042" w14:textId="77777777"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14:paraId="3DE4DE45" w14:textId="77777777"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14:paraId="102FE30C" w14:textId="77777777"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14:paraId="1825FF01" w14:textId="77777777"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14:paraId="04B49352" w14:textId="77777777"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14:paraId="1E846EFB" w14:textId="77777777"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14:paraId="59A263E1" w14:textId="77777777"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14:paraId="45DEA0A1" w14:textId="77777777"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14:paraId="08C51DED" w14:textId="77777777"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14:paraId="0D19D3FC" w14:textId="77777777"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14:paraId="32E61794" w14:textId="77777777"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14:paraId="402368F9" w14:textId="77777777"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14:paraId="297EFAFD"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14:paraId="076F9048"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14:paraId="5DFEE1DC"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14:paraId="162BAE9C"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14:paraId="24D6498D" w14:textId="77777777"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14:paraId="4BD06683" w14:textId="77777777"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14:paraId="14F98396" w14:textId="77777777"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14:paraId="4339DCB8" w14:textId="77777777"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14:paraId="1DD566C6" w14:textId="77777777"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14:paraId="1ED46AEF" w14:textId="77777777"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14:paraId="561724B8" w14:textId="77777777"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14:paraId="50E89523"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14:paraId="05AE47F2"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0A0AB56E" w14:textId="77777777"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14:paraId="57DEFE5F" w14:textId="77777777"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20D1724F" w14:textId="77777777"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14:paraId="1E1AF47A" w14:textId="77777777"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0B21B381" w14:textId="77777777"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26F024C5"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65BF694A"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14:paraId="7B371FE9"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14:paraId="0CD01A4B"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268D7169"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14:paraId="1B448B89" w14:textId="77777777"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14:paraId="2FA9B7B3"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14:paraId="1CF918F5"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14:paraId="1B3F3B0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14:paraId="63C96FE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14:paraId="41D81A96"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14:paraId="1A80C283"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14:paraId="58B2E325"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14:paraId="61C0EE30"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14:paraId="417E88E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14:paraId="2E578546"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14:paraId="6EA0A977"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14:paraId="24922EAC" w14:textId="77777777"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14:paraId="17153A74" w14:textId="77777777"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14:paraId="24702FEF" w14:textId="77777777"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14:paraId="7EEBBBB6" w14:textId="77777777"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14:paraId="348D37CB"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28A23832"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14:paraId="72529AA5"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6603ACE4" w14:textId="77777777"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14:paraId="360C97E5" w14:textId="77777777"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1C2C09B4"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607D0C3D"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14:paraId="384B75C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14:paraId="41F2F3B1"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14:paraId="207BAC50"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14:paraId="438E38D4"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14:paraId="4226E698"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14:paraId="69693D4B"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14:paraId="05614B8E" w14:textId="77777777"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14:paraId="009C29E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14:paraId="01FF656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14:paraId="3DE29B0E"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14:paraId="39633D9D"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14:paraId="2F3F933E"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14:paraId="350077E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14:paraId="6E03E214" w14:textId="77777777"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14:paraId="26051653" w14:textId="77777777"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14:paraId="2C3627C6" w14:textId="77777777"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34A0A48E" w14:textId="77777777"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14:paraId="11D5BC52" w14:textId="5D6854DB" w:rsidR="00D65AB3" w:rsidRPr="009A0DAE" w:rsidRDefault="00D36645" w:rsidP="00D65AB3">
      <w:pPr>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混凝土圓柱試體抗壓強度試驗。</w:t>
      </w:r>
    </w:p>
    <w:p w14:paraId="4FA65C5F" w14:textId="27F44F15" w:rsidR="00D65AB3" w:rsidRPr="009A0DAE" w:rsidRDefault="00D36645" w:rsidP="00D65AB3">
      <w:pPr>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混凝土鑽心試體抗壓強度試驗。</w:t>
      </w:r>
    </w:p>
    <w:p w14:paraId="3C328666"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14:paraId="795AC161"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14:paraId="29B9ADA3"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14:paraId="53470262" w14:textId="77777777"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14:paraId="66333DF8" w14:textId="77777777"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14:paraId="56DD412A" w14:textId="2C1E2AB3" w:rsidR="00D65AB3" w:rsidRPr="009A0DAE" w:rsidRDefault="00D36645" w:rsidP="00D65AB3">
      <w:pPr>
        <w:tabs>
          <w:tab w:val="num" w:pos="1680"/>
        </w:tabs>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瀝青舖面混合料壓實試體之厚度或高度試驗。</w:t>
      </w:r>
    </w:p>
    <w:p w14:paraId="0119BB95" w14:textId="67BE245A" w:rsidR="00D65AB3" w:rsidRPr="009A0DAE" w:rsidRDefault="00D36645" w:rsidP="00D65AB3">
      <w:pPr>
        <w:tabs>
          <w:tab w:val="num" w:pos="1680"/>
        </w:tabs>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00D65AB3"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00D65AB3" w:rsidRPr="009A0DAE">
        <w:rPr>
          <w:rFonts w:ascii="標楷體" w:eastAsia="標楷體" w:hint="eastAsia"/>
          <w:sz w:val="28"/>
          <w:szCs w:val="28"/>
        </w:rPr>
        <w:t>。</w:t>
      </w:r>
    </w:p>
    <w:p w14:paraId="533DF601"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14:paraId="0B136B05"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14:paraId="02FD57EA" w14:textId="33AF14E3" w:rsidR="00D65AB3" w:rsidRPr="009A0DAE" w:rsidRDefault="00D36645" w:rsidP="00D65AB3">
      <w:pPr>
        <w:tabs>
          <w:tab w:val="num" w:pos="1680"/>
        </w:tabs>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瀝青混凝土壓實度試驗。</w:t>
      </w:r>
    </w:p>
    <w:p w14:paraId="4C226F3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14:paraId="60118E90" w14:textId="6A6D2CEA" w:rsidR="00D65AB3" w:rsidRPr="009A0DAE" w:rsidRDefault="00D36645" w:rsidP="00D65AB3">
      <w:pPr>
        <w:tabs>
          <w:tab w:val="num" w:pos="1680"/>
        </w:tabs>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鋼筋混凝土用鋼筋試驗。</w:t>
      </w:r>
    </w:p>
    <w:p w14:paraId="1C970547" w14:textId="611DDB89" w:rsidR="00D65AB3" w:rsidRPr="009A0DAE" w:rsidRDefault="00D36645" w:rsidP="00D65AB3">
      <w:pPr>
        <w:tabs>
          <w:tab w:val="num" w:pos="1680"/>
        </w:tabs>
        <w:spacing w:line="240" w:lineRule="atLeast"/>
        <w:ind w:leftChars="699" w:left="1972" w:hangingChars="105" w:hanging="294"/>
        <w:jc w:val="both"/>
        <w:rPr>
          <w:rFonts w:ascii="標楷體" w:eastAsia="標楷體"/>
          <w:sz w:val="28"/>
          <w:szCs w:val="28"/>
        </w:rPr>
      </w:pPr>
      <w:r w:rsidRPr="005D3291">
        <w:rPr>
          <w:rFonts w:ascii="標楷體" w:eastAsia="標楷體" w:hAnsi="標楷體" w:cs="標楷體" w:hint="eastAsia"/>
          <w:color w:val="FF0000"/>
          <w:sz w:val="28"/>
          <w:szCs w:val="28"/>
        </w:rPr>
        <w:t>■</w:t>
      </w:r>
      <w:r w:rsidR="00D65AB3" w:rsidRPr="009A0DAE">
        <w:rPr>
          <w:rFonts w:ascii="標楷體" w:eastAsia="標楷體" w:hint="eastAsia"/>
          <w:sz w:val="28"/>
          <w:szCs w:val="28"/>
        </w:rPr>
        <w:t>鋼筋續接器試驗。</w:t>
      </w:r>
    </w:p>
    <w:p w14:paraId="68B23BE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14:paraId="18B0CEDC"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14:paraId="51FC7B67"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14:paraId="5E170212"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14:paraId="33B75CB5" w14:textId="77777777"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14:paraId="1C6C6260"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14:paraId="0506AF75" w14:textId="50920A61"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D36645" w:rsidRPr="00BB7D42">
        <w:rPr>
          <w:rFonts w:ascii="標楷體" w:eastAsia="標楷體" w:hint="eastAsia"/>
          <w:b/>
          <w:sz w:val="28"/>
          <w:szCs w:val="28"/>
          <w:highlight w:val="yellow"/>
          <w:u w:val="single"/>
        </w:rPr>
        <w:t>詳工程契約單價分析表及圖說所定項目及監造計畫或品質計畫所管制之項目。</w:t>
      </w:r>
      <w:r w:rsidRPr="009A0DAE">
        <w:rPr>
          <w:rFonts w:ascii="標楷體" w:eastAsia="標楷體" w:hint="eastAsia"/>
          <w:sz w:val="28"/>
          <w:szCs w:val="28"/>
        </w:rPr>
        <w:t>（機關依工程規模及性質擇需要者於招標時載明）。</w:t>
      </w:r>
    </w:p>
    <w:p w14:paraId="6C85BFEB"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14:paraId="62207ED9"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w:t>
      </w:r>
      <w:r w:rsidRPr="009A0DAE">
        <w:rPr>
          <w:rFonts w:ascii="標楷體" w:eastAsia="標楷體" w:hint="eastAsia"/>
          <w:sz w:val="28"/>
          <w:szCs w:val="28"/>
        </w:rPr>
        <w:lastRenderedPageBreak/>
        <w:t>程序。</w:t>
      </w:r>
      <w:r w:rsidR="00C44FD2" w:rsidRPr="009A0DAE">
        <w:rPr>
          <w:rFonts w:ascii="標楷體" w:eastAsia="標楷體" w:hint="eastAsia"/>
          <w:sz w:val="28"/>
          <w:szCs w:val="28"/>
        </w:rPr>
        <w:t>施工後，廠商應會同監造單位/工程司或其代表人對施工之品質進行檢驗。</w:t>
      </w:r>
    </w:p>
    <w:p w14:paraId="13AF3B01"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4477459E"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14:paraId="2EB69757"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14:paraId="2DD8AF63"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14:paraId="6CCD2714"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14:paraId="15611A5C"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14:paraId="493D0B12" w14:textId="06B00C7C"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w:t>
      </w:r>
      <w:r w:rsidR="00341C0C" w:rsidRPr="00341C0C">
        <w:rPr>
          <w:rFonts w:ascii="標楷體" w:eastAsia="標楷體" w:hint="eastAsia"/>
          <w:color w:val="FF0000"/>
          <w:sz w:val="28"/>
          <w:szCs w:val="28"/>
        </w:rPr>
        <w:t>150</w:t>
      </w:r>
      <w:r w:rsidRPr="00F76934">
        <w:rPr>
          <w:rFonts w:ascii="標楷體" w:eastAsia="標楷體" w:hint="eastAsia"/>
          <w:sz w:val="28"/>
          <w:szCs w:val="28"/>
        </w:rPr>
        <w:t>萬元以上之工程，廠商應提報以下品質計畫，送機關核准後確實執行</w:t>
      </w:r>
      <w:r w:rsidR="00D65AB3" w:rsidRPr="009A0DAE">
        <w:rPr>
          <w:rFonts w:ascii="標楷體" w:eastAsia="標楷體" w:hint="eastAsia"/>
          <w:sz w:val="28"/>
          <w:szCs w:val="28"/>
        </w:rPr>
        <w:t>：</w:t>
      </w:r>
    </w:p>
    <w:p w14:paraId="45DE8E9A"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14:paraId="0611745A"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14:paraId="66A96255" w14:textId="1D0C911F"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341C0C">
        <w:rPr>
          <w:rFonts w:ascii="標楷體" w:eastAsia="標楷體" w:hint="eastAsia"/>
          <w:sz w:val="28"/>
          <w:szCs w:val="28"/>
        </w:rPr>
        <w:t>5,000</w:t>
      </w:r>
      <w:r w:rsidRPr="00F27980">
        <w:rPr>
          <w:rFonts w:ascii="標楷體" w:eastAsia="標楷體" w:hint="eastAsia"/>
          <w:sz w:val="28"/>
          <w:szCs w:val="28"/>
        </w:rPr>
        <w:t>萬元以上之工程，整體品質計畫之內容包括</w:t>
      </w:r>
      <w:r w:rsidR="00C44FD2" w:rsidRPr="009A0DAE">
        <w:rPr>
          <w:rFonts w:ascii="標楷體" w:eastAsia="標楷體" w:hint="eastAsia"/>
          <w:sz w:val="28"/>
          <w:szCs w:val="28"/>
        </w:rPr>
        <w:t>：</w:t>
      </w:r>
    </w:p>
    <w:p w14:paraId="0B2E3538"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06BC4CC3"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00D976C9"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14:paraId="31AEBB5C"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1756970F"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6FEDE93C"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15198FA2"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14:paraId="10A7FA38"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14:paraId="1736EAF2"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14:paraId="30E00D06"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14:paraId="1E60611E" w14:textId="21FC3580" w:rsidR="00F27980" w:rsidRPr="00F27980" w:rsidRDefault="00341C0C" w:rsidP="00F27980">
      <w:pPr>
        <w:numPr>
          <w:ilvl w:val="0"/>
          <w:numId w:val="16"/>
        </w:numPr>
        <w:spacing w:line="240" w:lineRule="atLeast"/>
        <w:jc w:val="both"/>
        <w:rPr>
          <w:rFonts w:ascii="標楷體" w:eastAsia="標楷體"/>
          <w:sz w:val="28"/>
          <w:szCs w:val="28"/>
        </w:rPr>
      </w:pPr>
      <w:r w:rsidRPr="00341C0C">
        <w:rPr>
          <w:rFonts w:ascii="標楷體" w:eastAsia="標楷體"/>
          <w:sz w:val="28"/>
          <w:szCs w:val="28"/>
        </w:rPr>
        <w:t>設備功能運轉檢測程序及標準（無</w:t>
      </w:r>
      <w:r w:rsidRPr="00341C0C">
        <w:rPr>
          <w:rFonts w:ascii="標楷體" w:eastAsia="標楷體"/>
          <w:sz w:val="28"/>
          <w:szCs w:val="28"/>
          <w:u w:val="single"/>
        </w:rPr>
        <w:t>運轉類</w:t>
      </w:r>
      <w:r w:rsidRPr="00341C0C">
        <w:rPr>
          <w:rFonts w:ascii="標楷體" w:eastAsia="標楷體"/>
          <w:sz w:val="28"/>
          <w:szCs w:val="28"/>
        </w:rPr>
        <w:t>機電設備者免）。</w:t>
      </w:r>
    </w:p>
    <w:p w14:paraId="727A8FBE" w14:textId="77777777"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14:paraId="62E94FAD" w14:textId="33E2BC4E"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新臺幣</w:t>
      </w:r>
      <w:r w:rsidR="00341C0C">
        <w:rPr>
          <w:rFonts w:ascii="標楷體" w:eastAsia="標楷體" w:hint="eastAsia"/>
          <w:sz w:val="28"/>
          <w:szCs w:val="28"/>
        </w:rPr>
        <w:t>1000</w:t>
      </w:r>
      <w:r w:rsidR="00F27980" w:rsidRPr="00F27980">
        <w:rPr>
          <w:rFonts w:ascii="標楷體" w:eastAsia="標楷體" w:hint="eastAsia"/>
          <w:sz w:val="28"/>
          <w:szCs w:val="28"/>
        </w:rPr>
        <w:t>萬元以上未達</w:t>
      </w:r>
      <w:r w:rsidR="00341C0C">
        <w:rPr>
          <w:rFonts w:ascii="標楷體" w:eastAsia="標楷體" w:hint="eastAsia"/>
          <w:sz w:val="28"/>
          <w:szCs w:val="28"/>
        </w:rPr>
        <w:t>5000</w:t>
      </w:r>
      <w:r w:rsidR="00F27980" w:rsidRPr="00F27980">
        <w:rPr>
          <w:rFonts w:ascii="標楷體" w:eastAsia="標楷體" w:hint="eastAsia"/>
          <w:sz w:val="28"/>
          <w:szCs w:val="28"/>
        </w:rPr>
        <w:t>萬元之工程，整體品質計畫之內容包括</w:t>
      </w:r>
      <w:r w:rsidRPr="009A0DAE">
        <w:rPr>
          <w:rFonts w:ascii="標楷體" w:eastAsia="標楷體" w:hint="eastAsia"/>
          <w:sz w:val="28"/>
          <w:szCs w:val="28"/>
        </w:rPr>
        <w:t>：</w:t>
      </w:r>
    </w:p>
    <w:p w14:paraId="2BA2902B"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16817FD0"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01111F44"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08E918DF"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716BDA15"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519A5060"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14:paraId="280A54F5" w14:textId="05F61AEA"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341C0C" w:rsidRPr="00341C0C">
        <w:rPr>
          <w:rFonts w:ascii="標楷體" w:eastAsia="標楷體" w:hint="eastAsia"/>
          <w:color w:val="FF0000"/>
          <w:sz w:val="28"/>
          <w:szCs w:val="28"/>
        </w:rPr>
        <w:t>運轉類</w:t>
      </w:r>
      <w:r w:rsidRPr="00F27980">
        <w:rPr>
          <w:rFonts w:ascii="標楷體" w:eastAsia="標楷體" w:hint="eastAsia"/>
          <w:sz w:val="28"/>
          <w:szCs w:val="28"/>
        </w:rPr>
        <w:t>機電設備者免）。</w:t>
      </w:r>
    </w:p>
    <w:p w14:paraId="2F6A0BEE" w14:textId="77777777"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12586389" w14:textId="0AB2B26E"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341C0C">
        <w:rPr>
          <w:rFonts w:ascii="標楷體" w:eastAsia="標楷體" w:hint="eastAsia"/>
          <w:sz w:val="28"/>
          <w:szCs w:val="28"/>
        </w:rPr>
        <w:t>150</w:t>
      </w:r>
      <w:r w:rsidRPr="00F27980">
        <w:rPr>
          <w:rFonts w:ascii="標楷體" w:eastAsia="標楷體" w:hint="eastAsia"/>
          <w:sz w:val="28"/>
          <w:szCs w:val="28"/>
        </w:rPr>
        <w:t>萬元以上未達</w:t>
      </w:r>
      <w:r w:rsidR="00341C0C">
        <w:rPr>
          <w:rFonts w:ascii="標楷體" w:eastAsia="標楷體" w:hint="eastAsia"/>
          <w:sz w:val="28"/>
          <w:szCs w:val="28"/>
        </w:rPr>
        <w:t>1000</w:t>
      </w:r>
      <w:r w:rsidRPr="00F27980">
        <w:rPr>
          <w:rFonts w:ascii="標楷體" w:eastAsia="標楷體" w:hint="eastAsia"/>
          <w:sz w:val="28"/>
          <w:szCs w:val="28"/>
        </w:rPr>
        <w:t>萬元之工程，整體品質計畫之內容包括</w:t>
      </w:r>
      <w:r w:rsidR="00D65AB3" w:rsidRPr="009A0DAE">
        <w:rPr>
          <w:rFonts w:ascii="標楷體" w:eastAsia="標楷體" w:hint="eastAsia"/>
          <w:sz w:val="28"/>
          <w:szCs w:val="28"/>
        </w:rPr>
        <w:t>：</w:t>
      </w:r>
    </w:p>
    <w:p w14:paraId="63EF297A"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69171BB0"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368E1E22"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14:paraId="0526C71C"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3BB13EF6" w14:textId="77777777"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19C92947"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14:paraId="55414E53"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4566B592"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10507FB4"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7B3FD1D0"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5A6105F5"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572E6956" w14:textId="162F9F6F"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w:t>
      </w:r>
      <w:r w:rsidR="00341C0C">
        <w:rPr>
          <w:rFonts w:ascii="標楷體" w:eastAsia="標楷體" w:hint="eastAsia"/>
          <w:sz w:val="28"/>
          <w:szCs w:val="28"/>
        </w:rPr>
        <w:t>2000</w:t>
      </w:r>
      <w:r w:rsidRPr="009A0DAE">
        <w:rPr>
          <w:rFonts w:ascii="標楷體" w:eastAsia="標楷體" w:hint="eastAsia"/>
          <w:sz w:val="28"/>
          <w:szCs w:val="28"/>
        </w:rPr>
        <w:t>萬元以上之工程，品管人員之設置規定</w:t>
      </w:r>
    </w:p>
    <w:p w14:paraId="2A8BE036" w14:textId="47EA95E3"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數應有＿人（新臺幣</w:t>
      </w:r>
      <w:r w:rsidR="00341C0C">
        <w:rPr>
          <w:rFonts w:ascii="標楷體" w:eastAsia="標楷體" w:hint="eastAsia"/>
          <w:sz w:val="28"/>
          <w:szCs w:val="28"/>
        </w:rPr>
        <w:t>2000</w:t>
      </w:r>
      <w:r w:rsidR="00F27980" w:rsidRPr="00F27980">
        <w:rPr>
          <w:rFonts w:ascii="標楷體" w:eastAsia="標楷體" w:hint="eastAsia"/>
          <w:sz w:val="28"/>
          <w:szCs w:val="28"/>
        </w:rPr>
        <w:t>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14:paraId="08AF43DB" w14:textId="77777777" w:rsidR="00A5603B" w:rsidRPr="00A5603B" w:rsidRDefault="00A5603B" w:rsidP="00A5603B">
      <w:pPr>
        <w:pStyle w:val="afd"/>
        <w:numPr>
          <w:ilvl w:val="2"/>
          <w:numId w:val="14"/>
        </w:numPr>
        <w:ind w:leftChars="0"/>
        <w:rPr>
          <w:rFonts w:ascii="標楷體" w:eastAsia="標楷體"/>
          <w:sz w:val="28"/>
          <w:szCs w:val="28"/>
        </w:rPr>
      </w:pPr>
      <w:r w:rsidRPr="00A5603B">
        <w:rPr>
          <w:rFonts w:ascii="標楷體" w:eastAsia="標楷體" w:hint="eastAsia"/>
          <w:sz w:val="28"/>
          <w:szCs w:val="28"/>
        </w:rPr>
        <w:t>基本資格為：符合公共工程施工品質管理作業要點第5點之人員。</w:t>
      </w:r>
    </w:p>
    <w:p w14:paraId="555D391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14:paraId="746438F0" w14:textId="6C3798DF"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341C0C">
        <w:rPr>
          <w:rFonts w:ascii="標楷體" w:eastAsia="標楷體" w:hint="eastAsia"/>
          <w:sz w:val="28"/>
          <w:szCs w:val="28"/>
        </w:rPr>
        <w:t>5000</w:t>
      </w:r>
      <w:r w:rsidRPr="00F27980">
        <w:rPr>
          <w:rFonts w:ascii="標楷體" w:eastAsia="標楷體" w:hint="eastAsia"/>
          <w:sz w:val="28"/>
          <w:szCs w:val="28"/>
        </w:rPr>
        <w:t>萬元以上之工程，品管人員應專職，不得跨越其他標案，且契約施工期間應在工地執行職務；新臺幣</w:t>
      </w:r>
      <w:r w:rsidR="00341C0C">
        <w:rPr>
          <w:rFonts w:ascii="標楷體" w:eastAsia="標楷體" w:hint="eastAsia"/>
          <w:sz w:val="28"/>
          <w:szCs w:val="28"/>
        </w:rPr>
        <w:t>2000</w:t>
      </w:r>
      <w:r w:rsidRPr="00F27980">
        <w:rPr>
          <w:rFonts w:ascii="標楷體" w:eastAsia="標楷體" w:hint="eastAsia"/>
          <w:sz w:val="28"/>
          <w:szCs w:val="28"/>
        </w:rPr>
        <w:t>萬元以上未達</w:t>
      </w:r>
      <w:r w:rsidR="00341C0C">
        <w:rPr>
          <w:rFonts w:ascii="標楷體" w:eastAsia="標楷體" w:hint="eastAsia"/>
          <w:sz w:val="28"/>
          <w:szCs w:val="28"/>
        </w:rPr>
        <w:t>5000</w:t>
      </w:r>
      <w:r w:rsidRPr="00F27980">
        <w:rPr>
          <w:rFonts w:ascii="標楷體" w:eastAsia="標楷體" w:hint="eastAsia"/>
          <w:sz w:val="28"/>
          <w:szCs w:val="28"/>
        </w:rPr>
        <w:t>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14:paraId="43E94C9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14:paraId="682D25EF" w14:textId="21332D16"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w:t>
      </w:r>
      <w:r w:rsidR="00341C0C">
        <w:rPr>
          <w:rFonts w:ascii="標楷體" w:eastAsia="標楷體" w:hint="eastAsia"/>
          <w:sz w:val="28"/>
          <w:szCs w:val="28"/>
        </w:rPr>
        <w:t>000</w:t>
      </w:r>
      <w:r w:rsidRPr="009A0DAE">
        <w:rPr>
          <w:rFonts w:ascii="標楷體" w:eastAsia="標楷體" w:hint="eastAsia"/>
          <w:sz w:val="28"/>
          <w:szCs w:val="28"/>
        </w:rPr>
        <w:t>萬元之工程，廠商辦理品管業務人員（須取得結業</w:t>
      </w:r>
      <w:r w:rsidRPr="009A0DAE">
        <w:rPr>
          <w:rFonts w:ascii="標楷體" w:eastAsia="標楷體" w:hint="eastAsia"/>
          <w:sz w:val="28"/>
          <w:szCs w:val="28"/>
        </w:rPr>
        <w:lastRenderedPageBreak/>
        <w:t>證書）之設置約定如下：（由機關視個案特性於招標時載明，並依設置情形編列相關費用；未載明者無）</w:t>
      </w:r>
    </w:p>
    <w:p w14:paraId="2715282E"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14:paraId="71B324D4"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14:paraId="0098DB18"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14:paraId="0319E7C9"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14:paraId="13DDC91D"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14:paraId="3E791A43"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14:paraId="46F15AC9"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14:paraId="3434BC7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14:paraId="662F0D33"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14:paraId="361A53EA" w14:textId="17581411" w:rsidR="00D65AB3" w:rsidRPr="009A0DAE" w:rsidRDefault="00A5603B"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A5603B">
        <w:rPr>
          <w:rFonts w:ascii="標楷體" w:eastAsia="標楷體"/>
          <w:sz w:val="28"/>
          <w:szCs w:val="28"/>
        </w:rPr>
        <w:t>品管人員未符合資格，或未實際於工地執行品管工作，或未能確實執行品管工作，或工程經施工品質查核為丙等，可歸責於品管人員者，由機關通知廠商於＿日內更換並調離工地。</w:t>
      </w:r>
    </w:p>
    <w:p w14:paraId="2B12118C" w14:textId="5F277C86" w:rsidR="00D65AB3" w:rsidRPr="009A0DAE" w:rsidRDefault="00341C0C"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41C0C">
        <w:rPr>
          <w:rFonts w:ascii="標楷體" w:eastAsia="標楷體"/>
          <w:sz w:val="28"/>
          <w:szCs w:val="28"/>
          <w:u w:val="single"/>
        </w:rPr>
        <w:t>新臺幣150萬元</w:t>
      </w:r>
      <w:r w:rsidR="00D65AB3" w:rsidRPr="009A0DAE">
        <w:rPr>
          <w:rFonts w:ascii="標楷體" w:eastAsia="標楷體" w:hint="eastAsia"/>
          <w:sz w:val="28"/>
          <w:szCs w:val="28"/>
        </w:rPr>
        <w:t>以上且適用營造業法規定之工程，營造廠商專任工程人員工作重點如下：</w:t>
      </w:r>
    </w:p>
    <w:p w14:paraId="6F38040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14:paraId="52FF1DB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14:paraId="2022DC1B"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14:paraId="7462B24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14:paraId="095D352B" w14:textId="77777777"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14:paraId="57CD6619"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14:paraId="7DD29EC0"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14:paraId="14212B81"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14:paraId="578EC22A"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14:paraId="1ABB97FB"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14:paraId="29C2400B" w14:textId="77777777"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14:paraId="1C1FA0E4" w14:textId="77777777"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14:paraId="046C1BD4" w14:textId="77777777"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03EFC70B" w14:textId="1EC36024" w:rsidR="002F620F" w:rsidRPr="009A0DAE" w:rsidRDefault="007F0582" w:rsidP="002F620F">
      <w:pPr>
        <w:numPr>
          <w:ilvl w:val="1"/>
          <w:numId w:val="14"/>
        </w:numPr>
        <w:spacing w:line="240" w:lineRule="atLeast"/>
        <w:jc w:val="both"/>
        <w:rPr>
          <w:rFonts w:ascii="標楷體" w:eastAsia="標楷體"/>
          <w:sz w:val="28"/>
          <w:szCs w:val="28"/>
        </w:rPr>
      </w:pPr>
      <w:bookmarkStart w:id="5" w:name="_Hlk199757261"/>
      <w:r w:rsidRPr="007F0582">
        <w:rPr>
          <w:rFonts w:ascii="標楷體" w:eastAsia="標楷體"/>
          <w:sz w:val="28"/>
          <w:szCs w:val="28"/>
        </w:rPr>
        <w:t>品管人員違反第3.2.1點至第3.2.4點、3.3點，或專任工程人員未</w:t>
      </w:r>
      <w:r w:rsidRPr="007F0582">
        <w:rPr>
          <w:rFonts w:ascii="標楷體" w:eastAsia="標楷體"/>
          <w:sz w:val="28"/>
          <w:szCs w:val="28"/>
        </w:rPr>
        <w:lastRenderedPageBreak/>
        <w:t>依第3.6.3點到場說明且無故缺席，或專任工程人員以外技師或建築師違反第4.1點至第4.3點約定者，每日處以廠商懲罰性違約金新臺幣＿＿元（由機關於招標時載明；未載明者，為新臺幣2,500元）。</w:t>
      </w:r>
      <w:bookmarkEnd w:id="5"/>
      <w:r w:rsidR="002F620F" w:rsidRPr="009A0DAE">
        <w:rPr>
          <w:rFonts w:ascii="標楷體" w:eastAsia="標楷體" w:hint="eastAsia"/>
          <w:sz w:val="28"/>
          <w:szCs w:val="28"/>
        </w:rPr>
        <w:t>其他：_______（由機關於招標時載明；未載明者無）。</w:t>
      </w:r>
    </w:p>
    <w:p w14:paraId="20B39304" w14:textId="77777777"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777BF4">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0A53" w14:textId="77777777" w:rsidR="00A923A0" w:rsidRDefault="00A923A0">
      <w:r>
        <w:separator/>
      </w:r>
    </w:p>
  </w:endnote>
  <w:endnote w:type="continuationSeparator" w:id="0">
    <w:p w14:paraId="011AD82C" w14:textId="77777777" w:rsidR="00A923A0" w:rsidRDefault="00A9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panose1 w:val="00000000000000000000"/>
    <w:charset w:val="88"/>
    <w:family w:val="modern"/>
    <w:notTrueType/>
    <w:pitch w:val="fixed"/>
    <w:sig w:usb0="00000001" w:usb1="08080000" w:usb2="00000010" w:usb3="00000000" w:csb0="00100000" w:csb1="00000000"/>
  </w:font>
  <w:font w:name="華康楷書體W5">
    <w:altName w:val="微軟正黑體"/>
    <w:charset w:val="00"/>
    <w:family w:val="auto"/>
    <w:pitch w:val="variable"/>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C0EA" w14:textId="77777777" w:rsidR="00D21732" w:rsidRDefault="00D21732">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60</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60</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0750" w14:textId="77777777" w:rsidR="00A923A0" w:rsidRDefault="00A923A0">
      <w:r>
        <w:separator/>
      </w:r>
    </w:p>
  </w:footnote>
  <w:footnote w:type="continuationSeparator" w:id="0">
    <w:p w14:paraId="642001BA" w14:textId="77777777" w:rsidR="00A923A0" w:rsidRDefault="00A9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60FE" w14:textId="77777777" w:rsidR="00D21732" w:rsidRPr="00073109" w:rsidRDefault="00D21732"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1F61F9"/>
    <w:multiLevelType w:val="hybridMultilevel"/>
    <w:tmpl w:val="9B4E6926"/>
    <w:lvl w:ilvl="0" w:tplc="2416E368">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8"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1"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4"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5"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6"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1"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20949487">
    <w:abstractNumId w:val="0"/>
  </w:num>
  <w:num w:numId="2" w16cid:durableId="619266185">
    <w:abstractNumId w:val="14"/>
  </w:num>
  <w:num w:numId="3" w16cid:durableId="496043381">
    <w:abstractNumId w:val="7"/>
  </w:num>
  <w:num w:numId="4" w16cid:durableId="1282225494">
    <w:abstractNumId w:val="13"/>
  </w:num>
  <w:num w:numId="5" w16cid:durableId="659120312">
    <w:abstractNumId w:val="8"/>
  </w:num>
  <w:num w:numId="6" w16cid:durableId="688137705">
    <w:abstractNumId w:val="17"/>
  </w:num>
  <w:num w:numId="7" w16cid:durableId="1573661924">
    <w:abstractNumId w:val="21"/>
  </w:num>
  <w:num w:numId="8" w16cid:durableId="2062292324">
    <w:abstractNumId w:val="3"/>
  </w:num>
  <w:num w:numId="9" w16cid:durableId="1605115035">
    <w:abstractNumId w:val="4"/>
  </w:num>
  <w:num w:numId="10" w16cid:durableId="1688630732">
    <w:abstractNumId w:val="11"/>
  </w:num>
  <w:num w:numId="11" w16cid:durableId="1173490261">
    <w:abstractNumId w:val="20"/>
  </w:num>
  <w:num w:numId="12" w16cid:durableId="391537072">
    <w:abstractNumId w:val="10"/>
  </w:num>
  <w:num w:numId="13" w16cid:durableId="719937852">
    <w:abstractNumId w:val="15"/>
  </w:num>
  <w:num w:numId="14" w16cid:durableId="555900282">
    <w:abstractNumId w:val="19"/>
  </w:num>
  <w:num w:numId="15" w16cid:durableId="829492069">
    <w:abstractNumId w:val="6"/>
  </w:num>
  <w:num w:numId="16" w16cid:durableId="212156169">
    <w:abstractNumId w:val="5"/>
  </w:num>
  <w:num w:numId="17" w16cid:durableId="1850213775">
    <w:abstractNumId w:val="12"/>
  </w:num>
  <w:num w:numId="18" w16cid:durableId="84229939">
    <w:abstractNumId w:val="22"/>
  </w:num>
  <w:num w:numId="19" w16cid:durableId="1702894692">
    <w:abstractNumId w:val="1"/>
  </w:num>
  <w:num w:numId="20" w16cid:durableId="137193867">
    <w:abstractNumId w:val="16"/>
  </w:num>
  <w:num w:numId="21" w16cid:durableId="345328295">
    <w:abstractNumId w:val="18"/>
  </w:num>
  <w:num w:numId="22" w16cid:durableId="2126077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068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38E8"/>
    <w:rsid w:val="00004282"/>
    <w:rsid w:val="00010B01"/>
    <w:rsid w:val="00013606"/>
    <w:rsid w:val="00016E6F"/>
    <w:rsid w:val="00023406"/>
    <w:rsid w:val="00025900"/>
    <w:rsid w:val="00026E37"/>
    <w:rsid w:val="00027EE3"/>
    <w:rsid w:val="000355AB"/>
    <w:rsid w:val="0004473F"/>
    <w:rsid w:val="00046547"/>
    <w:rsid w:val="00046E30"/>
    <w:rsid w:val="00050000"/>
    <w:rsid w:val="000558AA"/>
    <w:rsid w:val="00055E26"/>
    <w:rsid w:val="00055FCA"/>
    <w:rsid w:val="00056AE3"/>
    <w:rsid w:val="00056DA3"/>
    <w:rsid w:val="00057062"/>
    <w:rsid w:val="00057501"/>
    <w:rsid w:val="00062827"/>
    <w:rsid w:val="00063400"/>
    <w:rsid w:val="00066FB8"/>
    <w:rsid w:val="0007092C"/>
    <w:rsid w:val="000721EB"/>
    <w:rsid w:val="00073109"/>
    <w:rsid w:val="00074D6F"/>
    <w:rsid w:val="00080CB3"/>
    <w:rsid w:val="0008426E"/>
    <w:rsid w:val="000853E6"/>
    <w:rsid w:val="000904DF"/>
    <w:rsid w:val="00096CD4"/>
    <w:rsid w:val="0009710A"/>
    <w:rsid w:val="000A05CE"/>
    <w:rsid w:val="000A2278"/>
    <w:rsid w:val="000A28C4"/>
    <w:rsid w:val="000A620D"/>
    <w:rsid w:val="000A6F8F"/>
    <w:rsid w:val="000A769D"/>
    <w:rsid w:val="000B098B"/>
    <w:rsid w:val="000B1463"/>
    <w:rsid w:val="000B2229"/>
    <w:rsid w:val="000B256B"/>
    <w:rsid w:val="000B3D71"/>
    <w:rsid w:val="000B4432"/>
    <w:rsid w:val="000C7777"/>
    <w:rsid w:val="000D1E5B"/>
    <w:rsid w:val="000D2C3C"/>
    <w:rsid w:val="000D413E"/>
    <w:rsid w:val="000D56E8"/>
    <w:rsid w:val="000D575F"/>
    <w:rsid w:val="000E158F"/>
    <w:rsid w:val="000E19B3"/>
    <w:rsid w:val="000E3EA0"/>
    <w:rsid w:val="000E643F"/>
    <w:rsid w:val="000F18D2"/>
    <w:rsid w:val="000F3905"/>
    <w:rsid w:val="000F6673"/>
    <w:rsid w:val="00100637"/>
    <w:rsid w:val="00100C47"/>
    <w:rsid w:val="0010302A"/>
    <w:rsid w:val="001104E6"/>
    <w:rsid w:val="00116A4A"/>
    <w:rsid w:val="00120D14"/>
    <w:rsid w:val="001217F0"/>
    <w:rsid w:val="00125016"/>
    <w:rsid w:val="00125FE1"/>
    <w:rsid w:val="00131076"/>
    <w:rsid w:val="0013413A"/>
    <w:rsid w:val="00140B44"/>
    <w:rsid w:val="00142444"/>
    <w:rsid w:val="001450F7"/>
    <w:rsid w:val="00150C7E"/>
    <w:rsid w:val="0015535F"/>
    <w:rsid w:val="00156C20"/>
    <w:rsid w:val="0016163E"/>
    <w:rsid w:val="001649E6"/>
    <w:rsid w:val="00164DEB"/>
    <w:rsid w:val="0017032F"/>
    <w:rsid w:val="00180E59"/>
    <w:rsid w:val="00182EBF"/>
    <w:rsid w:val="00183C79"/>
    <w:rsid w:val="00186AFA"/>
    <w:rsid w:val="00186B2B"/>
    <w:rsid w:val="00190A5B"/>
    <w:rsid w:val="0019111A"/>
    <w:rsid w:val="0019231B"/>
    <w:rsid w:val="001A02DE"/>
    <w:rsid w:val="001A0D3B"/>
    <w:rsid w:val="001A172D"/>
    <w:rsid w:val="001A4820"/>
    <w:rsid w:val="001B1675"/>
    <w:rsid w:val="001B56BE"/>
    <w:rsid w:val="001B6AC6"/>
    <w:rsid w:val="001C34DA"/>
    <w:rsid w:val="001C605A"/>
    <w:rsid w:val="001D07D3"/>
    <w:rsid w:val="001D092D"/>
    <w:rsid w:val="001D37F6"/>
    <w:rsid w:val="001D531B"/>
    <w:rsid w:val="001D673C"/>
    <w:rsid w:val="001E00A1"/>
    <w:rsid w:val="001E303B"/>
    <w:rsid w:val="001E73CA"/>
    <w:rsid w:val="001E7C20"/>
    <w:rsid w:val="001F3F4F"/>
    <w:rsid w:val="001F5144"/>
    <w:rsid w:val="001F5205"/>
    <w:rsid w:val="001F5ED4"/>
    <w:rsid w:val="001F707B"/>
    <w:rsid w:val="00207521"/>
    <w:rsid w:val="002075E7"/>
    <w:rsid w:val="00207AC6"/>
    <w:rsid w:val="002111B4"/>
    <w:rsid w:val="00211C88"/>
    <w:rsid w:val="002132A5"/>
    <w:rsid w:val="00214DB5"/>
    <w:rsid w:val="00217E71"/>
    <w:rsid w:val="00221C1E"/>
    <w:rsid w:val="00222225"/>
    <w:rsid w:val="00222E9D"/>
    <w:rsid w:val="00224824"/>
    <w:rsid w:val="00225611"/>
    <w:rsid w:val="002306CE"/>
    <w:rsid w:val="00231D4F"/>
    <w:rsid w:val="00233C98"/>
    <w:rsid w:val="0023522C"/>
    <w:rsid w:val="00235311"/>
    <w:rsid w:val="00237545"/>
    <w:rsid w:val="002417C7"/>
    <w:rsid w:val="002425C7"/>
    <w:rsid w:val="00245A90"/>
    <w:rsid w:val="00246EBD"/>
    <w:rsid w:val="0024785A"/>
    <w:rsid w:val="0025688F"/>
    <w:rsid w:val="002572BA"/>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BC"/>
    <w:rsid w:val="002B3FF2"/>
    <w:rsid w:val="002B4DB9"/>
    <w:rsid w:val="002B56EB"/>
    <w:rsid w:val="002B7457"/>
    <w:rsid w:val="002C0899"/>
    <w:rsid w:val="002C1DA5"/>
    <w:rsid w:val="002C1F2E"/>
    <w:rsid w:val="002C2150"/>
    <w:rsid w:val="002C2891"/>
    <w:rsid w:val="002C4352"/>
    <w:rsid w:val="002C59D5"/>
    <w:rsid w:val="002D03C1"/>
    <w:rsid w:val="002D359F"/>
    <w:rsid w:val="002D4868"/>
    <w:rsid w:val="002D4F06"/>
    <w:rsid w:val="002D5B52"/>
    <w:rsid w:val="002E6A10"/>
    <w:rsid w:val="002F35F5"/>
    <w:rsid w:val="002F620F"/>
    <w:rsid w:val="0030144A"/>
    <w:rsid w:val="0030216B"/>
    <w:rsid w:val="00302882"/>
    <w:rsid w:val="0030398F"/>
    <w:rsid w:val="0031435A"/>
    <w:rsid w:val="003155CD"/>
    <w:rsid w:val="00316BD6"/>
    <w:rsid w:val="00316DBD"/>
    <w:rsid w:val="00317434"/>
    <w:rsid w:val="00325E55"/>
    <w:rsid w:val="00331231"/>
    <w:rsid w:val="00334416"/>
    <w:rsid w:val="003349AC"/>
    <w:rsid w:val="00336E6F"/>
    <w:rsid w:val="00340348"/>
    <w:rsid w:val="00340962"/>
    <w:rsid w:val="00340B49"/>
    <w:rsid w:val="00341C0C"/>
    <w:rsid w:val="00342C08"/>
    <w:rsid w:val="0034361E"/>
    <w:rsid w:val="00350EBB"/>
    <w:rsid w:val="00352E5F"/>
    <w:rsid w:val="00352ED6"/>
    <w:rsid w:val="00353CC8"/>
    <w:rsid w:val="003544FE"/>
    <w:rsid w:val="00355D09"/>
    <w:rsid w:val="0036124D"/>
    <w:rsid w:val="0036204A"/>
    <w:rsid w:val="00362A63"/>
    <w:rsid w:val="00365305"/>
    <w:rsid w:val="00365648"/>
    <w:rsid w:val="0037063B"/>
    <w:rsid w:val="0037165D"/>
    <w:rsid w:val="00375333"/>
    <w:rsid w:val="0038094A"/>
    <w:rsid w:val="003821F6"/>
    <w:rsid w:val="00384898"/>
    <w:rsid w:val="00386AE2"/>
    <w:rsid w:val="003879F9"/>
    <w:rsid w:val="0039649D"/>
    <w:rsid w:val="00396505"/>
    <w:rsid w:val="00396D8E"/>
    <w:rsid w:val="00397088"/>
    <w:rsid w:val="003A1117"/>
    <w:rsid w:val="003A1D79"/>
    <w:rsid w:val="003A37E3"/>
    <w:rsid w:val="003A5C89"/>
    <w:rsid w:val="003A7B11"/>
    <w:rsid w:val="003B17A2"/>
    <w:rsid w:val="003B23B6"/>
    <w:rsid w:val="003B30F1"/>
    <w:rsid w:val="003B39C6"/>
    <w:rsid w:val="003B48D9"/>
    <w:rsid w:val="003B5229"/>
    <w:rsid w:val="003B7C16"/>
    <w:rsid w:val="003C0C84"/>
    <w:rsid w:val="003C67B8"/>
    <w:rsid w:val="003C7B7F"/>
    <w:rsid w:val="003D1C79"/>
    <w:rsid w:val="003D2041"/>
    <w:rsid w:val="003D2BB2"/>
    <w:rsid w:val="003D4AD1"/>
    <w:rsid w:val="003D6C5D"/>
    <w:rsid w:val="003D6CB3"/>
    <w:rsid w:val="003D7E32"/>
    <w:rsid w:val="003E0E67"/>
    <w:rsid w:val="003E26EA"/>
    <w:rsid w:val="003E533C"/>
    <w:rsid w:val="003E5685"/>
    <w:rsid w:val="003E5DB4"/>
    <w:rsid w:val="003E7E3D"/>
    <w:rsid w:val="003E7F28"/>
    <w:rsid w:val="003F19E0"/>
    <w:rsid w:val="003F33E0"/>
    <w:rsid w:val="003F3D2A"/>
    <w:rsid w:val="003F65AE"/>
    <w:rsid w:val="00400552"/>
    <w:rsid w:val="004006F0"/>
    <w:rsid w:val="00403BC0"/>
    <w:rsid w:val="0040792B"/>
    <w:rsid w:val="004100B7"/>
    <w:rsid w:val="0041265C"/>
    <w:rsid w:val="00416D74"/>
    <w:rsid w:val="004211BB"/>
    <w:rsid w:val="00421D1A"/>
    <w:rsid w:val="00425C92"/>
    <w:rsid w:val="00427374"/>
    <w:rsid w:val="00430A51"/>
    <w:rsid w:val="00432727"/>
    <w:rsid w:val="004338C1"/>
    <w:rsid w:val="00437A0F"/>
    <w:rsid w:val="004434C7"/>
    <w:rsid w:val="0044386D"/>
    <w:rsid w:val="00445964"/>
    <w:rsid w:val="004477C6"/>
    <w:rsid w:val="00454BBD"/>
    <w:rsid w:val="00455B64"/>
    <w:rsid w:val="00455D90"/>
    <w:rsid w:val="00456708"/>
    <w:rsid w:val="00460121"/>
    <w:rsid w:val="00460A36"/>
    <w:rsid w:val="00461879"/>
    <w:rsid w:val="00462A4D"/>
    <w:rsid w:val="00463020"/>
    <w:rsid w:val="004633FC"/>
    <w:rsid w:val="0046596E"/>
    <w:rsid w:val="00466499"/>
    <w:rsid w:val="00472BEC"/>
    <w:rsid w:val="004778B8"/>
    <w:rsid w:val="00480467"/>
    <w:rsid w:val="00482706"/>
    <w:rsid w:val="00484399"/>
    <w:rsid w:val="0049298C"/>
    <w:rsid w:val="00492DE8"/>
    <w:rsid w:val="00492E2A"/>
    <w:rsid w:val="00493AFB"/>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191E"/>
    <w:rsid w:val="004C2180"/>
    <w:rsid w:val="004C7D8C"/>
    <w:rsid w:val="004D2B7B"/>
    <w:rsid w:val="004D5434"/>
    <w:rsid w:val="004E15C2"/>
    <w:rsid w:val="004E3106"/>
    <w:rsid w:val="004E41D8"/>
    <w:rsid w:val="004E550C"/>
    <w:rsid w:val="004F2415"/>
    <w:rsid w:val="004F5635"/>
    <w:rsid w:val="004F717E"/>
    <w:rsid w:val="004F777E"/>
    <w:rsid w:val="005020DA"/>
    <w:rsid w:val="00502AA5"/>
    <w:rsid w:val="00503131"/>
    <w:rsid w:val="005036E0"/>
    <w:rsid w:val="00513A3B"/>
    <w:rsid w:val="00513AA2"/>
    <w:rsid w:val="0052025B"/>
    <w:rsid w:val="00523D74"/>
    <w:rsid w:val="005316C2"/>
    <w:rsid w:val="00531C82"/>
    <w:rsid w:val="005327F9"/>
    <w:rsid w:val="00534C2C"/>
    <w:rsid w:val="00534FEA"/>
    <w:rsid w:val="0053585A"/>
    <w:rsid w:val="005359B4"/>
    <w:rsid w:val="00536F8C"/>
    <w:rsid w:val="00540366"/>
    <w:rsid w:val="005508D5"/>
    <w:rsid w:val="00551B46"/>
    <w:rsid w:val="00552596"/>
    <w:rsid w:val="00554581"/>
    <w:rsid w:val="00556D65"/>
    <w:rsid w:val="00557A88"/>
    <w:rsid w:val="005601C6"/>
    <w:rsid w:val="005613B4"/>
    <w:rsid w:val="00561ED2"/>
    <w:rsid w:val="00566AA1"/>
    <w:rsid w:val="0057207B"/>
    <w:rsid w:val="0057227E"/>
    <w:rsid w:val="00582D81"/>
    <w:rsid w:val="005857BC"/>
    <w:rsid w:val="00586C57"/>
    <w:rsid w:val="00591A46"/>
    <w:rsid w:val="00591C0E"/>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7096"/>
    <w:rsid w:val="005F1A1D"/>
    <w:rsid w:val="005F6B8A"/>
    <w:rsid w:val="0061018E"/>
    <w:rsid w:val="006103AB"/>
    <w:rsid w:val="00615E3E"/>
    <w:rsid w:val="00617DC5"/>
    <w:rsid w:val="00620332"/>
    <w:rsid w:val="00621707"/>
    <w:rsid w:val="00622AF6"/>
    <w:rsid w:val="00623FCD"/>
    <w:rsid w:val="00631ACA"/>
    <w:rsid w:val="006426E5"/>
    <w:rsid w:val="00645347"/>
    <w:rsid w:val="0065037E"/>
    <w:rsid w:val="00652430"/>
    <w:rsid w:val="0065599B"/>
    <w:rsid w:val="00656A3E"/>
    <w:rsid w:val="00662D21"/>
    <w:rsid w:val="006633AF"/>
    <w:rsid w:val="00664899"/>
    <w:rsid w:val="00667FE7"/>
    <w:rsid w:val="0067302A"/>
    <w:rsid w:val="00674258"/>
    <w:rsid w:val="00694B90"/>
    <w:rsid w:val="00695361"/>
    <w:rsid w:val="00695AD5"/>
    <w:rsid w:val="00695D7A"/>
    <w:rsid w:val="006A2C8C"/>
    <w:rsid w:val="006A2EE6"/>
    <w:rsid w:val="006A3329"/>
    <w:rsid w:val="006A3795"/>
    <w:rsid w:val="006A4A43"/>
    <w:rsid w:val="006A6805"/>
    <w:rsid w:val="006A73CD"/>
    <w:rsid w:val="006B0CCA"/>
    <w:rsid w:val="006B29EF"/>
    <w:rsid w:val="006B31D3"/>
    <w:rsid w:val="006C1A1F"/>
    <w:rsid w:val="006C2161"/>
    <w:rsid w:val="006D0E93"/>
    <w:rsid w:val="006D4A3C"/>
    <w:rsid w:val="006D5380"/>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2917"/>
    <w:rsid w:val="0071342B"/>
    <w:rsid w:val="00713AC7"/>
    <w:rsid w:val="007153DC"/>
    <w:rsid w:val="00721167"/>
    <w:rsid w:val="007245D8"/>
    <w:rsid w:val="007318AA"/>
    <w:rsid w:val="00732173"/>
    <w:rsid w:val="007322A2"/>
    <w:rsid w:val="00732AD8"/>
    <w:rsid w:val="00735D26"/>
    <w:rsid w:val="00737E2D"/>
    <w:rsid w:val="00740120"/>
    <w:rsid w:val="007415F1"/>
    <w:rsid w:val="00743937"/>
    <w:rsid w:val="007474DB"/>
    <w:rsid w:val="007517A4"/>
    <w:rsid w:val="007550FB"/>
    <w:rsid w:val="00756731"/>
    <w:rsid w:val="007573EC"/>
    <w:rsid w:val="00760AAE"/>
    <w:rsid w:val="00761E35"/>
    <w:rsid w:val="0076374F"/>
    <w:rsid w:val="007638D0"/>
    <w:rsid w:val="00764027"/>
    <w:rsid w:val="00766411"/>
    <w:rsid w:val="00767A16"/>
    <w:rsid w:val="007752A1"/>
    <w:rsid w:val="00777BF4"/>
    <w:rsid w:val="00781218"/>
    <w:rsid w:val="00784243"/>
    <w:rsid w:val="007846CF"/>
    <w:rsid w:val="00785742"/>
    <w:rsid w:val="007A02E5"/>
    <w:rsid w:val="007A03D9"/>
    <w:rsid w:val="007A417B"/>
    <w:rsid w:val="007B15B4"/>
    <w:rsid w:val="007B1B5E"/>
    <w:rsid w:val="007B51F6"/>
    <w:rsid w:val="007B7999"/>
    <w:rsid w:val="007C2D82"/>
    <w:rsid w:val="007D01DB"/>
    <w:rsid w:val="007D2BAD"/>
    <w:rsid w:val="007D2CEE"/>
    <w:rsid w:val="007D3031"/>
    <w:rsid w:val="007D3490"/>
    <w:rsid w:val="007D5AB1"/>
    <w:rsid w:val="007E2E71"/>
    <w:rsid w:val="007E6BEA"/>
    <w:rsid w:val="007E7CD1"/>
    <w:rsid w:val="007F0582"/>
    <w:rsid w:val="007F077F"/>
    <w:rsid w:val="007F2AB6"/>
    <w:rsid w:val="007F4A7E"/>
    <w:rsid w:val="007F5732"/>
    <w:rsid w:val="008040F9"/>
    <w:rsid w:val="00804385"/>
    <w:rsid w:val="00816FB1"/>
    <w:rsid w:val="00822C2F"/>
    <w:rsid w:val="008240E4"/>
    <w:rsid w:val="00835415"/>
    <w:rsid w:val="00840E01"/>
    <w:rsid w:val="0084501A"/>
    <w:rsid w:val="00846CA5"/>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5AF"/>
    <w:rsid w:val="008978AF"/>
    <w:rsid w:val="008A23E0"/>
    <w:rsid w:val="008A2AA8"/>
    <w:rsid w:val="008C31E7"/>
    <w:rsid w:val="008C5C7A"/>
    <w:rsid w:val="008C5ED9"/>
    <w:rsid w:val="008D4515"/>
    <w:rsid w:val="008D524B"/>
    <w:rsid w:val="008F16D0"/>
    <w:rsid w:val="008F3554"/>
    <w:rsid w:val="008F611C"/>
    <w:rsid w:val="008F7679"/>
    <w:rsid w:val="00910396"/>
    <w:rsid w:val="0091136C"/>
    <w:rsid w:val="00912408"/>
    <w:rsid w:val="00913697"/>
    <w:rsid w:val="00916245"/>
    <w:rsid w:val="00917610"/>
    <w:rsid w:val="009216FE"/>
    <w:rsid w:val="00924A74"/>
    <w:rsid w:val="009267F0"/>
    <w:rsid w:val="009279BB"/>
    <w:rsid w:val="00931122"/>
    <w:rsid w:val="0093115B"/>
    <w:rsid w:val="00931885"/>
    <w:rsid w:val="009336FE"/>
    <w:rsid w:val="0093556A"/>
    <w:rsid w:val="00936492"/>
    <w:rsid w:val="00936D1C"/>
    <w:rsid w:val="00940464"/>
    <w:rsid w:val="00941EA1"/>
    <w:rsid w:val="00943B1E"/>
    <w:rsid w:val="00945198"/>
    <w:rsid w:val="00952443"/>
    <w:rsid w:val="00954607"/>
    <w:rsid w:val="00955C14"/>
    <w:rsid w:val="0096640C"/>
    <w:rsid w:val="00967980"/>
    <w:rsid w:val="009679FD"/>
    <w:rsid w:val="00972677"/>
    <w:rsid w:val="00972826"/>
    <w:rsid w:val="0097471B"/>
    <w:rsid w:val="00977773"/>
    <w:rsid w:val="0098105F"/>
    <w:rsid w:val="009852B9"/>
    <w:rsid w:val="00990211"/>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2CF5"/>
    <w:rsid w:val="009C52AA"/>
    <w:rsid w:val="009D0476"/>
    <w:rsid w:val="009D0F6D"/>
    <w:rsid w:val="009D14B6"/>
    <w:rsid w:val="009D5E49"/>
    <w:rsid w:val="009E2D12"/>
    <w:rsid w:val="009E328C"/>
    <w:rsid w:val="009E3F58"/>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270F6"/>
    <w:rsid w:val="00A362B5"/>
    <w:rsid w:val="00A40B32"/>
    <w:rsid w:val="00A4276F"/>
    <w:rsid w:val="00A42866"/>
    <w:rsid w:val="00A4326F"/>
    <w:rsid w:val="00A46844"/>
    <w:rsid w:val="00A53E12"/>
    <w:rsid w:val="00A543FA"/>
    <w:rsid w:val="00A5603B"/>
    <w:rsid w:val="00A60748"/>
    <w:rsid w:val="00A63357"/>
    <w:rsid w:val="00A63C7E"/>
    <w:rsid w:val="00A66912"/>
    <w:rsid w:val="00A72B11"/>
    <w:rsid w:val="00A74764"/>
    <w:rsid w:val="00A7520C"/>
    <w:rsid w:val="00A75C62"/>
    <w:rsid w:val="00A760D2"/>
    <w:rsid w:val="00A824E5"/>
    <w:rsid w:val="00A8540C"/>
    <w:rsid w:val="00A90805"/>
    <w:rsid w:val="00A923A0"/>
    <w:rsid w:val="00A94110"/>
    <w:rsid w:val="00A96A7D"/>
    <w:rsid w:val="00AA2BC9"/>
    <w:rsid w:val="00AA2D5B"/>
    <w:rsid w:val="00AA3086"/>
    <w:rsid w:val="00AA3F92"/>
    <w:rsid w:val="00AA4988"/>
    <w:rsid w:val="00AA4EDC"/>
    <w:rsid w:val="00AB149E"/>
    <w:rsid w:val="00AB3A09"/>
    <w:rsid w:val="00AB57FC"/>
    <w:rsid w:val="00AB600A"/>
    <w:rsid w:val="00AB60AB"/>
    <w:rsid w:val="00AB6275"/>
    <w:rsid w:val="00AB79E6"/>
    <w:rsid w:val="00AC263E"/>
    <w:rsid w:val="00AC4D1C"/>
    <w:rsid w:val="00AC7361"/>
    <w:rsid w:val="00AD0FD3"/>
    <w:rsid w:val="00AD1D1D"/>
    <w:rsid w:val="00AD208E"/>
    <w:rsid w:val="00AD2115"/>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C62"/>
    <w:rsid w:val="00B5014B"/>
    <w:rsid w:val="00B563FB"/>
    <w:rsid w:val="00B63A16"/>
    <w:rsid w:val="00B64A22"/>
    <w:rsid w:val="00B65B6C"/>
    <w:rsid w:val="00B71454"/>
    <w:rsid w:val="00B71CC9"/>
    <w:rsid w:val="00B73237"/>
    <w:rsid w:val="00B8278A"/>
    <w:rsid w:val="00B82A22"/>
    <w:rsid w:val="00B85749"/>
    <w:rsid w:val="00B922B6"/>
    <w:rsid w:val="00B92F24"/>
    <w:rsid w:val="00B9422B"/>
    <w:rsid w:val="00B947D4"/>
    <w:rsid w:val="00BA2960"/>
    <w:rsid w:val="00BA3904"/>
    <w:rsid w:val="00BA4828"/>
    <w:rsid w:val="00BA6BDB"/>
    <w:rsid w:val="00BB06DF"/>
    <w:rsid w:val="00BB08A8"/>
    <w:rsid w:val="00BC070C"/>
    <w:rsid w:val="00BC1881"/>
    <w:rsid w:val="00BD1899"/>
    <w:rsid w:val="00BD78F8"/>
    <w:rsid w:val="00BF13D1"/>
    <w:rsid w:val="00BF2F2C"/>
    <w:rsid w:val="00BF6420"/>
    <w:rsid w:val="00BF67E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3B2B"/>
    <w:rsid w:val="00CA413C"/>
    <w:rsid w:val="00CB24FF"/>
    <w:rsid w:val="00CB4FA0"/>
    <w:rsid w:val="00CB5738"/>
    <w:rsid w:val="00CB597E"/>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732"/>
    <w:rsid w:val="00D21E06"/>
    <w:rsid w:val="00D23884"/>
    <w:rsid w:val="00D248E6"/>
    <w:rsid w:val="00D25ABB"/>
    <w:rsid w:val="00D30187"/>
    <w:rsid w:val="00D36645"/>
    <w:rsid w:val="00D370D5"/>
    <w:rsid w:val="00D460DA"/>
    <w:rsid w:val="00D523FD"/>
    <w:rsid w:val="00D52FFD"/>
    <w:rsid w:val="00D53467"/>
    <w:rsid w:val="00D53F7B"/>
    <w:rsid w:val="00D54A28"/>
    <w:rsid w:val="00D55E65"/>
    <w:rsid w:val="00D60871"/>
    <w:rsid w:val="00D608C8"/>
    <w:rsid w:val="00D65AB3"/>
    <w:rsid w:val="00D67B22"/>
    <w:rsid w:val="00D74D4F"/>
    <w:rsid w:val="00D75A5D"/>
    <w:rsid w:val="00D8369F"/>
    <w:rsid w:val="00D923F0"/>
    <w:rsid w:val="00D9338C"/>
    <w:rsid w:val="00D945D0"/>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2D86"/>
    <w:rsid w:val="00E75EA7"/>
    <w:rsid w:val="00E840C7"/>
    <w:rsid w:val="00E90BE1"/>
    <w:rsid w:val="00E91979"/>
    <w:rsid w:val="00E975C3"/>
    <w:rsid w:val="00EA6128"/>
    <w:rsid w:val="00EA61C3"/>
    <w:rsid w:val="00EA7BAD"/>
    <w:rsid w:val="00EB1760"/>
    <w:rsid w:val="00EB44DC"/>
    <w:rsid w:val="00EB5526"/>
    <w:rsid w:val="00EB5CAE"/>
    <w:rsid w:val="00EB6ADB"/>
    <w:rsid w:val="00EB7DDF"/>
    <w:rsid w:val="00EC269D"/>
    <w:rsid w:val="00EC4187"/>
    <w:rsid w:val="00EC45FB"/>
    <w:rsid w:val="00ED245B"/>
    <w:rsid w:val="00ED29FC"/>
    <w:rsid w:val="00ED35BB"/>
    <w:rsid w:val="00ED3F90"/>
    <w:rsid w:val="00ED4F91"/>
    <w:rsid w:val="00ED53D6"/>
    <w:rsid w:val="00ED5E70"/>
    <w:rsid w:val="00ED782B"/>
    <w:rsid w:val="00EE0B12"/>
    <w:rsid w:val="00EE1316"/>
    <w:rsid w:val="00EE3A1D"/>
    <w:rsid w:val="00EE557A"/>
    <w:rsid w:val="00EF0FFF"/>
    <w:rsid w:val="00F0235E"/>
    <w:rsid w:val="00F02934"/>
    <w:rsid w:val="00F05089"/>
    <w:rsid w:val="00F05EFC"/>
    <w:rsid w:val="00F06F89"/>
    <w:rsid w:val="00F10730"/>
    <w:rsid w:val="00F136D0"/>
    <w:rsid w:val="00F17F8A"/>
    <w:rsid w:val="00F20625"/>
    <w:rsid w:val="00F262E5"/>
    <w:rsid w:val="00F27980"/>
    <w:rsid w:val="00F30A89"/>
    <w:rsid w:val="00F343CA"/>
    <w:rsid w:val="00F35151"/>
    <w:rsid w:val="00F40700"/>
    <w:rsid w:val="00F41976"/>
    <w:rsid w:val="00F421E7"/>
    <w:rsid w:val="00F452D9"/>
    <w:rsid w:val="00F4638A"/>
    <w:rsid w:val="00F46654"/>
    <w:rsid w:val="00F5270C"/>
    <w:rsid w:val="00F52C96"/>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A0ECA"/>
    <w:rsid w:val="00FA14B6"/>
    <w:rsid w:val="00FB0752"/>
    <w:rsid w:val="00FB131F"/>
    <w:rsid w:val="00FB1909"/>
    <w:rsid w:val="00FB1E78"/>
    <w:rsid w:val="00FB4C66"/>
    <w:rsid w:val="00FB7CE2"/>
    <w:rsid w:val="00FB7E24"/>
    <w:rsid w:val="00FC2DB9"/>
    <w:rsid w:val="00FC7E29"/>
    <w:rsid w:val="00FD0B13"/>
    <w:rsid w:val="00FD5D19"/>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7312E22"/>
  <w15:docId w15:val="{89336382-F70C-4555-8E62-22111138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table" w:styleId="afe">
    <w:name w:val="Table Grid"/>
    <w:basedOn w:val="a2"/>
    <w:uiPriority w:val="59"/>
    <w:rsid w:val="00D55E6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63CFB-526B-4F23-8701-F58140B2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63</Pages>
  <Words>8067</Words>
  <Characters>45986</Characters>
  <Application>Microsoft Office Word</Application>
  <DocSecurity>0</DocSecurity>
  <Lines>383</Lines>
  <Paragraphs>107</Paragraphs>
  <ScaleCrop>false</ScaleCrop>
  <Company>PCC</Company>
  <LinksUpToDate>false</LinksUpToDate>
  <CharactersWithSpaces>53946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吳慶聰</dc:creator>
  <cp:lastModifiedBy>ㄘ秘書科1 新竹市警察局</cp:lastModifiedBy>
  <cp:revision>14</cp:revision>
  <cp:lastPrinted>2025-05-28T00:52:00Z</cp:lastPrinted>
  <dcterms:created xsi:type="dcterms:W3CDTF">2025-05-29T01:41:00Z</dcterms:created>
  <dcterms:modified xsi:type="dcterms:W3CDTF">2025-06-23T06:09:00Z</dcterms:modified>
</cp:coreProperties>
</file>