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8" w:rsidRDefault="006E72C8" w:rsidP="006E72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72C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※未依招標文件相關規定辦理者，即視為不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30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6E72C8">
                        <w:rPr>
                          <w:rFonts w:ascii="標楷體" w:eastAsia="標楷體" w:hAnsi="標楷體" w:hint="eastAsia"/>
                          <w:color w:val="FF0000"/>
                        </w:rPr>
                        <w:t>※未依招標文件相關規定辦理者，即視為不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</w:t>
                      </w: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6E72C8" w:rsidRPr="00D7576D" w:rsidRDefault="00D7576D" w:rsidP="00D7576D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</w:t>
      </w:r>
      <w:r w:rsidR="006E72C8"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  <w:r w:rsidR="00686AAF" w:rsidRPr="00686AAF">
        <w:rPr>
          <w:rFonts w:eastAsia="標楷體" w:hint="eastAsia"/>
          <w:b/>
          <w:sz w:val="32"/>
          <w:szCs w:val="32"/>
          <w:u w:val="single"/>
        </w:rPr>
        <w:t>香山綜合休閒運動館新建工程</w:t>
      </w:r>
    </w:p>
    <w:p w:rsidR="006E72C8" w:rsidRPr="006E72C8" w:rsidRDefault="00D7576D" w:rsidP="00D7576D">
      <w:pPr>
        <w:spacing w:line="400" w:lineRule="exact"/>
        <w:rPr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</w:t>
      </w:r>
      <w:r w:rsidR="006E72C8" w:rsidRPr="006E72C8">
        <w:rPr>
          <w:rFonts w:ascii="標楷體" w:eastAsia="標楷體" w:hAnsi="標楷體" w:cs="Times New Roman"/>
          <w:sz w:val="20"/>
          <w:szCs w:val="20"/>
        </w:rPr>
        <w:t>(</w:t>
      </w:r>
      <w:r w:rsidR="006E72C8"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699819</wp:posOffset>
                </wp:positionH>
                <wp:positionV relativeFrom="paragraph">
                  <wp:posOffset>99011</wp:posOffset>
                </wp:positionV>
                <wp:extent cx="4630615" cy="1403985"/>
                <wp:effectExtent l="0" t="0" r="1778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C355E6" w:rsidP="00D7576D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規</w:t>
                            </w:r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CCB94" id="_x0000_s1027" type="#_x0000_t202" style="position:absolute;margin-left:55.1pt;margin-top:7.8pt;width:36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" strokeweight="2pt">
                <v:textbox style="mso-fit-shape-to-text:t">
                  <w:txbxContent>
                    <w:p w:rsidR="006E72C8" w:rsidRPr="00D7576D" w:rsidRDefault="00C355E6" w:rsidP="00D7576D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規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</w:p>
    <w:p w:rsidR="00C355E6" w:rsidRPr="00C355E6" w:rsidRDefault="00C355E6" w:rsidP="00C355E6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40"/>
          <w:szCs w:val="28"/>
        </w:rPr>
      </w:pPr>
      <w:r w:rsidRPr="00C355E6">
        <w:rPr>
          <w:rFonts w:ascii="標楷體" w:eastAsia="標楷體" w:hAnsi="標楷體" w:cs="Times New Roman" w:hint="eastAsia"/>
          <w:b/>
          <w:sz w:val="40"/>
          <w:szCs w:val="28"/>
        </w:rPr>
        <w:t>規 格 標</w:t>
      </w:r>
    </w:p>
    <w:p w:rsidR="00C355E6" w:rsidRPr="00C355E6" w:rsidRDefault="00C355E6" w:rsidP="00C355E6">
      <w:pPr>
        <w:kinsoku w:val="0"/>
        <w:autoSpaceDE w:val="0"/>
        <w:autoSpaceDN w:val="0"/>
        <w:spacing w:beforeLines="50" w:before="180"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一、本規格封內請裝入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1.服務建議書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left="369" w:right="79" w:hanging="284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 w:rsidRPr="00C355E6">
        <w:rPr>
          <w:rFonts w:ascii="標楷體" w:eastAsia="標楷體" w:hAnsi="標楷體" w:cs="Times New Roman" w:hint="eastAsia"/>
          <w:sz w:val="32"/>
          <w:szCs w:val="32"/>
        </w:rPr>
        <w:t>二、請注意：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1.本規格封請密封。</w:t>
      </w:r>
    </w:p>
    <w:p w:rsidR="00C355E6" w:rsidRPr="00C355E6" w:rsidRDefault="00C355E6" w:rsidP="00C355E6">
      <w:pPr>
        <w:kinsoku w:val="0"/>
        <w:autoSpaceDE w:val="0"/>
        <w:autoSpaceDN w:val="0"/>
        <w:spacing w:line="500" w:lineRule="exact"/>
        <w:ind w:right="79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2.標案名稱、廠商名稱請投標廠商填妥。</w:t>
      </w:r>
    </w:p>
    <w:p w:rsidR="00D7576D" w:rsidRPr="00C355E6" w:rsidRDefault="00C355E6" w:rsidP="00C355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C355E6">
        <w:rPr>
          <w:rFonts w:ascii="標楷體" w:eastAsia="標楷體" w:hAnsi="標楷體" w:cs="Times New Roman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6E72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07" w:rsidRDefault="003D1107" w:rsidP="000C5BF1">
      <w:r>
        <w:separator/>
      </w:r>
    </w:p>
  </w:endnote>
  <w:endnote w:type="continuationSeparator" w:id="0">
    <w:p w:rsidR="003D1107" w:rsidRDefault="003D1107" w:rsidP="000C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07" w:rsidRDefault="003D1107" w:rsidP="000C5BF1">
      <w:r>
        <w:separator/>
      </w:r>
    </w:p>
  </w:footnote>
  <w:footnote w:type="continuationSeparator" w:id="0">
    <w:p w:rsidR="003D1107" w:rsidRDefault="003D1107" w:rsidP="000C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8"/>
    <w:rsid w:val="000C5BF1"/>
    <w:rsid w:val="002B522A"/>
    <w:rsid w:val="00327442"/>
    <w:rsid w:val="003464A3"/>
    <w:rsid w:val="003D1107"/>
    <w:rsid w:val="00403FBB"/>
    <w:rsid w:val="00540971"/>
    <w:rsid w:val="00686AAF"/>
    <w:rsid w:val="006E72C8"/>
    <w:rsid w:val="009B4AA0"/>
    <w:rsid w:val="00C355E6"/>
    <w:rsid w:val="00D411EC"/>
    <w:rsid w:val="00D7576D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376D-E9D0-4539-AF2C-9FB4D9B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5B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謝旻璇</cp:lastModifiedBy>
  <cp:revision>2</cp:revision>
  <dcterms:created xsi:type="dcterms:W3CDTF">2021-11-02T03:39:00Z</dcterms:created>
  <dcterms:modified xsi:type="dcterms:W3CDTF">2021-11-02T03:39:00Z</dcterms:modified>
</cp:coreProperties>
</file>